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51" w:rsidRPr="00A15C51" w:rsidRDefault="00A15C51" w:rsidP="00A15C51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72"/>
        </w:rPr>
      </w:pPr>
      <w:r w:rsidRPr="00A15C51">
        <w:rPr>
          <w:rFonts w:ascii="Benguiat" w:eastAsia="Times New Roman" w:hAnsi="Benguiat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51" w:rsidRPr="00A15C51" w:rsidRDefault="00A15C51" w:rsidP="00A15C51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  <w:lang w:eastAsia="ru-RU"/>
        </w:rPr>
        <w:t>КИЇВСЬКА МІСЬ</w:t>
      </w:r>
      <w:r w:rsidRPr="00A15C51">
        <w:rPr>
          <w:rFonts w:ascii="Times New Roman" w:eastAsia="Times New Roman" w:hAnsi="Times New Roman" w:cs="Times New Roman"/>
          <w:b/>
          <w:spacing w:val="18"/>
          <w:w w:val="66"/>
          <w:sz w:val="72"/>
          <w:szCs w:val="20"/>
          <w:lang w:eastAsia="ru-RU"/>
        </w:rPr>
        <w:t>КА РАД</w:t>
      </w:r>
      <w:r w:rsidRPr="00A15C51">
        <w:rPr>
          <w:rFonts w:ascii="Benguiat" w:eastAsia="Times New Roman" w:hAnsi="Benguiat" w:cs="Times New Roman"/>
          <w:b/>
          <w:spacing w:val="18"/>
          <w:w w:val="66"/>
          <w:sz w:val="72"/>
          <w:szCs w:val="20"/>
          <w:lang w:eastAsia="ru-RU"/>
        </w:rPr>
        <w:t>А</w:t>
      </w:r>
    </w:p>
    <w:p w:rsidR="00A15C51" w:rsidRPr="00A15C51" w:rsidRDefault="00A15C51" w:rsidP="00A15C51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ІІ</w:t>
      </w:r>
      <w:r w:rsidRPr="00A15C51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СЕС</w:t>
      </w:r>
      <w:r w:rsidRPr="00A15C51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A15C51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>Я</w:t>
      </w:r>
      <w:r w:rsidRPr="00A15C51">
        <w:rPr>
          <w:rFonts w:ascii="Arial" w:eastAsia="Times New Roman" w:hAnsi="Arial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</w:t>
      </w:r>
      <w:r w:rsidRPr="00A15C51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ІХ</w:t>
      </w:r>
      <w:r w:rsidRPr="00A15C51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СКЛИКАННЯ</w:t>
      </w:r>
    </w:p>
    <w:p w:rsidR="00A15C51" w:rsidRPr="00A15C51" w:rsidRDefault="00A15C51" w:rsidP="00A15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15C51">
        <w:rPr>
          <w:rFonts w:ascii="Times New Roman" w:eastAsia="Times New Roman" w:hAnsi="Times New Roman" w:cs="Times New Roman"/>
          <w:sz w:val="52"/>
          <w:szCs w:val="52"/>
          <w:lang w:eastAsia="ru-RU"/>
        </w:rPr>
        <w:t>РІШЕННЯ</w:t>
      </w:r>
    </w:p>
    <w:p w:rsidR="00A15C51" w:rsidRPr="00A15C51" w:rsidRDefault="00A15C51" w:rsidP="00A15C51">
      <w:pPr>
        <w:spacing w:after="0" w:line="240" w:lineRule="auto"/>
        <w:jc w:val="center"/>
        <w:rPr>
          <w:rFonts w:ascii="Benguiat" w:eastAsia="Times New Roman" w:hAnsi="Benguiat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____________№_______________ </w:t>
      </w:r>
    </w:p>
    <w:p w:rsidR="00A15C51" w:rsidRPr="00A15C51" w:rsidRDefault="00A15C51" w:rsidP="00A15C51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A15C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51" w:rsidRPr="00A15C51" w:rsidRDefault="00A15C51" w:rsidP="00292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деякі питання розгляду </w:t>
      </w:r>
    </w:p>
    <w:p w:rsidR="00A15C51" w:rsidRPr="00A15C51" w:rsidRDefault="00A15C51" w:rsidP="00292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питань щодо перейменування </w:t>
      </w:r>
    </w:p>
    <w:p w:rsidR="00A15C51" w:rsidRPr="00A15C51" w:rsidRDefault="00A15C51" w:rsidP="00292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об’єктів міського підпорядкування</w:t>
      </w: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пункту 41 частини першої статті 26 та пункту 1 статті 37 Закону України «Про місцеве самоврядування в Україні», з метою оптимізації та упорядкування процесів організаційно-правового та господарського характеру, що виникли </w:t>
      </w:r>
      <w:bookmarkStart w:id="0" w:name="_Hlk139630904"/>
      <w:r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>у зв’язку зі зміною найменувань об’єктів міського підпорядкування протягом 2014-2023 років</w:t>
      </w:r>
      <w:bookmarkEnd w:id="0"/>
      <w:r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>, Київська міська рада</w:t>
      </w: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9B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ВИРІШИЛА:</w:t>
      </w:r>
    </w:p>
    <w:p w:rsidR="00A15C51" w:rsidRPr="00A15C51" w:rsidRDefault="00A15C51" w:rsidP="00A15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9461991"/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міського благоустрою виконавчого органу Київської міської ради (Київської міської державної адміністрації) спільно з районними в місті Києві державними адміністраціями забезпечити проведення інвентаризації вуличних та будинкових покажчиків на </w:t>
      </w:r>
      <w:r w:rsidRPr="00A15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бульварах, вулицях, провулках, узвозах, проїздах, проспектах, площах, тупиках, набережних у місті Києві, які перейменовані в установленому порядку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51" w:rsidRPr="00A15C51" w:rsidRDefault="00A15C51" w:rsidP="00A15C51">
      <w:pPr>
        <w:tabs>
          <w:tab w:val="left" w:pos="1418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Балансоутримувачам будівель, споруд і територій забезпечити виконання робіт по заміні вуличних та будинкових покажчиків </w:t>
      </w:r>
      <w:r w:rsidR="002347A8" w:rsidRPr="00D141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відповідності до розпорядження виконавчого органу Київської міської ради (Київської міської державної адміністрації) від 09.11.2011 № 2064 (зі змінами)</w:t>
      </w:r>
      <w:r w:rsidR="0023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15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бульварах, вулицях, провулках, узвозах, проїздах, проспектах, площах, тупиках, набережних у місті Києві, які перейменовані в установленому порядку.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транспортної інфраструктури виконавчого органу Київської міської ради (Київської міської державної адміністрації) забезпечити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проведення інвентаризації зупинок транспорту та приведення, у разі потреби, їх назв у відповідність до нових назв об’єктів топоніміки, а також здійснити заміну </w:t>
      </w:r>
      <w:proofErr w:type="spellStart"/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зупинкових</w:t>
      </w:r>
      <w:proofErr w:type="spellEnd"/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покажчиків.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захисту довкілля та адаптації до зміни клімату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органу Київської міської ради (Київської міської державної адміністрації) забезпечити проведення інвентаризації балансових об’єктів, яким було присвоєно (змінено) назву, а також здійснити встановлення (заміну) відповідних інформаційних покажчиків.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Секретаріату Київської міської ради звернутись до Українського інституту національної пам’яті щодо надання вичерпного переліку назв об’єктів міського підпорядкування на території міста Києва,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які підпадають під вимоги законів України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засудження та заборону пропаганди російської імперської політики в Україні і деколонізацію топонімії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Default="00A15C51" w:rsidP="007D6A8D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суспільних комунікацій виконавчого органу Київської міської ради (Київської міської державної адміністрації) забезпечити проведення інформаційно-комунікаційної кампанії щодо виконання законів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</w:r>
      <w:r w:rsidRPr="00A15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засудження та заборону пропаганди російської імперської політики в Україні і деколонізацію топонімії»</w:t>
      </w:r>
      <w:r w:rsidRPr="00A15C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міста Києва.</w:t>
      </w:r>
    </w:p>
    <w:p w:rsidR="00086455" w:rsidRPr="00A15C51" w:rsidRDefault="00086455" w:rsidP="0008645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455" w:rsidRPr="00307B9D" w:rsidRDefault="00086455" w:rsidP="00086455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Взяти до відома, що розгляд подань </w:t>
      </w:r>
      <w:r w:rsidRPr="00307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зміну назв (перейменування) </w:t>
      </w:r>
      <w:r w:rsidRPr="00307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бульварів, вулиць, провулків, узвозів, проїздів, проспектів, площ, майданів, тупиків, набережних у місті Києві </w:t>
      </w:r>
      <w:r w:rsidRPr="00307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після виконання організаційно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30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 та господарських заходів, передбачених пунктами 1-6 цього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Взяти до відома, що положення пункту 7 цього рішення не поширюються на: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найменування нових об’єктів міського підпорядкування; 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виправлення технічних помилок та приведення написання найменувань у відповідність до українського правопису; 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повернення історичних назв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об’єктам міського підпорядкування на території міста Києва;</w:t>
      </w:r>
    </w:p>
    <w:p w:rsidR="00A15C51" w:rsidRPr="00A15C51" w:rsidRDefault="00A15C51" w:rsidP="00A1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присвоєння імен (псевдонімів) фізичних осіб, ювілейних та святкових дат, назв і дат історичних подій скверам, мостам та юридичним особам, майно яких перебуває у власності територіальної громади міста Києва, об’єктам права власності, які за ними закріплені;</w:t>
      </w:r>
    </w:p>
    <w:p w:rsidR="00A15C51" w:rsidRPr="00A15C51" w:rsidRDefault="00A15C51" w:rsidP="00A1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- перейменування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об’єктів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міського підпорядкування відповідно до рішення Київської міської ради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 квітня 2022 року № 4571/4612 «Про особливості перейменування об’єктів міського підпорядкування, назви яких пов’язані з російською федерацією та/або її союзниками (сателітами), на період дії воєнного стану в Україні» (зі змінами);</w:t>
      </w:r>
    </w:p>
    <w:p w:rsidR="00A15C51" w:rsidRPr="00D141CE" w:rsidRDefault="00A15C51" w:rsidP="00A1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перейменування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об’єктів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міського підпорядкування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пропозиції щодо яких на момент прийняття цього рішення надійшли до Киї</w:t>
      </w:r>
      <w:r w:rsidR="00D1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вського міського </w:t>
      </w:r>
      <w:r w:rsidR="00D141CE" w:rsidRPr="00D1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голови</w:t>
      </w:r>
      <w:r w:rsidRPr="00D14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bookmarkStart w:id="2" w:name="_GoBack"/>
      <w:bookmarkEnd w:id="2"/>
    </w:p>
    <w:p w:rsidR="00A15C51" w:rsidRPr="00A15C51" w:rsidRDefault="00A15C51" w:rsidP="00A1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перейменування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об’єктів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міського підпорядкування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які відповідно до висновків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Українського інституту національної пам’яті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підпадають під вимоги законів України 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«Про засудження комуністичного та націонал-соціалістичного (нацистського) тоталітарних режимів в Україні та заборону пропаганди їхньої символіки» та «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засудження та заборону пропаганди російської імперської політики в Україні і деколонізацію топонімії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A1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1"/>
    <w:p w:rsidR="00A15C51" w:rsidRPr="00A15C51" w:rsidRDefault="00A15C51" w:rsidP="007D6A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Оприлюднити це рішення в порядку, визначеному законодавством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51" w:rsidRPr="00A15C51" w:rsidRDefault="00A15C51" w:rsidP="007D6A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>Це рішення набуває чинності з моменту прийняття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51" w:rsidRPr="00A15C51" w:rsidRDefault="00A15C51" w:rsidP="007D6A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>Київської міської ради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місцевого самоврядування та зовнішніх </w:t>
      </w:r>
      <w:proofErr w:type="spellStart"/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постійну комісію Київської міської ради з питань культури, туризму та суспільних комунікацій.</w:t>
      </w:r>
    </w:p>
    <w:p w:rsidR="00A15C51" w:rsidRPr="00A15C51" w:rsidRDefault="00A15C51" w:rsidP="007D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7D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58120B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15C51"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Київський міський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A15C51" w:rsidRPr="00A15C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Віталій КЛИЧКО  </w:t>
      </w: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5C51" w:rsidRPr="00A15C51" w:rsidRDefault="00A15C51" w:rsidP="00A15C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ПОДАННЯ:</w:t>
      </w:r>
    </w:p>
    <w:p w:rsidR="00A15C51" w:rsidRPr="00A15C51" w:rsidRDefault="00A15C51" w:rsidP="00A15C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Київської міської ради </w:t>
      </w: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культури, туризму та </w:t>
      </w: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суспільних комунікацій </w:t>
      </w: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Вікторія МУХА </w:t>
      </w: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1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Володимир АНДРУСИШИН</w:t>
      </w: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Київської міської </w:t>
      </w:r>
      <w:r w:rsidR="008919B5"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місцевого самоврядування</w:t>
      </w: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зовнішніх </w:t>
      </w:r>
      <w:proofErr w:type="spellStart"/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Юлія ЯРМОЛЕНКО</w:t>
      </w: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8919B5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</w:t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Ігор ХАЦЕВИЧ</w:t>
      </w: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226" w:type="pct"/>
        <w:tblLayout w:type="fixed"/>
        <w:tblLook w:val="01E0" w:firstRow="1" w:lastRow="1" w:firstColumn="1" w:lastColumn="1" w:noHBand="0" w:noVBand="0"/>
      </w:tblPr>
      <w:tblGrid>
        <w:gridCol w:w="9533"/>
        <w:gridCol w:w="4396"/>
      </w:tblGrid>
      <w:tr w:rsidR="00A15C51" w:rsidRPr="00A15C51" w:rsidTr="00482BD1">
        <w:trPr>
          <w:trHeight w:val="549"/>
        </w:trPr>
        <w:tc>
          <w:tcPr>
            <w:tcW w:w="3422" w:type="pct"/>
            <w:shd w:val="clear" w:color="auto" w:fill="auto"/>
          </w:tcPr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ПОГОДЖЕННЯ:</w:t>
            </w:r>
          </w:p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Виконувач </w:t>
            </w:r>
            <w:proofErr w:type="spellStart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</w:t>
            </w:r>
            <w:proofErr w:type="spellEnd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ків</w:t>
            </w:r>
            <w:proofErr w:type="spellEnd"/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</w:p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правового забезпечення </w:t>
            </w:r>
          </w:p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 Київської міської р</w:t>
            </w:r>
            <w:r w:rsidR="004A0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                          </w:t>
            </w: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  <w:tc>
          <w:tcPr>
            <w:tcW w:w="1578" w:type="pct"/>
            <w:shd w:val="clear" w:color="auto" w:fill="auto"/>
          </w:tcPr>
          <w:p w:rsidR="00A15C51" w:rsidRPr="00A15C51" w:rsidRDefault="00A15C51" w:rsidP="00A15C51">
            <w:pPr>
              <w:spacing w:after="0" w:line="240" w:lineRule="auto"/>
              <w:ind w:left="675"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C51" w:rsidRPr="00A15C51" w:rsidRDefault="00A15C51" w:rsidP="00A15C51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C51" w:rsidRPr="00A15C51" w:rsidRDefault="00A15C51" w:rsidP="00A15C51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</w:tc>
      </w:tr>
      <w:tr w:rsidR="00A15C51" w:rsidRPr="00A15C51" w:rsidTr="00482BD1">
        <w:trPr>
          <w:trHeight w:val="549"/>
        </w:trPr>
        <w:tc>
          <w:tcPr>
            <w:tcW w:w="3422" w:type="pct"/>
            <w:shd w:val="clear" w:color="auto" w:fill="auto"/>
          </w:tcPr>
          <w:p w:rsidR="00A15C51" w:rsidRPr="00A15C51" w:rsidRDefault="00A15C51" w:rsidP="00A1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pct"/>
            <w:shd w:val="clear" w:color="auto" w:fill="auto"/>
          </w:tcPr>
          <w:p w:rsidR="00A15C51" w:rsidRPr="00A15C51" w:rsidRDefault="00A15C51" w:rsidP="00A15C51">
            <w:pPr>
              <w:spacing w:after="0" w:line="240" w:lineRule="auto"/>
              <w:ind w:left="675"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C51" w:rsidRPr="00A15C51" w:rsidRDefault="00A15C51" w:rsidP="00A1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BD1" w:rsidRDefault="00D51BD1"/>
    <w:sectPr w:rsidR="00D51BD1" w:rsidSect="00B9450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91" w:rsidRDefault="00664E91">
      <w:pPr>
        <w:spacing w:after="0" w:line="240" w:lineRule="auto"/>
      </w:pPr>
      <w:r>
        <w:separator/>
      </w:r>
    </w:p>
  </w:endnote>
  <w:endnote w:type="continuationSeparator" w:id="0">
    <w:p w:rsidR="00664E91" w:rsidRDefault="006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91" w:rsidRDefault="00664E91">
      <w:pPr>
        <w:spacing w:after="0" w:line="240" w:lineRule="auto"/>
      </w:pPr>
      <w:r>
        <w:separator/>
      </w:r>
    </w:p>
  </w:footnote>
  <w:footnote w:type="continuationSeparator" w:id="0">
    <w:p w:rsidR="00664E91" w:rsidRDefault="006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69" w:rsidRDefault="00A15C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4DA8" w:rsidRPr="00224DA8">
      <w:rPr>
        <w:noProof/>
        <w:lang w:val="ru-RU"/>
      </w:rPr>
      <w:t>3</w:t>
    </w:r>
    <w:r>
      <w:fldChar w:fldCharType="end"/>
    </w:r>
  </w:p>
  <w:p w:rsidR="00144C69" w:rsidRDefault="00664E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1"/>
    <w:rsid w:val="00086455"/>
    <w:rsid w:val="001763B7"/>
    <w:rsid w:val="001B40CA"/>
    <w:rsid w:val="001D36AC"/>
    <w:rsid w:val="00224DA8"/>
    <w:rsid w:val="002347A8"/>
    <w:rsid w:val="00292364"/>
    <w:rsid w:val="003B5F7D"/>
    <w:rsid w:val="004A0DB0"/>
    <w:rsid w:val="0058120B"/>
    <w:rsid w:val="00664E91"/>
    <w:rsid w:val="00742839"/>
    <w:rsid w:val="007D5CCA"/>
    <w:rsid w:val="007D6A8D"/>
    <w:rsid w:val="008919B5"/>
    <w:rsid w:val="009B7328"/>
    <w:rsid w:val="00A15C51"/>
    <w:rsid w:val="00AC69DD"/>
    <w:rsid w:val="00B95D89"/>
    <w:rsid w:val="00BC3CB8"/>
    <w:rsid w:val="00D141CE"/>
    <w:rsid w:val="00D51BD1"/>
    <w:rsid w:val="00F053D0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6724-F9DC-4E60-9D87-916A10F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C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15C51"/>
  </w:style>
  <w:style w:type="paragraph" w:styleId="a5">
    <w:name w:val="Balloon Text"/>
    <w:basedOn w:val="a"/>
    <w:link w:val="a6"/>
    <w:uiPriority w:val="99"/>
    <w:semiHidden/>
    <w:unhideWhenUsed/>
    <w:rsid w:val="004A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A0DB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9</cp:revision>
  <cp:lastPrinted>2023-07-12T10:20:00Z</cp:lastPrinted>
  <dcterms:created xsi:type="dcterms:W3CDTF">2023-07-10T07:20:00Z</dcterms:created>
  <dcterms:modified xsi:type="dcterms:W3CDTF">2023-07-12T10:21:00Z</dcterms:modified>
</cp:coreProperties>
</file>