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F6318B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232C41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232C41">
        <w:rPr>
          <w:rFonts w:ascii="Benguiat" w:hAnsi="Benguiat"/>
          <w:b w:val="0"/>
        </w:rPr>
        <w:t>IX</w:t>
      </w:r>
      <w:proofErr w:type="gramEnd"/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D0C6A6" wp14:editId="154A142C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791072056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BldkF3hAAAACwEAAA8A&#10;AAAAAAAAAAAAAAAAkwQAAGRycy9kb3ducmV2LnhtbFBLBQYAAAAABAAEAPMAAAChBQAAAAA=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791072056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264271" w14:paraId="6C1844F6" w14:textId="77777777" w:rsidTr="00D61893">
        <w:trPr>
          <w:trHeight w:val="2500"/>
        </w:trPr>
        <w:tc>
          <w:tcPr>
            <w:tcW w:w="4111" w:type="dxa"/>
            <w:hideMark/>
          </w:tcPr>
          <w:p w14:paraId="2FF3F741" w14:textId="77777777" w:rsidR="00EF1617" w:rsidRPr="00981224" w:rsidRDefault="00EF1617" w:rsidP="007C5A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4252E3D7" w:rsidR="00F6318B" w:rsidRPr="00981224" w:rsidRDefault="00D61893" w:rsidP="007B560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95640D">
              <w:rPr>
                <w:b/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95640D">
              <w:rPr>
                <w:b/>
                <w:sz w:val="28"/>
                <w:szCs w:val="28"/>
                <w:lang w:val="uk-UA"/>
              </w:rPr>
              <w:t>г</w:t>
            </w:r>
            <w:r w:rsidRPr="0095640D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аражно</w:t>
            </w:r>
            <w:proofErr w:type="spellEnd"/>
            <w:r w:rsidRPr="0095640D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-будівельному кооперативу «Дружба-2» Печерського району м. Києва</w:t>
            </w:r>
            <w:r w:rsidRPr="0095640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640D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Pr="0095640D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договору оренди земельної ділянки від 23 січня 2006 року          № 82-6-00339</w:t>
            </w:r>
          </w:p>
        </w:tc>
      </w:tr>
    </w:tbl>
    <w:p w14:paraId="682A018A" w14:textId="1697FC65" w:rsidR="00F6318B" w:rsidRPr="00F6318B" w:rsidRDefault="00F6318B" w:rsidP="00A5043C">
      <w:pPr>
        <w:pStyle w:val="a9"/>
        <w:ind w:right="3905"/>
        <w:jc w:val="left"/>
        <w:rPr>
          <w:bCs/>
          <w:lang w:val="uk-UA"/>
        </w:rPr>
      </w:pPr>
    </w:p>
    <w:p w14:paraId="037E1D17" w14:textId="0082827E" w:rsidR="00D61893" w:rsidRPr="0095640D" w:rsidRDefault="00D61893" w:rsidP="00D61893">
      <w:pPr>
        <w:ind w:firstLine="567"/>
        <w:jc w:val="both"/>
        <w:rPr>
          <w:snapToGrid w:val="0"/>
          <w:sz w:val="28"/>
          <w:lang w:val="uk-UA"/>
        </w:rPr>
      </w:pPr>
      <w:r w:rsidRPr="0095640D">
        <w:rPr>
          <w:snapToGrid w:val="0"/>
          <w:sz w:val="28"/>
          <w:lang w:val="uk-UA"/>
        </w:rPr>
        <w:t xml:space="preserve">Відповідно до статей 9, 93, 141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proofErr w:type="spellStart"/>
      <w:r w:rsidRPr="0095640D">
        <w:rPr>
          <w:snapToGrid w:val="0"/>
          <w:sz w:val="28"/>
          <w:lang w:val="uk-UA"/>
        </w:rPr>
        <w:t>гаражно</w:t>
      </w:r>
      <w:proofErr w:type="spellEnd"/>
      <w:r w:rsidRPr="0095640D">
        <w:rPr>
          <w:snapToGrid w:val="0"/>
          <w:sz w:val="28"/>
          <w:lang w:val="uk-UA"/>
        </w:rPr>
        <w:t>-будівельн</w:t>
      </w:r>
      <w:r>
        <w:rPr>
          <w:snapToGrid w:val="0"/>
          <w:sz w:val="28"/>
          <w:lang w:val="uk-UA"/>
        </w:rPr>
        <w:t>ого</w:t>
      </w:r>
      <w:r w:rsidRPr="0095640D">
        <w:rPr>
          <w:snapToGrid w:val="0"/>
          <w:sz w:val="28"/>
          <w:lang w:val="uk-UA"/>
        </w:rPr>
        <w:t xml:space="preserve"> кооператив</w:t>
      </w:r>
      <w:r>
        <w:rPr>
          <w:snapToGrid w:val="0"/>
          <w:sz w:val="28"/>
          <w:lang w:val="uk-UA"/>
        </w:rPr>
        <w:t>у</w:t>
      </w:r>
      <w:r w:rsidRPr="0095640D">
        <w:rPr>
          <w:snapToGrid w:val="0"/>
          <w:sz w:val="28"/>
          <w:lang w:val="uk-UA"/>
        </w:rPr>
        <w:t xml:space="preserve"> «Дружба-2» Печерського району м. Києва</w:t>
      </w:r>
      <w:r w:rsidRPr="0095640D">
        <w:rPr>
          <w:snapToGrid w:val="0"/>
          <w:sz w:val="28"/>
          <w:lang w:val="uk-UA"/>
        </w:rPr>
        <w:br/>
        <w:t>від 08 грудня 2015 року № КОП-0767 про поновлення договору оренди земельної ділянки від 23 січня 2006 року № 82-6-00339 з доданими документами</w:t>
      </w:r>
      <w:r>
        <w:rPr>
          <w:snapToGrid w:val="0"/>
          <w:sz w:val="28"/>
          <w:lang w:val="uk-UA"/>
        </w:rPr>
        <w:t>,</w:t>
      </w:r>
      <w:r w:rsidRPr="0095640D">
        <w:rPr>
          <w:snapToGrid w:val="0"/>
          <w:sz w:val="28"/>
          <w:lang w:val="uk-UA"/>
        </w:rPr>
        <w:t xml:space="preserve"> </w:t>
      </w:r>
      <w:r w:rsidR="00D74DCA" w:rsidRPr="0095640D">
        <w:rPr>
          <w:snapToGrid w:val="0"/>
          <w:sz w:val="28"/>
          <w:lang w:val="uk-UA"/>
        </w:rPr>
        <w:t xml:space="preserve">враховуючи витяг з протоколу № 12/74 засідання постійної комісії Київської міської ради з питань містобудування, архітектури та землекористування </w:t>
      </w:r>
      <w:r w:rsidR="00D74DCA">
        <w:rPr>
          <w:snapToGrid w:val="0"/>
          <w:sz w:val="28"/>
          <w:lang w:val="uk-UA"/>
        </w:rPr>
        <w:t xml:space="preserve">                       </w:t>
      </w:r>
      <w:r w:rsidR="00D74DCA" w:rsidRPr="0095640D">
        <w:rPr>
          <w:snapToGrid w:val="0"/>
          <w:sz w:val="28"/>
          <w:lang w:val="uk-UA"/>
        </w:rPr>
        <w:t>від 15 травня 2018 року</w:t>
      </w:r>
      <w:r w:rsidR="00D74DCA">
        <w:rPr>
          <w:snapToGrid w:val="0"/>
          <w:sz w:val="28"/>
          <w:lang w:val="uk-UA"/>
        </w:rPr>
        <w:t xml:space="preserve">, </w:t>
      </w:r>
      <w:r w:rsidRPr="0095640D">
        <w:rPr>
          <w:snapToGrid w:val="0"/>
          <w:sz w:val="28"/>
          <w:lang w:val="uk-UA"/>
        </w:rPr>
        <w:t>лист</w:t>
      </w:r>
      <w:r>
        <w:rPr>
          <w:snapToGrid w:val="0"/>
          <w:sz w:val="28"/>
          <w:lang w:val="uk-UA"/>
        </w:rPr>
        <w:t>и</w:t>
      </w:r>
      <w:r w:rsidRPr="0095640D">
        <w:rPr>
          <w:snapToGrid w:val="0"/>
          <w:sz w:val="28"/>
          <w:lang w:val="uk-UA"/>
        </w:rPr>
        <w:t xml:space="preserve"> </w:t>
      </w:r>
      <w:proofErr w:type="spellStart"/>
      <w:r w:rsidR="00D74DCA" w:rsidRPr="00D74DCA">
        <w:rPr>
          <w:snapToGrid w:val="0"/>
          <w:sz w:val="28"/>
          <w:lang w:val="uk-UA"/>
        </w:rPr>
        <w:t>гаражно</w:t>
      </w:r>
      <w:proofErr w:type="spellEnd"/>
      <w:r w:rsidR="00D74DCA" w:rsidRPr="00D74DCA">
        <w:rPr>
          <w:snapToGrid w:val="0"/>
          <w:sz w:val="28"/>
          <w:lang w:val="uk-UA"/>
        </w:rPr>
        <w:t>-будівельного кооперативу «Дружба-2» Печерського району м. Києва</w:t>
      </w:r>
      <w:r>
        <w:rPr>
          <w:snapToGrid w:val="0"/>
          <w:sz w:val="28"/>
          <w:lang w:val="uk-UA"/>
        </w:rPr>
        <w:t xml:space="preserve"> </w:t>
      </w:r>
      <w:r w:rsidRPr="0095640D">
        <w:rPr>
          <w:snapToGrid w:val="0"/>
          <w:sz w:val="28"/>
          <w:lang w:val="uk-UA"/>
        </w:rPr>
        <w:t>від 15</w:t>
      </w:r>
      <w:r>
        <w:rPr>
          <w:snapToGrid w:val="0"/>
          <w:sz w:val="28"/>
          <w:lang w:val="uk-UA"/>
        </w:rPr>
        <w:t xml:space="preserve"> червня </w:t>
      </w:r>
      <w:r w:rsidRPr="0095640D">
        <w:rPr>
          <w:snapToGrid w:val="0"/>
          <w:sz w:val="28"/>
          <w:lang w:val="uk-UA"/>
        </w:rPr>
        <w:t>2020</w:t>
      </w:r>
      <w:r>
        <w:rPr>
          <w:snapToGrid w:val="0"/>
          <w:sz w:val="28"/>
          <w:lang w:val="uk-UA"/>
        </w:rPr>
        <w:t xml:space="preserve"> року</w:t>
      </w:r>
      <w:r w:rsidRPr="0095640D">
        <w:rPr>
          <w:snapToGrid w:val="0"/>
          <w:sz w:val="28"/>
          <w:lang w:val="uk-UA"/>
        </w:rPr>
        <w:t xml:space="preserve"> № 1, </w:t>
      </w:r>
      <w:r w:rsidRPr="006D22CC">
        <w:rPr>
          <w:snapToGrid w:val="0"/>
          <w:sz w:val="28"/>
          <w:lang w:val="uk-UA"/>
        </w:rPr>
        <w:t>від 28 серпня</w:t>
      </w:r>
      <w:r>
        <w:rPr>
          <w:snapToGrid w:val="0"/>
          <w:sz w:val="28"/>
          <w:lang w:val="uk-UA"/>
        </w:rPr>
        <w:t xml:space="preserve"> </w:t>
      </w:r>
      <w:r w:rsidR="00D74DCA">
        <w:rPr>
          <w:snapToGrid w:val="0"/>
          <w:sz w:val="28"/>
          <w:lang w:val="uk-UA"/>
        </w:rPr>
        <w:t xml:space="preserve">                     </w:t>
      </w:r>
      <w:r w:rsidRPr="006D22CC">
        <w:rPr>
          <w:snapToGrid w:val="0"/>
          <w:sz w:val="28"/>
          <w:lang w:val="uk-UA"/>
        </w:rPr>
        <w:t>2020 року № 4</w:t>
      </w:r>
      <w:r>
        <w:rPr>
          <w:snapToGrid w:val="0"/>
          <w:sz w:val="28"/>
          <w:lang w:val="uk-UA"/>
        </w:rPr>
        <w:t xml:space="preserve"> та </w:t>
      </w:r>
      <w:r w:rsidR="00D74DCA" w:rsidRPr="0095640D">
        <w:rPr>
          <w:snapToGrid w:val="0"/>
          <w:sz w:val="28"/>
          <w:lang w:val="uk-UA"/>
        </w:rPr>
        <w:t>витяг з протоколу № 1</w:t>
      </w:r>
      <w:r w:rsidR="00D74DCA">
        <w:rPr>
          <w:snapToGrid w:val="0"/>
          <w:sz w:val="28"/>
          <w:lang w:val="uk-UA"/>
        </w:rPr>
        <w:t>0/38</w:t>
      </w:r>
      <w:r w:rsidR="00D74DCA" w:rsidRPr="0095640D">
        <w:rPr>
          <w:snapToGrid w:val="0"/>
          <w:sz w:val="28"/>
          <w:lang w:val="uk-UA"/>
        </w:rPr>
        <w:t xml:space="preserve"> засідання постійної комісії Київської міської ради з питань архітектури</w:t>
      </w:r>
      <w:r w:rsidR="00D74DCA">
        <w:rPr>
          <w:snapToGrid w:val="0"/>
          <w:sz w:val="28"/>
          <w:lang w:val="uk-UA"/>
        </w:rPr>
        <w:t>,</w:t>
      </w:r>
      <w:r w:rsidR="00D74DCA" w:rsidRPr="0095640D">
        <w:rPr>
          <w:snapToGrid w:val="0"/>
          <w:sz w:val="28"/>
          <w:lang w:val="uk-UA"/>
        </w:rPr>
        <w:t xml:space="preserve"> містобудування та зем</w:t>
      </w:r>
      <w:r w:rsidR="00D74DCA">
        <w:rPr>
          <w:snapToGrid w:val="0"/>
          <w:sz w:val="28"/>
          <w:lang w:val="uk-UA"/>
        </w:rPr>
        <w:t>е</w:t>
      </w:r>
      <w:r w:rsidR="00D74DCA" w:rsidRPr="0095640D">
        <w:rPr>
          <w:snapToGrid w:val="0"/>
          <w:sz w:val="28"/>
          <w:lang w:val="uk-UA"/>
        </w:rPr>
        <w:t>л</w:t>
      </w:r>
      <w:r w:rsidR="00D74DCA">
        <w:rPr>
          <w:snapToGrid w:val="0"/>
          <w:sz w:val="28"/>
          <w:lang w:val="uk-UA"/>
        </w:rPr>
        <w:t>ьних відносин</w:t>
      </w:r>
      <w:r w:rsidR="00D74DCA" w:rsidRPr="0095640D">
        <w:rPr>
          <w:snapToGrid w:val="0"/>
          <w:sz w:val="28"/>
          <w:lang w:val="uk-UA"/>
        </w:rPr>
        <w:t xml:space="preserve"> </w:t>
      </w:r>
      <w:r w:rsidR="00D74DCA">
        <w:rPr>
          <w:snapToGrid w:val="0"/>
          <w:sz w:val="28"/>
          <w:lang w:val="uk-UA"/>
        </w:rPr>
        <w:t xml:space="preserve">                      </w:t>
      </w:r>
      <w:r w:rsidR="00D74DCA" w:rsidRPr="0095640D">
        <w:rPr>
          <w:snapToGrid w:val="0"/>
          <w:sz w:val="28"/>
          <w:lang w:val="uk-UA"/>
        </w:rPr>
        <w:t xml:space="preserve">від </w:t>
      </w:r>
      <w:r w:rsidR="00D74DCA">
        <w:rPr>
          <w:snapToGrid w:val="0"/>
          <w:sz w:val="28"/>
          <w:lang w:val="uk-UA"/>
        </w:rPr>
        <w:t>2</w:t>
      </w:r>
      <w:r w:rsidR="00D74DCA" w:rsidRPr="0095640D">
        <w:rPr>
          <w:snapToGrid w:val="0"/>
          <w:sz w:val="28"/>
          <w:lang w:val="uk-UA"/>
        </w:rPr>
        <w:t xml:space="preserve">1 </w:t>
      </w:r>
      <w:r w:rsidR="00D74DCA">
        <w:rPr>
          <w:snapToGrid w:val="0"/>
          <w:sz w:val="28"/>
          <w:lang w:val="uk-UA"/>
        </w:rPr>
        <w:t>вересня</w:t>
      </w:r>
      <w:r w:rsidR="00D74DCA" w:rsidRPr="0095640D">
        <w:rPr>
          <w:snapToGrid w:val="0"/>
          <w:sz w:val="28"/>
          <w:lang w:val="uk-UA"/>
        </w:rPr>
        <w:t xml:space="preserve"> 20</w:t>
      </w:r>
      <w:r w:rsidR="00D74DCA">
        <w:rPr>
          <w:snapToGrid w:val="0"/>
          <w:sz w:val="28"/>
          <w:lang w:val="uk-UA"/>
        </w:rPr>
        <w:t>22</w:t>
      </w:r>
      <w:r w:rsidR="00D74DCA" w:rsidRPr="0095640D">
        <w:rPr>
          <w:snapToGrid w:val="0"/>
          <w:sz w:val="28"/>
          <w:lang w:val="uk-UA"/>
        </w:rPr>
        <w:t xml:space="preserve"> року</w:t>
      </w:r>
      <w:r w:rsidR="00D74DCA">
        <w:rPr>
          <w:snapToGrid w:val="0"/>
          <w:sz w:val="28"/>
          <w:lang w:val="uk-UA"/>
        </w:rPr>
        <w:t xml:space="preserve"> та</w:t>
      </w:r>
      <w:r w:rsidRPr="0095640D">
        <w:rPr>
          <w:snapToGrid w:val="0"/>
          <w:sz w:val="28"/>
          <w:lang w:val="uk-UA"/>
        </w:rPr>
        <w:t xml:space="preserve"> те, що </w:t>
      </w:r>
      <w:proofErr w:type="spellStart"/>
      <w:r w:rsidRPr="0095640D">
        <w:rPr>
          <w:snapToGrid w:val="0"/>
          <w:sz w:val="28"/>
          <w:lang w:val="uk-UA"/>
        </w:rPr>
        <w:t>гаражно</w:t>
      </w:r>
      <w:proofErr w:type="spellEnd"/>
      <w:r w:rsidRPr="0095640D">
        <w:rPr>
          <w:snapToGrid w:val="0"/>
          <w:sz w:val="28"/>
          <w:lang w:val="uk-UA"/>
        </w:rPr>
        <w:t>-будівельн</w:t>
      </w:r>
      <w:r>
        <w:rPr>
          <w:snapToGrid w:val="0"/>
          <w:sz w:val="28"/>
          <w:lang w:val="uk-UA"/>
        </w:rPr>
        <w:t>им</w:t>
      </w:r>
      <w:r w:rsidRPr="0095640D">
        <w:rPr>
          <w:snapToGrid w:val="0"/>
          <w:sz w:val="28"/>
          <w:lang w:val="uk-UA"/>
        </w:rPr>
        <w:t xml:space="preserve"> кооператив</w:t>
      </w:r>
      <w:r>
        <w:rPr>
          <w:snapToGrid w:val="0"/>
          <w:sz w:val="28"/>
          <w:lang w:val="uk-UA"/>
        </w:rPr>
        <w:t xml:space="preserve">ом </w:t>
      </w:r>
      <w:r w:rsidR="00D74DCA">
        <w:rPr>
          <w:snapToGrid w:val="0"/>
          <w:sz w:val="28"/>
          <w:lang w:val="uk-UA"/>
        </w:rPr>
        <w:t xml:space="preserve">                 </w:t>
      </w:r>
      <w:r w:rsidRPr="0095640D">
        <w:rPr>
          <w:snapToGrid w:val="0"/>
          <w:sz w:val="28"/>
          <w:lang w:val="uk-UA"/>
        </w:rPr>
        <w:t xml:space="preserve">«Дружба-2» Печерського району м. Києва не виконуються умови </w:t>
      </w:r>
      <w:r w:rsidR="005A2915">
        <w:rPr>
          <w:snapToGrid w:val="0"/>
          <w:sz w:val="28"/>
          <w:lang w:val="uk-UA"/>
        </w:rPr>
        <w:t xml:space="preserve">підпункту 8.4 пункту 8 </w:t>
      </w:r>
      <w:r w:rsidRPr="0095640D">
        <w:rPr>
          <w:snapToGrid w:val="0"/>
          <w:sz w:val="28"/>
          <w:lang w:val="uk-UA"/>
        </w:rPr>
        <w:t>договору оренди земельної ділянки, Київська міська рада</w:t>
      </w:r>
    </w:p>
    <w:p w14:paraId="7F71C477" w14:textId="77777777" w:rsidR="00235CE7" w:rsidRPr="00F6318B" w:rsidRDefault="00235CE7" w:rsidP="00A67406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</w:p>
    <w:p w14:paraId="4A8AFF64" w14:textId="0B5E103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A4394C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1DF64DBC" w14:textId="01860CFD" w:rsidR="00A4394C" w:rsidRPr="00A4394C" w:rsidRDefault="00922424" w:rsidP="00D61893">
      <w:pPr>
        <w:pStyle w:val="a9"/>
        <w:numPr>
          <w:ilvl w:val="0"/>
          <w:numId w:val="11"/>
        </w:numPr>
        <w:ind w:left="0" w:right="-29" w:firstLine="426"/>
        <w:rPr>
          <w:b w:val="0"/>
          <w:sz w:val="28"/>
          <w:szCs w:val="28"/>
          <w:lang w:val="uk-UA"/>
        </w:rPr>
      </w:pPr>
      <w:r w:rsidRPr="00A4394C">
        <w:rPr>
          <w:b w:val="0"/>
          <w:sz w:val="28"/>
          <w:szCs w:val="28"/>
          <w:lang w:val="uk-UA"/>
        </w:rPr>
        <w:t>Відмовити</w:t>
      </w:r>
      <w:r w:rsidR="00B64603" w:rsidRPr="00A4394C">
        <w:rPr>
          <w:b w:val="0"/>
          <w:sz w:val="28"/>
          <w:szCs w:val="28"/>
          <w:lang w:val="uk-UA"/>
        </w:rPr>
        <w:t xml:space="preserve"> </w:t>
      </w:r>
      <w:proofErr w:type="spellStart"/>
      <w:r w:rsidR="00D61893">
        <w:rPr>
          <w:b w:val="0"/>
          <w:sz w:val="28"/>
          <w:szCs w:val="28"/>
          <w:lang w:val="uk-UA"/>
        </w:rPr>
        <w:t>г</w:t>
      </w:r>
      <w:r w:rsidR="00D61893" w:rsidRPr="00D61893">
        <w:rPr>
          <w:b w:val="0"/>
          <w:sz w:val="28"/>
          <w:szCs w:val="28"/>
          <w:lang w:val="uk-UA"/>
        </w:rPr>
        <w:t>аражно</w:t>
      </w:r>
      <w:proofErr w:type="spellEnd"/>
      <w:r w:rsidR="00D61893" w:rsidRPr="00D61893">
        <w:rPr>
          <w:b w:val="0"/>
          <w:sz w:val="28"/>
          <w:szCs w:val="28"/>
          <w:lang w:val="uk-UA"/>
        </w:rPr>
        <w:t>-будівельн</w:t>
      </w:r>
      <w:r w:rsidR="00D61893">
        <w:rPr>
          <w:b w:val="0"/>
          <w:sz w:val="28"/>
          <w:szCs w:val="28"/>
          <w:lang w:val="uk-UA"/>
        </w:rPr>
        <w:t>ому</w:t>
      </w:r>
      <w:r w:rsidR="00D61893" w:rsidRPr="00D61893">
        <w:rPr>
          <w:b w:val="0"/>
          <w:sz w:val="28"/>
          <w:szCs w:val="28"/>
          <w:lang w:val="uk-UA"/>
        </w:rPr>
        <w:t xml:space="preserve"> кооператив</w:t>
      </w:r>
      <w:r w:rsidR="00D61893">
        <w:rPr>
          <w:b w:val="0"/>
          <w:sz w:val="28"/>
          <w:szCs w:val="28"/>
          <w:lang w:val="uk-UA"/>
        </w:rPr>
        <w:t>у</w:t>
      </w:r>
      <w:r w:rsidR="00D61893" w:rsidRPr="00D61893">
        <w:rPr>
          <w:b w:val="0"/>
          <w:sz w:val="28"/>
          <w:szCs w:val="28"/>
          <w:lang w:val="uk-UA"/>
        </w:rPr>
        <w:t xml:space="preserve"> «Дружба-2» Печерського району м. Києва</w:t>
      </w:r>
      <w:r w:rsidR="00D61893" w:rsidRPr="00AC0F2E">
        <w:rPr>
          <w:b w:val="0"/>
          <w:sz w:val="28"/>
          <w:szCs w:val="28"/>
          <w:lang w:val="uk-UA"/>
        </w:rPr>
        <w:t xml:space="preserve"> </w:t>
      </w:r>
      <w:r w:rsidRPr="00A4394C">
        <w:rPr>
          <w:b w:val="0"/>
          <w:sz w:val="28"/>
          <w:szCs w:val="28"/>
          <w:lang w:val="uk-UA"/>
        </w:rPr>
        <w:t>в поновленні договору оренди земельної ділянки</w:t>
      </w:r>
      <w:r w:rsidR="00A67406">
        <w:rPr>
          <w:b w:val="0"/>
          <w:sz w:val="28"/>
          <w:szCs w:val="28"/>
          <w:lang w:val="uk-UA"/>
        </w:rPr>
        <w:br/>
      </w:r>
      <w:r w:rsidR="00A67406">
        <w:rPr>
          <w:b w:val="0"/>
          <w:color w:val="auto"/>
          <w:sz w:val="28"/>
          <w:szCs w:val="28"/>
          <w:lang w:val="uk-UA"/>
        </w:rPr>
        <w:t xml:space="preserve">від </w:t>
      </w:r>
      <w:r w:rsidR="00981224" w:rsidRPr="00D61893">
        <w:rPr>
          <w:b w:val="0"/>
          <w:color w:val="auto"/>
          <w:sz w:val="28"/>
          <w:szCs w:val="28"/>
          <w:lang w:val="uk-UA"/>
        </w:rPr>
        <w:t>23.01.2006</w:t>
      </w:r>
      <w:r w:rsidR="00EF1617">
        <w:rPr>
          <w:b w:val="0"/>
          <w:color w:val="auto"/>
          <w:sz w:val="28"/>
          <w:szCs w:val="28"/>
          <w:lang w:val="uk-UA"/>
        </w:rPr>
        <w:t xml:space="preserve"> </w:t>
      </w:r>
      <w:r w:rsidR="00A67406">
        <w:rPr>
          <w:b w:val="0"/>
          <w:color w:val="auto"/>
          <w:sz w:val="28"/>
          <w:szCs w:val="28"/>
          <w:lang w:val="uk-UA"/>
        </w:rPr>
        <w:t xml:space="preserve">№ </w:t>
      </w:r>
      <w:r w:rsidR="00981224" w:rsidRPr="00D61893">
        <w:rPr>
          <w:b w:val="0"/>
          <w:color w:val="auto"/>
          <w:sz w:val="28"/>
          <w:szCs w:val="28"/>
          <w:lang w:val="uk-UA"/>
        </w:rPr>
        <w:t>82-6-00339</w:t>
      </w:r>
      <w:r w:rsidRPr="00A4394C">
        <w:rPr>
          <w:b w:val="0"/>
          <w:color w:val="auto"/>
          <w:sz w:val="28"/>
          <w:szCs w:val="28"/>
          <w:lang w:val="uk-UA"/>
        </w:rPr>
        <w:t xml:space="preserve"> </w:t>
      </w:r>
      <w:r w:rsidR="00D61893" w:rsidRPr="00D61893">
        <w:rPr>
          <w:b w:val="0"/>
          <w:iCs/>
          <w:sz w:val="28"/>
          <w:szCs w:val="28"/>
          <w:lang w:val="uk-UA"/>
        </w:rPr>
        <w:t>для експлуатації та обслуговування гаражів</w:t>
      </w:r>
      <w:r w:rsidR="00D61893">
        <w:rPr>
          <w:b w:val="0"/>
          <w:iCs/>
          <w:sz w:val="28"/>
          <w:szCs w:val="28"/>
          <w:lang w:val="uk-UA"/>
        </w:rPr>
        <w:t xml:space="preserve"> </w:t>
      </w:r>
      <w:r w:rsidR="00D61893" w:rsidRPr="00A4394C">
        <w:rPr>
          <w:b w:val="0"/>
          <w:sz w:val="28"/>
          <w:szCs w:val="28"/>
          <w:lang w:val="uk-UA"/>
        </w:rPr>
        <w:t xml:space="preserve">на </w:t>
      </w:r>
      <w:r w:rsidR="00D61893" w:rsidRPr="00D61893">
        <w:rPr>
          <w:b w:val="0"/>
          <w:sz w:val="28"/>
          <w:szCs w:val="28"/>
          <w:lang w:val="uk-UA"/>
        </w:rPr>
        <w:t xml:space="preserve">Залізничному шосе, 39 у </w:t>
      </w:r>
      <w:r w:rsidR="00D61893" w:rsidRPr="00D61893">
        <w:rPr>
          <w:rStyle w:val="af1"/>
          <w:b w:val="0"/>
          <w:i w:val="0"/>
          <w:sz w:val="28"/>
          <w:szCs w:val="28"/>
          <w:lang w:val="uk-UA"/>
        </w:rPr>
        <w:t>Печерському</w:t>
      </w:r>
      <w:r w:rsidR="00D61893" w:rsidRPr="00A4394C">
        <w:rPr>
          <w:b w:val="0"/>
          <w:lang w:val="uk-UA"/>
        </w:rPr>
        <w:t xml:space="preserve"> </w:t>
      </w:r>
      <w:r w:rsidR="00D61893" w:rsidRPr="00A4394C">
        <w:rPr>
          <w:b w:val="0"/>
          <w:sz w:val="28"/>
          <w:szCs w:val="28"/>
          <w:lang w:val="uk-UA"/>
        </w:rPr>
        <w:t xml:space="preserve">районі м. </w:t>
      </w:r>
      <w:r w:rsidR="00D61893" w:rsidRPr="00A4394C">
        <w:rPr>
          <w:b w:val="0"/>
          <w:color w:val="auto"/>
          <w:sz w:val="28"/>
          <w:szCs w:val="28"/>
          <w:lang w:val="uk-UA"/>
        </w:rPr>
        <w:t xml:space="preserve">Києва </w:t>
      </w:r>
      <w:r w:rsidRPr="00A4394C">
        <w:rPr>
          <w:b w:val="0"/>
          <w:color w:val="auto"/>
          <w:sz w:val="28"/>
          <w:szCs w:val="28"/>
          <w:lang w:val="uk-UA"/>
        </w:rPr>
        <w:t xml:space="preserve">(кадастровий номер </w:t>
      </w:r>
      <w:r w:rsidR="00AC0F2E" w:rsidRPr="00D61893">
        <w:rPr>
          <w:rStyle w:val="af1"/>
          <w:b w:val="0"/>
          <w:i w:val="0"/>
          <w:sz w:val="28"/>
          <w:szCs w:val="28"/>
          <w:lang w:val="uk-UA"/>
        </w:rPr>
        <w:t>8000000000:82:244:0134</w:t>
      </w:r>
      <w:r w:rsidR="00D61893">
        <w:rPr>
          <w:rStyle w:val="af1"/>
          <w:b w:val="0"/>
          <w:i w:val="0"/>
          <w:sz w:val="28"/>
          <w:szCs w:val="28"/>
          <w:lang w:val="uk-UA"/>
        </w:rPr>
        <w:t>;</w:t>
      </w:r>
      <w:r w:rsidR="00D61893" w:rsidRPr="00D61893">
        <w:rPr>
          <w:b w:val="0"/>
          <w:color w:val="auto"/>
          <w:sz w:val="28"/>
          <w:szCs w:val="28"/>
          <w:lang w:val="uk-UA"/>
        </w:rPr>
        <w:t xml:space="preserve"> </w:t>
      </w:r>
      <w:r w:rsidR="00D61893">
        <w:rPr>
          <w:b w:val="0"/>
          <w:color w:val="auto"/>
          <w:sz w:val="28"/>
          <w:szCs w:val="28"/>
          <w:lang w:val="uk-UA"/>
        </w:rPr>
        <w:t>площа</w:t>
      </w:r>
      <w:r w:rsidR="00D61893" w:rsidRPr="00A4394C">
        <w:rPr>
          <w:b w:val="0"/>
          <w:color w:val="auto"/>
          <w:sz w:val="28"/>
          <w:szCs w:val="28"/>
          <w:lang w:val="uk-UA"/>
        </w:rPr>
        <w:t xml:space="preserve"> </w:t>
      </w:r>
      <w:r w:rsidR="00D61893" w:rsidRPr="00D61893">
        <w:rPr>
          <w:b w:val="0"/>
          <w:sz w:val="28"/>
          <w:szCs w:val="28"/>
          <w:lang w:val="uk-UA"/>
        </w:rPr>
        <w:t>0,9145</w:t>
      </w:r>
      <w:r w:rsidR="00D61893" w:rsidRPr="00A4394C">
        <w:rPr>
          <w:b w:val="0"/>
          <w:color w:val="auto"/>
          <w:sz w:val="28"/>
          <w:szCs w:val="28"/>
          <w:lang w:val="uk-UA"/>
        </w:rPr>
        <w:t xml:space="preserve"> га</w:t>
      </w:r>
      <w:r w:rsidR="00D61893">
        <w:rPr>
          <w:b w:val="0"/>
          <w:color w:val="auto"/>
          <w:sz w:val="28"/>
          <w:szCs w:val="28"/>
          <w:lang w:val="uk-UA"/>
        </w:rPr>
        <w:t xml:space="preserve">; </w:t>
      </w:r>
      <w:r w:rsidR="00A4394C">
        <w:rPr>
          <w:b w:val="0"/>
          <w:color w:val="auto"/>
          <w:sz w:val="28"/>
          <w:szCs w:val="28"/>
          <w:lang w:val="uk-UA"/>
        </w:rPr>
        <w:t xml:space="preserve">справа </w:t>
      </w:r>
      <w:r w:rsidR="00A4394C" w:rsidRPr="00A4394C">
        <w:rPr>
          <w:b w:val="0"/>
          <w:color w:val="auto"/>
          <w:sz w:val="28"/>
          <w:szCs w:val="28"/>
          <w:lang w:val="uk-UA"/>
        </w:rPr>
        <w:t xml:space="preserve">№ </w:t>
      </w:r>
      <w:r w:rsidR="005125FE" w:rsidRPr="00D61893">
        <w:rPr>
          <w:b w:val="0"/>
          <w:iCs/>
          <w:sz w:val="28"/>
          <w:szCs w:val="28"/>
          <w:lang w:val="uk-UA"/>
        </w:rPr>
        <w:t>791072056</w:t>
      </w:r>
      <w:r w:rsidR="00A4394C" w:rsidRPr="00A4394C">
        <w:rPr>
          <w:b w:val="0"/>
          <w:iCs/>
          <w:sz w:val="28"/>
          <w:szCs w:val="28"/>
          <w:lang w:val="uk-UA"/>
        </w:rPr>
        <w:t>).</w:t>
      </w:r>
    </w:p>
    <w:p w14:paraId="4B44F0C3" w14:textId="687A6211" w:rsidR="00D61893" w:rsidRPr="00D61893" w:rsidRDefault="00D61893" w:rsidP="00D61893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D61893">
        <w:rPr>
          <w:sz w:val="28"/>
          <w:szCs w:val="28"/>
          <w:lang w:val="uk-UA"/>
        </w:rPr>
        <w:lastRenderedPageBreak/>
        <w:t xml:space="preserve">Департаменту земельних ресурсів виконавчого органу Київської міської ради (Київської міської державної адміністрації) поінформувати </w:t>
      </w:r>
      <w:proofErr w:type="spellStart"/>
      <w:r w:rsidRPr="00D61893">
        <w:rPr>
          <w:sz w:val="28"/>
          <w:szCs w:val="28"/>
          <w:lang w:val="uk-UA"/>
        </w:rPr>
        <w:t>гаражно</w:t>
      </w:r>
      <w:proofErr w:type="spellEnd"/>
      <w:r w:rsidRPr="00D61893">
        <w:rPr>
          <w:sz w:val="28"/>
          <w:szCs w:val="28"/>
          <w:lang w:val="uk-UA"/>
        </w:rPr>
        <w:t>-будівельний кооператив «Дружба-2» Печерського району м. Києва про прийняття цього рішення.</w:t>
      </w:r>
    </w:p>
    <w:p w14:paraId="2ED53318" w14:textId="77777777" w:rsidR="00D61893" w:rsidRPr="0095640D" w:rsidRDefault="00D61893" w:rsidP="00D61893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95640D">
        <w:rPr>
          <w:sz w:val="28"/>
          <w:szCs w:val="28"/>
          <w:lang w:val="uk-UA"/>
        </w:rPr>
        <w:t xml:space="preserve">Земельну ділянку, визначену у пункті першому цього рішення, зарахувати до земель запасу </w:t>
      </w:r>
      <w:r>
        <w:rPr>
          <w:sz w:val="28"/>
          <w:szCs w:val="28"/>
          <w:lang w:val="uk-UA"/>
        </w:rPr>
        <w:t>житлової та громадської забудови</w:t>
      </w:r>
      <w:r w:rsidRPr="0095640D">
        <w:rPr>
          <w:sz w:val="28"/>
          <w:szCs w:val="28"/>
          <w:lang w:val="uk-UA"/>
        </w:rPr>
        <w:t>.</w:t>
      </w:r>
    </w:p>
    <w:p w14:paraId="4415F9C8" w14:textId="7FCB98D8" w:rsidR="00D61893" w:rsidRPr="0095640D" w:rsidRDefault="00D61893" w:rsidP="00D61893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95640D">
        <w:rPr>
          <w:sz w:val="28"/>
          <w:szCs w:val="28"/>
          <w:lang w:val="uk-UA"/>
        </w:rPr>
        <w:t>Гаражно</w:t>
      </w:r>
      <w:proofErr w:type="spellEnd"/>
      <w:r w:rsidRPr="0095640D">
        <w:rPr>
          <w:sz w:val="28"/>
          <w:szCs w:val="28"/>
          <w:lang w:val="uk-UA"/>
        </w:rPr>
        <w:t>-будівельн</w:t>
      </w:r>
      <w:r>
        <w:rPr>
          <w:sz w:val="28"/>
          <w:szCs w:val="28"/>
          <w:lang w:val="uk-UA"/>
        </w:rPr>
        <w:t>ому</w:t>
      </w:r>
      <w:r w:rsidRPr="0095640D">
        <w:rPr>
          <w:sz w:val="28"/>
          <w:szCs w:val="28"/>
          <w:lang w:val="uk-UA"/>
        </w:rPr>
        <w:t xml:space="preserve"> кооператив</w:t>
      </w:r>
      <w:r>
        <w:rPr>
          <w:sz w:val="28"/>
          <w:szCs w:val="28"/>
          <w:lang w:val="uk-UA"/>
        </w:rPr>
        <w:t>у</w:t>
      </w:r>
      <w:r w:rsidRPr="0095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5640D">
        <w:rPr>
          <w:sz w:val="28"/>
          <w:szCs w:val="28"/>
          <w:lang w:val="uk-UA"/>
        </w:rPr>
        <w:t>Дружба-2</w:t>
      </w:r>
      <w:r>
        <w:rPr>
          <w:sz w:val="28"/>
          <w:szCs w:val="28"/>
          <w:lang w:val="uk-UA"/>
        </w:rPr>
        <w:t>»</w:t>
      </w:r>
      <w:r w:rsidRPr="0095640D">
        <w:rPr>
          <w:sz w:val="28"/>
          <w:szCs w:val="28"/>
          <w:lang w:val="uk-UA"/>
        </w:rPr>
        <w:t xml:space="preserve"> Печерського району </w:t>
      </w:r>
      <w:r w:rsidR="00CA2232">
        <w:rPr>
          <w:sz w:val="28"/>
          <w:szCs w:val="28"/>
          <w:lang w:val="uk-UA"/>
        </w:rPr>
        <w:t xml:space="preserve">                   </w:t>
      </w:r>
      <w:r w:rsidRPr="0095640D">
        <w:rPr>
          <w:sz w:val="28"/>
          <w:szCs w:val="28"/>
          <w:lang w:val="uk-UA"/>
        </w:rPr>
        <w:t xml:space="preserve">м. Києва звільнити земельну ділянку, зазначену у пункті 1 вказаного рішення,  </w:t>
      </w:r>
      <w:proofErr w:type="spellStart"/>
      <w:r w:rsidRPr="0095640D">
        <w:rPr>
          <w:sz w:val="28"/>
          <w:szCs w:val="28"/>
          <w:lang w:val="uk-UA"/>
        </w:rPr>
        <w:t>привівши</w:t>
      </w:r>
      <w:proofErr w:type="spellEnd"/>
      <w:r w:rsidRPr="0095640D">
        <w:rPr>
          <w:sz w:val="28"/>
          <w:szCs w:val="28"/>
          <w:lang w:val="uk-UA"/>
        </w:rPr>
        <w:t xml:space="preserve"> її у стан, придатний для подальшого використання.</w:t>
      </w:r>
    </w:p>
    <w:p w14:paraId="1A1C543C" w14:textId="431860BB" w:rsidR="00D61893" w:rsidRPr="0095640D" w:rsidRDefault="00D61893" w:rsidP="00C67533">
      <w:pPr>
        <w:pStyle w:val="af2"/>
        <w:numPr>
          <w:ilvl w:val="0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95640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C67533" w:rsidRPr="00C67533">
        <w:rPr>
          <w:sz w:val="28"/>
          <w:szCs w:val="28"/>
          <w:lang w:val="uk-UA"/>
        </w:rPr>
        <w:t>Київської міської ради з питань архітектури, містобудування та земельних відносин</w:t>
      </w:r>
      <w:r w:rsidRPr="0095640D">
        <w:rPr>
          <w:sz w:val="28"/>
          <w:szCs w:val="28"/>
          <w:lang w:val="uk-UA"/>
        </w:rPr>
        <w:t>.</w:t>
      </w:r>
    </w:p>
    <w:p w14:paraId="01981E7F" w14:textId="590D7572" w:rsidR="00BA19B9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14:paraId="548B91DA" w14:textId="77777777" w:rsidTr="00CA7BBA">
        <w:tc>
          <w:tcPr>
            <w:tcW w:w="4814" w:type="dxa"/>
          </w:tcPr>
          <w:p w14:paraId="2E7AA510" w14:textId="39CC2A97" w:rsidR="007B560D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3742459" w14:textId="5C006A3F" w:rsidR="003B66E4" w:rsidRDefault="009105A4" w:rsidP="00862FD1">
      <w:pPr>
        <w:pStyle w:val="17"/>
        <w:ind w:right="482" w:firstLine="0"/>
        <w:rPr>
          <w:snapToGrid w:val="0"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bookmarkStart w:id="0" w:name="_GoBack"/>
      <w:bookmarkEnd w:id="0"/>
    </w:p>
    <w:p w14:paraId="19A32E12" w14:textId="77777777" w:rsidR="003B66E4" w:rsidRPr="00547501" w:rsidRDefault="003B66E4" w:rsidP="003B66E4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2B23CF" w14:textId="77777777" w:rsidR="003B66E4" w:rsidRPr="00547501" w:rsidRDefault="003B66E4" w:rsidP="003B66E4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3B66E4" w:rsidRPr="00547501" w14:paraId="794E14B2" w14:textId="77777777" w:rsidTr="0036127D">
        <w:trPr>
          <w:trHeight w:val="952"/>
        </w:trPr>
        <w:tc>
          <w:tcPr>
            <w:tcW w:w="5988" w:type="dxa"/>
            <w:vAlign w:val="bottom"/>
          </w:tcPr>
          <w:p w14:paraId="260989AD" w14:textId="77777777" w:rsidR="003B66E4" w:rsidRPr="00547501" w:rsidRDefault="003B66E4" w:rsidP="0036127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6F384A4" w14:textId="77777777" w:rsidR="003B66E4" w:rsidRDefault="003B66E4" w:rsidP="0036127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7347CC4" w14:textId="77777777" w:rsidR="003B66E4" w:rsidRDefault="003B66E4" w:rsidP="0036127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3A34858" w14:textId="77777777" w:rsidR="003B66E4" w:rsidRPr="00547501" w:rsidRDefault="003B66E4" w:rsidP="0036127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A1B02F9" w14:textId="77777777" w:rsidR="003B66E4" w:rsidRPr="00E80871" w:rsidRDefault="003B66E4" w:rsidP="0036127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B66E4" w:rsidRPr="00547501" w14:paraId="5ECC11DF" w14:textId="77777777" w:rsidTr="0036127D">
        <w:trPr>
          <w:trHeight w:val="952"/>
        </w:trPr>
        <w:tc>
          <w:tcPr>
            <w:tcW w:w="5988" w:type="dxa"/>
            <w:vAlign w:val="bottom"/>
          </w:tcPr>
          <w:p w14:paraId="437CF5D0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BEEFDDC" w14:textId="77777777" w:rsidR="003B66E4" w:rsidRPr="00E80871" w:rsidRDefault="003B66E4" w:rsidP="0036127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0A8DBDD6" w14:textId="77777777" w:rsidR="003B66E4" w:rsidRPr="00E80871" w:rsidRDefault="003B66E4" w:rsidP="0036127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AB87735" w14:textId="77777777" w:rsidR="003B66E4" w:rsidRPr="00E80871" w:rsidRDefault="003B66E4" w:rsidP="0036127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1C21C80" w14:textId="77777777" w:rsidR="003B66E4" w:rsidRPr="008D0419" w:rsidRDefault="003B66E4" w:rsidP="0036127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3B66E4" w:rsidRPr="00E80871" w14:paraId="5F2C98EA" w14:textId="77777777" w:rsidTr="0036127D">
        <w:trPr>
          <w:trHeight w:val="953"/>
        </w:trPr>
        <w:tc>
          <w:tcPr>
            <w:tcW w:w="5988" w:type="dxa"/>
            <w:vAlign w:val="bottom"/>
          </w:tcPr>
          <w:p w14:paraId="55D67AC4" w14:textId="77777777" w:rsidR="003B66E4" w:rsidRPr="0032475B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0309A7B" w14:textId="77777777" w:rsidR="003B66E4" w:rsidRPr="0032475B" w:rsidRDefault="003B66E4" w:rsidP="0036127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03A31C08" w14:textId="77777777" w:rsidR="003B66E4" w:rsidRPr="0032475B" w:rsidRDefault="003B66E4" w:rsidP="0036127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3770CFD" w14:textId="77777777" w:rsidR="003B66E4" w:rsidRPr="0032475B" w:rsidRDefault="003B66E4" w:rsidP="0036127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93A1496" w14:textId="77777777" w:rsidR="003B66E4" w:rsidRPr="0032475B" w:rsidRDefault="003B66E4" w:rsidP="0036127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4348DB1" w14:textId="77777777" w:rsidR="003B66E4" w:rsidRPr="0032475B" w:rsidRDefault="003B66E4" w:rsidP="0036127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2475B">
              <w:rPr>
                <w:bCs/>
                <w:sz w:val="28"/>
                <w:szCs w:val="28"/>
              </w:rPr>
              <w:t>Дмитро</w:t>
            </w:r>
            <w:proofErr w:type="spellEnd"/>
            <w:r w:rsidRPr="0032475B">
              <w:rPr>
                <w:bCs/>
                <w:sz w:val="28"/>
                <w:szCs w:val="28"/>
              </w:rPr>
              <w:t xml:space="preserve"> РАДЗІЄВСЬКИЙ</w:t>
            </w:r>
          </w:p>
        </w:tc>
      </w:tr>
      <w:tr w:rsidR="003B66E4" w:rsidRPr="00547501" w14:paraId="0210FC4D" w14:textId="77777777" w:rsidTr="0036127D">
        <w:trPr>
          <w:trHeight w:val="953"/>
        </w:trPr>
        <w:tc>
          <w:tcPr>
            <w:tcW w:w="5988" w:type="dxa"/>
            <w:vAlign w:val="bottom"/>
          </w:tcPr>
          <w:p w14:paraId="4CF32C23" w14:textId="77777777" w:rsidR="003B66E4" w:rsidRPr="00547501" w:rsidRDefault="003B66E4" w:rsidP="0036127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27F12078" w14:textId="77777777" w:rsidR="003B66E4" w:rsidRPr="00547501" w:rsidRDefault="003B66E4" w:rsidP="0036127D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687768B1" w14:textId="77777777" w:rsidR="003B66E4" w:rsidRPr="00547501" w:rsidRDefault="003B66E4" w:rsidP="0036127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7F84AFB" w14:textId="77777777" w:rsidR="003B66E4" w:rsidRPr="00547501" w:rsidRDefault="003B66E4" w:rsidP="0036127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B61629E" w14:textId="77777777" w:rsidR="003B66E4" w:rsidRPr="00547501" w:rsidRDefault="003B66E4" w:rsidP="0036127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3B66E4" w:rsidRPr="00E80871" w14:paraId="50351911" w14:textId="77777777" w:rsidTr="0036127D">
        <w:trPr>
          <w:trHeight w:val="953"/>
        </w:trPr>
        <w:tc>
          <w:tcPr>
            <w:tcW w:w="5988" w:type="dxa"/>
            <w:vAlign w:val="bottom"/>
          </w:tcPr>
          <w:p w14:paraId="60ABD297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ABAC2AD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29CB2CD5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283B3E1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98AA09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BFF94F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7CBFD9B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7CCD5BD" w14:textId="77777777" w:rsidR="003B66E4" w:rsidRPr="00E80871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307080" w14:textId="77777777" w:rsidR="003B66E4" w:rsidRPr="00E80871" w:rsidRDefault="003B66E4" w:rsidP="0036127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558CB38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A7912B0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CEC0A2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C0C066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A1CFB6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AA5DF9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8E3DFAA" w14:textId="77777777" w:rsidR="003B66E4" w:rsidRPr="00E80871" w:rsidRDefault="003B66E4" w:rsidP="0036127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39085E2A" w14:textId="77777777" w:rsidR="003B66E4" w:rsidRPr="00E80871" w:rsidRDefault="003B66E4" w:rsidP="0036127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115032" w14:textId="77777777" w:rsidR="003B66E4" w:rsidRPr="00E80871" w:rsidRDefault="003B66E4" w:rsidP="0036127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03E46F5" w14:textId="77777777" w:rsidR="003B66E4" w:rsidRPr="00E80871" w:rsidRDefault="003B66E4" w:rsidP="0036127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3B66E4" w:rsidRPr="00E80871" w14:paraId="6A519DC4" w14:textId="77777777" w:rsidTr="0036127D">
        <w:trPr>
          <w:trHeight w:val="953"/>
        </w:trPr>
        <w:tc>
          <w:tcPr>
            <w:tcW w:w="5988" w:type="dxa"/>
            <w:vAlign w:val="bottom"/>
          </w:tcPr>
          <w:p w14:paraId="200F88E1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02E234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CAC9CC9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0507B832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431FC4E" w14:textId="77777777" w:rsidR="003B66E4" w:rsidRPr="00E80871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CA90145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AA2921A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CBC7B6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9B969E9" w14:textId="77777777" w:rsidR="003B66E4" w:rsidRPr="00E80871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20CC7D" w14:textId="77777777" w:rsidR="003B66E4" w:rsidRPr="00E80871" w:rsidRDefault="003B66E4" w:rsidP="0036127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81E578C" w14:textId="77777777" w:rsidR="003B66E4" w:rsidRDefault="003B66E4" w:rsidP="003B66E4">
      <w:pPr>
        <w:rPr>
          <w:sz w:val="26"/>
          <w:szCs w:val="26"/>
          <w:lang w:val="uk-UA" w:eastAsia="uk-UA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6"/>
        <w:gridCol w:w="3838"/>
      </w:tblGrid>
      <w:tr w:rsidR="003B66E4" w:rsidRPr="00C42861" w14:paraId="05957C7B" w14:textId="77777777" w:rsidTr="0036127D">
        <w:trPr>
          <w:trHeight w:val="1010"/>
        </w:trPr>
        <w:tc>
          <w:tcPr>
            <w:tcW w:w="6006" w:type="dxa"/>
            <w:vAlign w:val="bottom"/>
          </w:tcPr>
          <w:p w14:paraId="1F116C8E" w14:textId="77777777" w:rsidR="003B66E4" w:rsidRPr="0032475B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A7E3D21" w14:textId="77777777" w:rsidR="003B66E4" w:rsidRPr="0032475B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57FC0802" w14:textId="77777777" w:rsidR="003B66E4" w:rsidRPr="0032475B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ACC19A7" w14:textId="77777777" w:rsidR="003B66E4" w:rsidRPr="0032475B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03010F36" w14:textId="77777777" w:rsidR="003B66E4" w:rsidRPr="0032475B" w:rsidRDefault="003B66E4" w:rsidP="0036127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B141B0" w14:textId="77777777" w:rsidR="003B66E4" w:rsidRPr="0032475B" w:rsidRDefault="003B66E4" w:rsidP="0036127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vAlign w:val="center"/>
          </w:tcPr>
          <w:p w14:paraId="5D31EA2F" w14:textId="77777777" w:rsidR="003B66E4" w:rsidRPr="0032475B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EF1F779" w14:textId="77777777" w:rsidR="003B66E4" w:rsidRPr="0032475B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AFB41A" w14:textId="77777777" w:rsidR="003B66E4" w:rsidRPr="0032475B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9D0671" w14:textId="77777777" w:rsidR="003B66E4" w:rsidRPr="0032475B" w:rsidRDefault="003B66E4" w:rsidP="0036127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0CCAFB" w14:textId="77777777" w:rsidR="003B66E4" w:rsidRPr="0032475B" w:rsidRDefault="003B66E4" w:rsidP="0036127D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32475B">
              <w:rPr>
                <w:sz w:val="28"/>
                <w:szCs w:val="28"/>
                <w:lang w:val="en-US"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72D3E648" w14:textId="77777777" w:rsidR="003B66E4" w:rsidRPr="0032475B" w:rsidRDefault="003B66E4" w:rsidP="0036127D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3655F6" w14:textId="77777777" w:rsidR="003B66E4" w:rsidRPr="0032475B" w:rsidRDefault="003B66E4" w:rsidP="0036127D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8C974F" w14:textId="77777777" w:rsidR="003B66E4" w:rsidRPr="0032475B" w:rsidRDefault="003B66E4" w:rsidP="0036127D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32475B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099B0042" w14:textId="38586422" w:rsidR="00DC5509" w:rsidRDefault="00DC5509" w:rsidP="003B66E4">
      <w:pPr>
        <w:pStyle w:val="17"/>
        <w:ind w:right="482" w:firstLine="0"/>
        <w:rPr>
          <w:lang w:val="uk-UA"/>
        </w:rPr>
      </w:pPr>
    </w:p>
    <w:p w14:paraId="454ADC01" w14:textId="1DD2967C" w:rsidR="00DC5509" w:rsidRDefault="00DC5509" w:rsidP="00946D94">
      <w:pPr>
        <w:rPr>
          <w:lang w:val="uk-UA"/>
        </w:rPr>
      </w:pPr>
    </w:p>
    <w:p w14:paraId="32E3C33A" w14:textId="77777777" w:rsidR="00387BE0" w:rsidRPr="005464BD" w:rsidRDefault="00387BE0" w:rsidP="00946D94">
      <w:pPr>
        <w:rPr>
          <w:lang w:val="uk-UA"/>
        </w:rPr>
      </w:pPr>
    </w:p>
    <w:sectPr w:rsidR="00387BE0" w:rsidRPr="005464BD" w:rsidSect="003B66E4">
      <w:pgSz w:w="11906" w:h="16838"/>
      <w:pgMar w:top="1134" w:right="566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BD74454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2147E"/>
    <w:rsid w:val="00025BE9"/>
    <w:rsid w:val="000264DD"/>
    <w:rsid w:val="00033E11"/>
    <w:rsid w:val="00037882"/>
    <w:rsid w:val="00037900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5A91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43D20"/>
    <w:rsid w:val="003475E1"/>
    <w:rsid w:val="003505F5"/>
    <w:rsid w:val="00360306"/>
    <w:rsid w:val="003618FC"/>
    <w:rsid w:val="00365C9E"/>
    <w:rsid w:val="00387BE0"/>
    <w:rsid w:val="00393621"/>
    <w:rsid w:val="0039464F"/>
    <w:rsid w:val="0039548C"/>
    <w:rsid w:val="003A0108"/>
    <w:rsid w:val="003A07CC"/>
    <w:rsid w:val="003B218F"/>
    <w:rsid w:val="003B66E4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3046F"/>
    <w:rsid w:val="00546328"/>
    <w:rsid w:val="005464BD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A014C"/>
    <w:rsid w:val="005A2445"/>
    <w:rsid w:val="005A2915"/>
    <w:rsid w:val="005A73B6"/>
    <w:rsid w:val="005B4EEC"/>
    <w:rsid w:val="005D0811"/>
    <w:rsid w:val="005E2FA9"/>
    <w:rsid w:val="005F04D6"/>
    <w:rsid w:val="005F1140"/>
    <w:rsid w:val="005F263C"/>
    <w:rsid w:val="005F548F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3D9D"/>
    <w:rsid w:val="007549EB"/>
    <w:rsid w:val="00772BAC"/>
    <w:rsid w:val="00772F52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21CB0"/>
    <w:rsid w:val="00825A17"/>
    <w:rsid w:val="0083635C"/>
    <w:rsid w:val="00837837"/>
    <w:rsid w:val="00840D4A"/>
    <w:rsid w:val="00851D9E"/>
    <w:rsid w:val="00862FD1"/>
    <w:rsid w:val="00865AE3"/>
    <w:rsid w:val="0088177A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A19B9"/>
    <w:rsid w:val="00BA4FD1"/>
    <w:rsid w:val="00BB0475"/>
    <w:rsid w:val="00BC015C"/>
    <w:rsid w:val="00BC3185"/>
    <w:rsid w:val="00BD069B"/>
    <w:rsid w:val="00BE5DC0"/>
    <w:rsid w:val="00BF10CE"/>
    <w:rsid w:val="00BF4FF4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660F7"/>
    <w:rsid w:val="00C67533"/>
    <w:rsid w:val="00C71423"/>
    <w:rsid w:val="00C750AC"/>
    <w:rsid w:val="00C840D9"/>
    <w:rsid w:val="00CA1448"/>
    <w:rsid w:val="00CA2232"/>
    <w:rsid w:val="00CA4613"/>
    <w:rsid w:val="00CA7BBA"/>
    <w:rsid w:val="00CB3F81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23060"/>
    <w:rsid w:val="00D32E80"/>
    <w:rsid w:val="00D45023"/>
    <w:rsid w:val="00D61893"/>
    <w:rsid w:val="00D7341A"/>
    <w:rsid w:val="00D741CB"/>
    <w:rsid w:val="00D74DCA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7C30"/>
    <w:rsid w:val="00DF429D"/>
    <w:rsid w:val="00E03A44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D062F"/>
    <w:rsid w:val="00EE6339"/>
    <w:rsid w:val="00EF1617"/>
    <w:rsid w:val="00F02FD8"/>
    <w:rsid w:val="00F067A5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5C6B"/>
    <w:rsid w:val="00F96326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3031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3439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Корнійчук Олеся Михайлівна</cp:lastModifiedBy>
  <cp:revision>2</cp:revision>
  <cp:lastPrinted>2023-04-26T13:10:00Z</cp:lastPrinted>
  <dcterms:created xsi:type="dcterms:W3CDTF">2023-05-30T13:05:00Z</dcterms:created>
  <dcterms:modified xsi:type="dcterms:W3CDTF">2023-05-30T13:05:00Z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</Properties>
</file>