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758944534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758944534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50931">
        <w:rPr>
          <w:b/>
          <w:bCs/>
          <w:sz w:val="24"/>
          <w:szCs w:val="24"/>
          <w:lang w:val="ru-RU"/>
        </w:rPr>
        <w:t>ПЗН-69909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50931">
        <w:rPr>
          <w:b/>
          <w:bCs/>
          <w:sz w:val="24"/>
          <w:szCs w:val="24"/>
          <w:lang w:val="ru-RU"/>
        </w:rPr>
        <w:t>20.08.2024</w:t>
      </w:r>
    </w:p>
    <w:p w:rsidR="00C75A99"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915228" w:rsidRDefault="00915228" w:rsidP="002B0321">
      <w:pPr>
        <w:pStyle w:val="1"/>
        <w:shd w:val="clear" w:color="auto" w:fill="auto"/>
        <w:ind w:left="1320" w:right="3874" w:hanging="469"/>
        <w:jc w:val="center"/>
        <w:rPr>
          <w:i w:val="0"/>
          <w:sz w:val="24"/>
          <w:szCs w:val="24"/>
          <w:lang w:val="uk-UA"/>
        </w:rPr>
      </w:pPr>
    </w:p>
    <w:p w:rsidR="00915228" w:rsidRPr="00A677AE" w:rsidRDefault="00915228" w:rsidP="00915228">
      <w:pPr>
        <w:pStyle w:val="a4"/>
        <w:shd w:val="clear" w:color="auto" w:fill="auto"/>
        <w:spacing w:line="266" w:lineRule="auto"/>
        <w:ind w:right="2739"/>
        <w:jc w:val="center"/>
        <w:rPr>
          <w:rFonts w:eastAsia="Georgia"/>
          <w:b/>
          <w:i/>
          <w:iCs/>
          <w:sz w:val="24"/>
          <w:szCs w:val="24"/>
          <w:lang w:val="uk-UA"/>
        </w:rPr>
      </w:pPr>
      <w:r w:rsidRPr="00882B0B">
        <w:rPr>
          <w:b/>
          <w:i/>
          <w:sz w:val="24"/>
          <w:szCs w:val="24"/>
          <w:lang w:val="uk-UA"/>
        </w:rPr>
        <w:t xml:space="preserve">Про затвердження технічних </w:t>
      </w:r>
      <w:r w:rsidRPr="00882B0B">
        <w:rPr>
          <w:b/>
          <w:i/>
          <w:color w:val="000000" w:themeColor="text1"/>
          <w:sz w:val="24"/>
          <w:szCs w:val="24"/>
          <w:lang w:val="uk-UA"/>
        </w:rPr>
        <w:t>документацій із землеустрою щодо інвентаризації земель</w:t>
      </w:r>
      <w:r>
        <w:rPr>
          <w:rFonts w:eastAsia="Georgia"/>
          <w:b/>
          <w:i/>
          <w:iCs/>
          <w:sz w:val="24"/>
          <w:szCs w:val="24"/>
          <w:lang w:val="uk-UA"/>
        </w:rPr>
        <w:t xml:space="preserve"> </w:t>
      </w:r>
    </w:p>
    <w:p w:rsidR="00915228" w:rsidRPr="00A677AE" w:rsidRDefault="00915228" w:rsidP="00915228">
      <w:pPr>
        <w:pStyle w:val="a4"/>
        <w:shd w:val="clear" w:color="auto" w:fill="auto"/>
        <w:spacing w:line="266" w:lineRule="auto"/>
        <w:ind w:right="2739"/>
        <w:jc w:val="center"/>
        <w:rPr>
          <w:b/>
          <w:sz w:val="24"/>
          <w:szCs w:val="24"/>
          <w:lang w:val="uk-UA"/>
        </w:rPr>
      </w:pPr>
    </w:p>
    <w:p w:rsidR="00915228" w:rsidRPr="00A3010A" w:rsidRDefault="00915228" w:rsidP="00915228">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915228" w:rsidRPr="007430D4" w:rsidTr="00BF18B8">
        <w:trPr>
          <w:cantSplit/>
          <w:trHeight w:val="386"/>
        </w:trPr>
        <w:tc>
          <w:tcPr>
            <w:tcW w:w="3266" w:type="dxa"/>
          </w:tcPr>
          <w:p w:rsidR="00915228" w:rsidRPr="00E72A0D" w:rsidRDefault="00915228" w:rsidP="00BF18B8">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915228" w:rsidRDefault="00915228" w:rsidP="00BF18B8">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915228" w:rsidRDefault="00915228" w:rsidP="00BF18B8">
            <w:pPr>
              <w:pStyle w:val="a7"/>
              <w:shd w:val="clear" w:color="auto" w:fill="auto"/>
              <w:rPr>
                <w:i/>
                <w:sz w:val="24"/>
                <w:szCs w:val="24"/>
                <w:lang w:val="uk-UA" w:bidi="uk-UA"/>
              </w:rPr>
            </w:pPr>
          </w:p>
        </w:tc>
      </w:tr>
      <w:tr w:rsidR="00915228" w:rsidRPr="007430D4" w:rsidTr="00BF18B8">
        <w:trPr>
          <w:cantSplit/>
          <w:trHeight w:val="962"/>
        </w:trPr>
        <w:tc>
          <w:tcPr>
            <w:tcW w:w="3266" w:type="dxa"/>
          </w:tcPr>
          <w:p w:rsidR="00915228" w:rsidRPr="00E72A0D" w:rsidRDefault="00915228" w:rsidP="00BF18B8">
            <w:pPr>
              <w:pStyle w:val="a7"/>
              <w:rPr>
                <w:b w:val="0"/>
                <w:sz w:val="24"/>
                <w:szCs w:val="24"/>
                <w:lang w:val="uk-UA"/>
              </w:rPr>
            </w:pPr>
            <w:r w:rsidRPr="00E72A0D">
              <w:rPr>
                <w:b w:val="0"/>
                <w:sz w:val="24"/>
                <w:szCs w:val="24"/>
                <w:lang w:val="uk-UA"/>
              </w:rPr>
              <w:t>Перелік засновників</w:t>
            </w:r>
          </w:p>
          <w:p w:rsidR="00915228" w:rsidRPr="00E72A0D" w:rsidRDefault="00915228" w:rsidP="00BF18B8">
            <w:pPr>
              <w:pStyle w:val="a7"/>
              <w:rPr>
                <w:b w:val="0"/>
                <w:sz w:val="24"/>
                <w:szCs w:val="24"/>
                <w:lang w:val="uk-UA"/>
              </w:rPr>
            </w:pPr>
            <w:r w:rsidRPr="00E72A0D">
              <w:rPr>
                <w:b w:val="0"/>
                <w:sz w:val="24"/>
                <w:szCs w:val="24"/>
                <w:lang w:val="uk-UA"/>
              </w:rPr>
              <w:t>(учасників) юридичної особи</w:t>
            </w:r>
          </w:p>
        </w:tc>
        <w:tc>
          <w:tcPr>
            <w:tcW w:w="5948" w:type="dxa"/>
          </w:tcPr>
          <w:p w:rsidR="00915228" w:rsidRDefault="00915228" w:rsidP="00BF18B8">
            <w:pPr>
              <w:pStyle w:val="a4"/>
              <w:shd w:val="clear" w:color="auto" w:fill="auto"/>
              <w:rPr>
                <w:i/>
                <w:iCs/>
                <w:sz w:val="24"/>
                <w:szCs w:val="24"/>
                <w:lang w:val="uk-UA" w:bidi="uk-UA"/>
              </w:rPr>
            </w:pPr>
            <w:r>
              <w:rPr>
                <w:i/>
                <w:iCs/>
                <w:sz w:val="24"/>
                <w:szCs w:val="24"/>
                <w:lang w:val="uk-UA" w:bidi="uk-UA"/>
              </w:rPr>
              <w:t>КИЇВСЬКА МІСЬКА РАДА</w:t>
            </w:r>
          </w:p>
          <w:p w:rsidR="00915228" w:rsidRDefault="00915228" w:rsidP="00BF18B8">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915228" w:rsidRDefault="00915228" w:rsidP="00BF18B8">
            <w:pPr>
              <w:pStyle w:val="a7"/>
              <w:shd w:val="clear" w:color="auto" w:fill="auto"/>
              <w:rPr>
                <w:b w:val="0"/>
                <w:sz w:val="24"/>
                <w:szCs w:val="24"/>
                <w:lang w:val="uk-UA" w:bidi="uk-UA"/>
              </w:rPr>
            </w:pPr>
            <w:r>
              <w:rPr>
                <w:b w:val="0"/>
                <w:i/>
                <w:iCs/>
                <w:sz w:val="24"/>
                <w:szCs w:val="24"/>
                <w:lang w:val="uk-UA" w:bidi="uk-UA"/>
              </w:rPr>
              <w:t>вул. Хрещатик, 36</w:t>
            </w:r>
          </w:p>
        </w:tc>
      </w:tr>
      <w:tr w:rsidR="00915228" w:rsidRPr="007430D4" w:rsidTr="00BF18B8">
        <w:trPr>
          <w:cantSplit/>
          <w:trHeight w:val="695"/>
        </w:trPr>
        <w:tc>
          <w:tcPr>
            <w:tcW w:w="3266" w:type="dxa"/>
          </w:tcPr>
          <w:p w:rsidR="00915228" w:rsidRPr="00E72A0D" w:rsidRDefault="00915228" w:rsidP="00BF18B8">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915228" w:rsidRDefault="00915228" w:rsidP="00BF18B8">
            <w:pPr>
              <w:pStyle w:val="a7"/>
              <w:shd w:val="clear" w:color="auto" w:fill="auto"/>
              <w:rPr>
                <w:b w:val="0"/>
                <w:i/>
                <w:sz w:val="24"/>
                <w:szCs w:val="24"/>
                <w:lang w:val="uk-UA" w:bidi="uk-UA"/>
              </w:rPr>
            </w:pPr>
            <w:r>
              <w:rPr>
                <w:b w:val="0"/>
                <w:i/>
                <w:sz w:val="24"/>
                <w:szCs w:val="24"/>
                <w:lang w:val="uk-UA" w:bidi="uk-UA"/>
              </w:rPr>
              <w:t>Відсутній</w:t>
            </w:r>
          </w:p>
        </w:tc>
      </w:tr>
      <w:tr w:rsidR="00915228" w:rsidRPr="00A677AE" w:rsidTr="00BF18B8">
        <w:trPr>
          <w:cantSplit/>
          <w:trHeight w:val="293"/>
        </w:trPr>
        <w:tc>
          <w:tcPr>
            <w:tcW w:w="3266" w:type="dxa"/>
          </w:tcPr>
          <w:p w:rsidR="00915228" w:rsidRPr="00E72A0D" w:rsidRDefault="00915228" w:rsidP="00BF18B8">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915228" w:rsidRPr="00915228" w:rsidRDefault="00915228" w:rsidP="00915228">
            <w:pPr>
              <w:pStyle w:val="af"/>
              <w:shd w:val="clear" w:color="auto" w:fill="auto"/>
              <w:spacing w:line="216" w:lineRule="auto"/>
              <w:rPr>
                <w:b/>
                <w:i/>
                <w:sz w:val="24"/>
                <w:szCs w:val="24"/>
                <w:lang w:val="uk-UA"/>
              </w:rPr>
            </w:pPr>
            <w:r w:rsidRPr="00915228">
              <w:rPr>
                <w:b/>
                <w:bCs/>
                <w:i/>
                <w:sz w:val="24"/>
                <w:szCs w:val="24"/>
              </w:rPr>
              <w:t>№ 758944534</w:t>
            </w:r>
          </w:p>
        </w:tc>
      </w:tr>
    </w:tbl>
    <w:p w:rsidR="00915228" w:rsidRPr="00A677AE" w:rsidRDefault="00915228" w:rsidP="00915228">
      <w:pPr>
        <w:spacing w:line="1" w:lineRule="exact"/>
      </w:pPr>
    </w:p>
    <w:p w:rsidR="00915228" w:rsidRDefault="00915228" w:rsidP="00915228">
      <w:pPr>
        <w:pStyle w:val="a7"/>
        <w:shd w:val="clear" w:color="auto" w:fill="auto"/>
        <w:ind w:left="142" w:firstLine="425"/>
        <w:jc w:val="both"/>
        <w:rPr>
          <w:sz w:val="24"/>
          <w:szCs w:val="24"/>
          <w:lang w:val="uk-UA"/>
        </w:rPr>
      </w:pPr>
    </w:p>
    <w:p w:rsidR="00915228" w:rsidRDefault="00915228" w:rsidP="00915228">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зазначені у додатку до проєкту рішення Київської міської ради.</w:t>
      </w:r>
    </w:p>
    <w:p w:rsidR="00915228" w:rsidRDefault="00915228" w:rsidP="00915228">
      <w:pPr>
        <w:pStyle w:val="1"/>
        <w:shd w:val="clear" w:color="auto" w:fill="auto"/>
        <w:ind w:firstLine="567"/>
        <w:jc w:val="both"/>
        <w:rPr>
          <w:b/>
          <w:bCs/>
          <w:i w:val="0"/>
          <w:iCs w:val="0"/>
          <w:sz w:val="24"/>
          <w:szCs w:val="24"/>
          <w:lang w:val="uk-UA"/>
        </w:rPr>
      </w:pPr>
    </w:p>
    <w:p w:rsidR="00915228" w:rsidRDefault="00915228" w:rsidP="00915228">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915228" w:rsidRDefault="00915228" w:rsidP="00915228">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w:t>
      </w:r>
      <w:r w:rsidR="00DA1C35" w:rsidRPr="00DA1C35">
        <w:rPr>
          <w:i w:val="0"/>
          <w:sz w:val="24"/>
          <w:szCs w:val="24"/>
          <w:lang w:val="uk-UA"/>
        </w:rPr>
        <w:t xml:space="preserve">                   </w:t>
      </w:r>
      <w:r>
        <w:rPr>
          <w:i w:val="0"/>
          <w:sz w:val="24"/>
          <w:szCs w:val="24"/>
          <w:lang w:val="uk-UA"/>
        </w:rPr>
        <w:t>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915228" w:rsidRDefault="00915228" w:rsidP="00915228">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915228" w:rsidRDefault="00915228" w:rsidP="00915228">
      <w:pPr>
        <w:pStyle w:val="1"/>
        <w:spacing w:line="232" w:lineRule="auto"/>
        <w:ind w:firstLine="567"/>
        <w:jc w:val="both"/>
        <w:rPr>
          <w:i w:val="0"/>
          <w:sz w:val="24"/>
          <w:szCs w:val="24"/>
          <w:lang w:val="uk-UA"/>
        </w:rPr>
      </w:pPr>
    </w:p>
    <w:p w:rsidR="00915228" w:rsidRDefault="00915228" w:rsidP="00915228">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915228" w:rsidRDefault="00915228" w:rsidP="00915228">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DA1C35" w:rsidRDefault="00DA1C35" w:rsidP="00915228">
      <w:pPr>
        <w:pStyle w:val="1"/>
        <w:ind w:firstLine="567"/>
        <w:jc w:val="both"/>
        <w:rPr>
          <w:i w:val="0"/>
          <w:sz w:val="24"/>
          <w:szCs w:val="24"/>
          <w:lang w:val="uk-UA"/>
        </w:rPr>
      </w:pPr>
    </w:p>
    <w:p w:rsidR="00915228" w:rsidRDefault="00915228" w:rsidP="00915228">
      <w:pPr>
        <w:pStyle w:val="1"/>
        <w:ind w:firstLine="567"/>
        <w:jc w:val="both"/>
        <w:rPr>
          <w:i w:val="0"/>
          <w:sz w:val="24"/>
          <w:szCs w:val="24"/>
          <w:lang w:val="uk-UA"/>
        </w:rPr>
      </w:pPr>
    </w:p>
    <w:p w:rsidR="00915228" w:rsidRDefault="00915228" w:rsidP="00DA1C35">
      <w:pPr>
        <w:pStyle w:val="a7"/>
        <w:numPr>
          <w:ilvl w:val="0"/>
          <w:numId w:val="3"/>
        </w:numPr>
        <w:shd w:val="clear" w:color="auto" w:fill="auto"/>
        <w:ind w:firstLine="426"/>
        <w:jc w:val="both"/>
        <w:rPr>
          <w:b w:val="0"/>
          <w:sz w:val="24"/>
          <w:szCs w:val="24"/>
          <w:lang w:val="uk-UA"/>
        </w:rPr>
      </w:pPr>
      <w:r>
        <w:rPr>
          <w:sz w:val="24"/>
          <w:szCs w:val="24"/>
          <w:lang w:val="uk-UA"/>
        </w:rPr>
        <w:lastRenderedPageBreak/>
        <w:t xml:space="preserve">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915228" w:rsidRPr="003E4AC6" w:rsidRDefault="00915228" w:rsidP="0006743A">
      <w:pPr>
        <w:ind w:firstLine="426"/>
        <w:jc w:val="both"/>
        <w:rPr>
          <w:rFonts w:ascii="Times New Roman" w:hAnsi="Times New Roman" w:cs="Times New Roman"/>
          <w:color w:val="000000" w:themeColor="text1"/>
        </w:rPr>
      </w:pPr>
      <w:r w:rsidRPr="003E4AC6">
        <w:rPr>
          <w:rFonts w:ascii="Times New Roman" w:hAnsi="Times New Roman" w:cs="Times New Roman"/>
        </w:rPr>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050931">
        <w:rPr>
          <w:rFonts w:ascii="Times New Roman" w:hAnsi="Times New Roman" w:cs="Times New Roman"/>
        </w:rPr>
        <w:t xml:space="preserve">ий </w:t>
      </w:r>
      <w:r w:rsidRPr="003E4AC6">
        <w:rPr>
          <w:rFonts w:ascii="Times New Roman" w:hAnsi="Times New Roman" w:cs="Times New Roman"/>
        </w:rPr>
        <w:t>квартал</w:t>
      </w:r>
      <w:r w:rsidR="00050931">
        <w:rPr>
          <w:rFonts w:ascii="Times New Roman" w:hAnsi="Times New Roman" w:cs="Times New Roman"/>
        </w:rPr>
        <w:t xml:space="preserve"> </w:t>
      </w:r>
      <w:r w:rsidR="00050931" w:rsidRPr="002B0AF8">
        <w:rPr>
          <w:rFonts w:ascii="Times New Roman" w:hAnsi="Times New Roman" w:cs="Times New Roman"/>
        </w:rPr>
        <w:t>66</w:t>
      </w:r>
      <w:r w:rsidR="00050931">
        <w:rPr>
          <w:rFonts w:ascii="Times New Roman" w:hAnsi="Times New Roman" w:cs="Times New Roman"/>
        </w:rPr>
        <w:t>:</w:t>
      </w:r>
      <w:r w:rsidR="00050931" w:rsidRPr="002B0AF8">
        <w:rPr>
          <w:rFonts w:ascii="Times New Roman" w:hAnsi="Times New Roman" w:cs="Times New Roman"/>
        </w:rPr>
        <w:t>000</w:t>
      </w:r>
      <w:r w:rsidRPr="003E4AC6">
        <w:rPr>
          <w:rFonts w:ascii="Times New Roman" w:hAnsi="Times New Roman" w:cs="Times New Roman"/>
        </w:rPr>
        <w:t>), Департаментом захисту довкілля та адаптації до зміни клімату виконавчого органу Київської міської ради (Київської міської державної адміністрації)</w:t>
      </w:r>
      <w:r w:rsidR="00050931">
        <w:rPr>
          <w:rFonts w:ascii="Times New Roman" w:hAnsi="Times New Roman" w:cs="Times New Roman"/>
        </w:rPr>
        <w:t xml:space="preserve"> (</w:t>
      </w:r>
      <w:r w:rsidR="00050931" w:rsidRPr="003E4AC6">
        <w:rPr>
          <w:rFonts w:ascii="Times New Roman" w:hAnsi="Times New Roman" w:cs="Times New Roman"/>
        </w:rPr>
        <w:t>кадастрові квартали</w:t>
      </w:r>
      <w:r w:rsidR="00050931">
        <w:rPr>
          <w:rFonts w:ascii="Times New Roman" w:hAnsi="Times New Roman" w:cs="Times New Roman"/>
        </w:rPr>
        <w:t xml:space="preserve"> </w:t>
      </w:r>
      <w:r w:rsidR="0006743A">
        <w:rPr>
          <w:rFonts w:ascii="Times New Roman" w:hAnsi="Times New Roman" w:cs="Times New Roman"/>
        </w:rPr>
        <w:t>62:031, 90:139</w:t>
      </w:r>
      <w:r w:rsidR="006A414A">
        <w:rPr>
          <w:rFonts w:ascii="Times New Roman" w:hAnsi="Times New Roman" w:cs="Times New Roman"/>
        </w:rPr>
        <w:t>, 66:134</w:t>
      </w:r>
      <w:r w:rsidR="007454C5">
        <w:rPr>
          <w:rFonts w:ascii="Times New Roman" w:hAnsi="Times New Roman" w:cs="Times New Roman"/>
        </w:rPr>
        <w:t>, 90:689</w:t>
      </w:r>
      <w:r w:rsidR="00050931">
        <w:rPr>
          <w:rFonts w:ascii="Times New Roman" w:hAnsi="Times New Roman" w:cs="Times New Roman"/>
        </w:rPr>
        <w:t>)</w:t>
      </w:r>
      <w:bookmarkStart w:id="0" w:name="_GoBack"/>
      <w:bookmarkEnd w:id="0"/>
      <w:r w:rsidRPr="003E4AC6">
        <w:rPr>
          <w:rFonts w:ascii="Times New Roman" w:hAnsi="Times New Roman" w:cs="Times New Roman"/>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w:t>
      </w:r>
      <w:r w:rsidR="00050931">
        <w:rPr>
          <w:rFonts w:ascii="Times New Roman" w:hAnsi="Times New Roman" w:cs="Times New Roman"/>
        </w:rPr>
        <w:t xml:space="preserve">ий квартал </w:t>
      </w:r>
      <w:r w:rsidR="006A414A">
        <w:rPr>
          <w:rFonts w:ascii="Times New Roman" w:hAnsi="Times New Roman" w:cs="Times New Roman"/>
        </w:rPr>
        <w:t>66:060</w:t>
      </w:r>
      <w:r w:rsidRPr="003E4AC6">
        <w:rPr>
          <w:rFonts w:ascii="Times New Roman" w:hAnsi="Times New Roman" w:cs="Times New Roman"/>
        </w:rPr>
        <w:t xml:space="preserve">), </w:t>
      </w:r>
      <w:r w:rsidRPr="003E4AC6">
        <w:rPr>
          <w:rFonts w:ascii="Times New Roman" w:hAnsi="Times New Roman" w:cs="Times New Roman"/>
          <w:color w:val="000000" w:themeColor="text1"/>
        </w:rPr>
        <w:t xml:space="preserve">органом охорони культурної спадщини органу виконавчої влади </w:t>
      </w:r>
      <w:r w:rsidRPr="003E4AC6">
        <w:rPr>
          <w:rFonts w:ascii="Times New Roman" w:hAnsi="Times New Roman" w:cs="Times New Roman"/>
          <w:color w:val="000000" w:themeColor="text1"/>
          <w:shd w:val="clear" w:color="auto" w:fill="FFFFFF"/>
        </w:rPr>
        <w:t>Київської міської державної адміністрації</w:t>
      </w:r>
      <w:r w:rsidRPr="003E4AC6">
        <w:rPr>
          <w:rFonts w:ascii="Times New Roman" w:hAnsi="Times New Roman" w:cs="Times New Roman"/>
          <w:color w:val="000000" w:themeColor="text1"/>
        </w:rPr>
        <w:t xml:space="preserve"> (Департаментом охорони культурної спадщини виконавчого органу Київської міської ради (Київської міської державної адміністрації)) (</w:t>
      </w:r>
      <w:r w:rsidRPr="003E4AC6">
        <w:rPr>
          <w:rFonts w:ascii="Times New Roman" w:hAnsi="Times New Roman" w:cs="Times New Roman"/>
        </w:rPr>
        <w:t>кадастрові квартали</w:t>
      </w:r>
      <w:r w:rsidR="0006743A">
        <w:rPr>
          <w:rFonts w:ascii="Times New Roman" w:hAnsi="Times New Roman" w:cs="Times New Roman"/>
        </w:rPr>
        <w:t xml:space="preserve"> 90:139</w:t>
      </w:r>
      <w:r w:rsidR="0070794F">
        <w:rPr>
          <w:rFonts w:ascii="Times New Roman" w:hAnsi="Times New Roman" w:cs="Times New Roman"/>
        </w:rPr>
        <w:t>, 90:159</w:t>
      </w:r>
      <w:r w:rsidRPr="003E4AC6">
        <w:rPr>
          <w:rFonts w:ascii="Times New Roman" w:hAnsi="Times New Roman" w:cs="Times New Roman"/>
          <w:color w:val="000000" w:themeColor="text1"/>
        </w:rPr>
        <w:t>).</w:t>
      </w:r>
    </w:p>
    <w:p w:rsidR="00915228" w:rsidRDefault="00915228" w:rsidP="00915228">
      <w:pPr>
        <w:pStyle w:val="a7"/>
        <w:shd w:val="clear" w:color="auto" w:fill="auto"/>
        <w:ind w:left="567"/>
        <w:jc w:val="both"/>
        <w:rPr>
          <w:b w:val="0"/>
          <w:sz w:val="24"/>
          <w:szCs w:val="24"/>
          <w:lang w:val="uk-UA"/>
        </w:rPr>
      </w:pPr>
    </w:p>
    <w:p w:rsidR="00915228" w:rsidRDefault="00915228" w:rsidP="00915228">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915228" w:rsidRPr="009A3F00" w:rsidRDefault="00915228" w:rsidP="00915228">
      <w:pPr>
        <w:pStyle w:val="1"/>
        <w:ind w:firstLine="567"/>
        <w:jc w:val="both"/>
        <w:rPr>
          <w:i w:val="0"/>
          <w:sz w:val="24"/>
          <w:szCs w:val="24"/>
          <w:lang w:val="uk-UA"/>
        </w:rPr>
      </w:pPr>
      <w:r w:rsidRPr="009A3F00">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915228" w:rsidRPr="009A3F00" w:rsidRDefault="00915228" w:rsidP="00915228">
      <w:pPr>
        <w:pStyle w:val="af2"/>
        <w:spacing w:before="0" w:beforeAutospacing="0" w:after="0" w:afterAutospacing="0"/>
        <w:ind w:firstLine="567"/>
        <w:jc w:val="both"/>
        <w:rPr>
          <w:lang w:val="uk-UA"/>
        </w:rPr>
      </w:pPr>
      <w:r w:rsidRPr="009A3F00">
        <w:rPr>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915228" w:rsidRPr="009A3F00" w:rsidRDefault="00915228" w:rsidP="00915228">
      <w:pPr>
        <w:pStyle w:val="af2"/>
        <w:spacing w:before="0" w:beforeAutospacing="0" w:after="0" w:afterAutospacing="0"/>
        <w:ind w:firstLine="567"/>
        <w:jc w:val="both"/>
        <w:rPr>
          <w:lang w:val="uk-UA"/>
        </w:rPr>
      </w:pPr>
      <w:r w:rsidRPr="009A3F00">
        <w:rPr>
          <w:lang w:val="uk-UA"/>
        </w:rPr>
        <w:t>Проєкт рішення не містить службової інформації у розумінні статті 6 Закону України «Про доступ до публічної інформації».</w:t>
      </w:r>
    </w:p>
    <w:p w:rsidR="00915228" w:rsidRPr="009A3F00" w:rsidRDefault="00915228" w:rsidP="00915228">
      <w:pPr>
        <w:pStyle w:val="af2"/>
        <w:spacing w:before="0" w:beforeAutospacing="0" w:after="0" w:afterAutospacing="0"/>
        <w:ind w:firstLine="567"/>
        <w:jc w:val="both"/>
        <w:rPr>
          <w:lang w:val="uk-UA"/>
        </w:rPr>
      </w:pPr>
      <w:r w:rsidRPr="009A3F00">
        <w:rPr>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915228" w:rsidRDefault="00915228" w:rsidP="00915228">
      <w:pPr>
        <w:pStyle w:val="1"/>
        <w:ind w:firstLine="567"/>
        <w:jc w:val="both"/>
        <w:rPr>
          <w:i w:val="0"/>
          <w:sz w:val="24"/>
          <w:szCs w:val="24"/>
          <w:lang w:val="uk-UA"/>
        </w:rPr>
      </w:pPr>
    </w:p>
    <w:p w:rsidR="00915228" w:rsidRDefault="00915228" w:rsidP="00915228">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915228" w:rsidRDefault="00915228" w:rsidP="00915228">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915228" w:rsidRDefault="00915228" w:rsidP="00915228">
      <w:pPr>
        <w:pStyle w:val="1"/>
        <w:tabs>
          <w:tab w:val="left" w:pos="426"/>
        </w:tabs>
        <w:ind w:firstLine="567"/>
        <w:rPr>
          <w:i w:val="0"/>
          <w:sz w:val="24"/>
          <w:szCs w:val="24"/>
          <w:lang w:val="uk-UA"/>
        </w:rPr>
      </w:pPr>
    </w:p>
    <w:p w:rsidR="00915228" w:rsidRDefault="00915228" w:rsidP="00915228">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915228" w:rsidRDefault="00915228" w:rsidP="00915228">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915228" w:rsidRDefault="00915228" w:rsidP="00915228">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915228" w:rsidRDefault="00915228" w:rsidP="00915228">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915228" w:rsidRDefault="00915228" w:rsidP="00915228">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915228" w:rsidRDefault="00915228" w:rsidP="00915228">
      <w:pPr>
        <w:pStyle w:val="22"/>
        <w:shd w:val="clear" w:color="auto" w:fill="auto"/>
        <w:spacing w:after="120"/>
        <w:ind w:firstLine="567"/>
        <w:jc w:val="left"/>
        <w:rPr>
          <w:i w:val="0"/>
          <w:iCs w:val="0"/>
          <w:sz w:val="20"/>
          <w:szCs w:val="20"/>
          <w:lang w:val="uk-UA"/>
        </w:rPr>
      </w:pPr>
    </w:p>
    <w:p w:rsidR="00915228" w:rsidRDefault="00915228" w:rsidP="00915228">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915228" w:rsidRDefault="00915228" w:rsidP="00915228">
      <w:pPr>
        <w:pStyle w:val="1"/>
        <w:shd w:val="clear" w:color="auto" w:fill="auto"/>
        <w:rPr>
          <w:i w:val="0"/>
          <w:sz w:val="20"/>
          <w:szCs w:val="20"/>
          <w:lang w:val="uk-UA"/>
        </w:rPr>
      </w:pPr>
    </w:p>
    <w:p w:rsidR="00915228" w:rsidRDefault="00915228" w:rsidP="00915228">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915228" w:rsidTr="00BF18B8">
        <w:trPr>
          <w:trHeight w:val="663"/>
        </w:trPr>
        <w:tc>
          <w:tcPr>
            <w:tcW w:w="5103" w:type="dxa"/>
            <w:hideMark/>
          </w:tcPr>
          <w:p w:rsidR="00915228" w:rsidRDefault="00915228" w:rsidP="00BF18B8">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915228" w:rsidRDefault="00915228" w:rsidP="00BF18B8">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915228" w:rsidRPr="00C75A99" w:rsidRDefault="00915228" w:rsidP="00915228">
      <w:pPr>
        <w:pStyle w:val="a7"/>
        <w:shd w:val="clear" w:color="auto" w:fill="auto"/>
        <w:ind w:left="353"/>
      </w:pPr>
    </w:p>
    <w:p w:rsidR="00915228" w:rsidRPr="00C75A99" w:rsidRDefault="00915228" w:rsidP="00915228">
      <w:pPr>
        <w:pStyle w:val="1"/>
        <w:spacing w:after="40" w:line="232" w:lineRule="auto"/>
        <w:ind w:firstLine="567"/>
        <w:jc w:val="both"/>
      </w:pPr>
    </w:p>
    <w:sectPr w:rsidR="00915228"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915228">
          <w:rPr>
            <w:i w:val="0"/>
            <w:sz w:val="12"/>
            <w:szCs w:val="12"/>
            <w:lang w:val="ru-RU"/>
          </w:rPr>
          <w:t>ПЗН-69909</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915228">
          <w:rPr>
            <w:i w:val="0"/>
            <w:sz w:val="12"/>
            <w:szCs w:val="12"/>
            <w:lang w:val="ru-RU"/>
          </w:rPr>
          <w:t>20.08.2024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915228">
          <w:rPr>
            <w:i w:val="0"/>
            <w:sz w:val="12"/>
            <w:szCs w:val="12"/>
            <w:lang w:val="ru-RU"/>
          </w:rPr>
          <w:t>758944534</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50931" w:rsidRPr="0005093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050931"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50931"/>
    <w:rsid w:val="0006743A"/>
    <w:rsid w:val="000A1684"/>
    <w:rsid w:val="00103EC2"/>
    <w:rsid w:val="00163D20"/>
    <w:rsid w:val="001A7BD9"/>
    <w:rsid w:val="0022306E"/>
    <w:rsid w:val="00270501"/>
    <w:rsid w:val="002A18F3"/>
    <w:rsid w:val="002B0321"/>
    <w:rsid w:val="002B0AF8"/>
    <w:rsid w:val="002C48FA"/>
    <w:rsid w:val="002D7178"/>
    <w:rsid w:val="002F2CD6"/>
    <w:rsid w:val="00345592"/>
    <w:rsid w:val="00354373"/>
    <w:rsid w:val="003C2207"/>
    <w:rsid w:val="00420097"/>
    <w:rsid w:val="004346D0"/>
    <w:rsid w:val="00504305"/>
    <w:rsid w:val="0052269E"/>
    <w:rsid w:val="005745FA"/>
    <w:rsid w:val="006A414A"/>
    <w:rsid w:val="006B7724"/>
    <w:rsid w:val="006C2CC2"/>
    <w:rsid w:val="0070794F"/>
    <w:rsid w:val="007145EF"/>
    <w:rsid w:val="007454C5"/>
    <w:rsid w:val="007622A5"/>
    <w:rsid w:val="00782C95"/>
    <w:rsid w:val="007924A0"/>
    <w:rsid w:val="007D7EE1"/>
    <w:rsid w:val="007F07C2"/>
    <w:rsid w:val="008370CA"/>
    <w:rsid w:val="008A06BD"/>
    <w:rsid w:val="009121EC"/>
    <w:rsid w:val="00915228"/>
    <w:rsid w:val="00927B39"/>
    <w:rsid w:val="00985E97"/>
    <w:rsid w:val="009A39CE"/>
    <w:rsid w:val="009A3F00"/>
    <w:rsid w:val="009C5855"/>
    <w:rsid w:val="00A21BAE"/>
    <w:rsid w:val="00A670A8"/>
    <w:rsid w:val="00A80CF5"/>
    <w:rsid w:val="00A87894"/>
    <w:rsid w:val="00AB6301"/>
    <w:rsid w:val="00B22002"/>
    <w:rsid w:val="00B40214"/>
    <w:rsid w:val="00B42B9F"/>
    <w:rsid w:val="00B8235F"/>
    <w:rsid w:val="00BA42B4"/>
    <w:rsid w:val="00BF6365"/>
    <w:rsid w:val="00C27AA7"/>
    <w:rsid w:val="00C36E34"/>
    <w:rsid w:val="00C37A2A"/>
    <w:rsid w:val="00C51EC3"/>
    <w:rsid w:val="00C6745A"/>
    <w:rsid w:val="00C75A99"/>
    <w:rsid w:val="00C762F0"/>
    <w:rsid w:val="00CB7458"/>
    <w:rsid w:val="00D1745B"/>
    <w:rsid w:val="00D17D83"/>
    <w:rsid w:val="00DA1C35"/>
    <w:rsid w:val="00E03B90"/>
    <w:rsid w:val="00E0666E"/>
    <w:rsid w:val="00E63F3A"/>
    <w:rsid w:val="00E72A0D"/>
    <w:rsid w:val="00E7739D"/>
    <w:rsid w:val="00F25D65"/>
    <w:rsid w:val="00F37B41"/>
    <w:rsid w:val="00F41D0A"/>
    <w:rsid w:val="00F46686"/>
    <w:rsid w:val="00F85E85"/>
    <w:rsid w:val="00F9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9EE4"/>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Normal (Web)"/>
    <w:basedOn w:val="a"/>
    <w:uiPriority w:val="99"/>
    <w:semiHidden/>
    <w:unhideWhenUsed/>
    <w:rsid w:val="00915228"/>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781</Words>
  <Characters>4452</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5223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Зайчук Максим Володимирович</cp:lastModifiedBy>
  <cp:revision>45</cp:revision>
  <cp:lastPrinted>2021-11-25T15:02:00Z</cp:lastPrinted>
  <dcterms:created xsi:type="dcterms:W3CDTF">2020-12-18T14:55:00Z</dcterms:created>
  <dcterms:modified xsi:type="dcterms:W3CDTF">2024-08-21T13:38:00Z</dcterms:modified>
</cp:coreProperties>
</file>