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18A7" w14:textId="77777777" w:rsidR="00C65BFD" w:rsidRPr="004248DE" w:rsidRDefault="00C65BFD" w:rsidP="00C65BFD">
      <w:pPr>
        <w:tabs>
          <w:tab w:val="left" w:pos="4395"/>
        </w:tabs>
        <w:jc w:val="center"/>
        <w:rPr>
          <w:sz w:val="28"/>
          <w:szCs w:val="28"/>
          <w:lang w:val="uk-UA"/>
        </w:rPr>
      </w:pPr>
      <w:r>
        <w:rPr>
          <w:noProof/>
        </w:rPr>
        <w:drawing>
          <wp:inline distT="0" distB="0" distL="0" distR="0" wp14:anchorId="0A5BEC61" wp14:editId="0387F233">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EE78CF" w14:textId="77777777" w:rsidR="00C65BFD" w:rsidRPr="005250F2" w:rsidRDefault="00C65BFD" w:rsidP="00C65BFD">
      <w:pPr>
        <w:tabs>
          <w:tab w:val="left" w:pos="4395"/>
        </w:tabs>
        <w:ind w:right="-1"/>
        <w:rPr>
          <w:sz w:val="28"/>
          <w:szCs w:val="28"/>
        </w:rPr>
      </w:pPr>
    </w:p>
    <w:p w14:paraId="2A9D9B9B" w14:textId="77777777" w:rsidR="00C65BFD" w:rsidRDefault="00C65BFD" w:rsidP="00C65BFD">
      <w:pPr>
        <w:tabs>
          <w:tab w:val="left" w:pos="4395"/>
        </w:tabs>
        <w:ind w:right="-1"/>
        <w:jc w:val="center"/>
        <w:rPr>
          <w:b/>
          <w:sz w:val="28"/>
          <w:szCs w:val="24"/>
        </w:rPr>
      </w:pPr>
      <w:r>
        <w:rPr>
          <w:b/>
          <w:sz w:val="28"/>
          <w:szCs w:val="24"/>
        </w:rPr>
        <w:t>КИЇВСЬКА МІСЬКА РАДА</w:t>
      </w:r>
    </w:p>
    <w:p w14:paraId="7B674D44" w14:textId="77777777" w:rsidR="00C65BFD" w:rsidRPr="00C65838" w:rsidRDefault="00C65BFD" w:rsidP="00C65BFD">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450C203D" w14:textId="77777777" w:rsidR="00C65BFD" w:rsidRDefault="00C65BFD" w:rsidP="00C65BFD">
      <w:pPr>
        <w:tabs>
          <w:tab w:val="left" w:pos="4395"/>
        </w:tabs>
        <w:ind w:right="-1"/>
        <w:jc w:val="center"/>
        <w:rPr>
          <w:szCs w:val="24"/>
        </w:rPr>
      </w:pPr>
    </w:p>
    <w:p w14:paraId="7D3DABC8" w14:textId="77777777" w:rsidR="00C65BFD" w:rsidRDefault="00C65BFD" w:rsidP="00C65BFD">
      <w:pPr>
        <w:tabs>
          <w:tab w:val="left" w:pos="4395"/>
        </w:tabs>
        <w:ind w:right="-1"/>
        <w:jc w:val="center"/>
        <w:rPr>
          <w:b/>
          <w:sz w:val="32"/>
          <w:szCs w:val="32"/>
        </w:rPr>
      </w:pPr>
      <w:r w:rsidRPr="004B7372">
        <w:rPr>
          <w:b/>
          <w:sz w:val="32"/>
          <w:szCs w:val="32"/>
        </w:rPr>
        <w:t>Р І Ш Е Н Н Я</w:t>
      </w:r>
    </w:p>
    <w:p w14:paraId="41F41FE0" w14:textId="77777777" w:rsidR="00C65BFD" w:rsidRDefault="00C65BFD" w:rsidP="00C65BFD">
      <w:pPr>
        <w:tabs>
          <w:tab w:val="left" w:pos="4395"/>
        </w:tabs>
        <w:ind w:right="-1"/>
        <w:jc w:val="center"/>
        <w:rPr>
          <w:szCs w:val="24"/>
        </w:rPr>
      </w:pPr>
    </w:p>
    <w:p w14:paraId="4D77B6E8" w14:textId="77777777" w:rsidR="00C65BFD" w:rsidRDefault="00C65BFD" w:rsidP="00C65BFD">
      <w:pPr>
        <w:tabs>
          <w:tab w:val="left" w:pos="4395"/>
        </w:tabs>
        <w:ind w:right="-1"/>
        <w:jc w:val="center"/>
        <w:rPr>
          <w:sz w:val="28"/>
          <w:szCs w:val="24"/>
        </w:rPr>
      </w:pPr>
      <w:r w:rsidRPr="004B7372">
        <w:rPr>
          <w:sz w:val="28"/>
          <w:szCs w:val="24"/>
        </w:rPr>
        <w:t>_______________                          Київ                      № _______________</w:t>
      </w:r>
    </w:p>
    <w:p w14:paraId="04B0B6A8" w14:textId="77777777" w:rsidR="00C65BFD" w:rsidRPr="00C65838" w:rsidRDefault="00C65BFD" w:rsidP="00C65BFD">
      <w:pPr>
        <w:tabs>
          <w:tab w:val="left" w:pos="4395"/>
        </w:tabs>
        <w:ind w:right="-1"/>
        <w:jc w:val="both"/>
        <w:rPr>
          <w:color w:val="000000" w:themeColor="text1"/>
          <w:sz w:val="26"/>
          <w:szCs w:val="26"/>
        </w:rPr>
      </w:pPr>
    </w:p>
    <w:p w14:paraId="78128DB3" w14:textId="14266C34" w:rsidR="00F6318B" w:rsidRPr="00C65BFD" w:rsidRDefault="00F6318B" w:rsidP="00F6318B">
      <w:pPr>
        <w:rPr>
          <w:sz w:val="16"/>
          <w:szCs w:val="16"/>
        </w:rPr>
      </w:pPr>
    </w:p>
    <w:p w14:paraId="7AD30748" w14:textId="1C7FBE86"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4CAA2B9C">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72294C" w:rsidRDefault="001A22CE" w:rsidP="00F6318B">
      <w:pPr>
        <w:rPr>
          <w:b/>
          <w:snapToGrid w:val="0"/>
          <w:sz w:val="28"/>
          <w:szCs w:val="28"/>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076C2C">
                            <w:pPr>
                              <w:jc w:val="center"/>
                              <w:rPr>
                                <w:i/>
                              </w:rPr>
                            </w:pPr>
                            <w:r w:rsidRPr="00273DDF">
                              <w:rPr>
                                <w:rStyle w:val="af2"/>
                                <w:i w:val="0"/>
                              </w:rPr>
                              <w:t>711084431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076C2C">
                      <w:pPr>
                        <w:jc w:val="center"/>
                        <w:rPr>
                          <w:i/>
                        </w:rPr>
                      </w:pPr>
                      <w:r w:rsidRPr="00273DDF">
                        <w:rPr>
                          <w:rStyle w:val="af2"/>
                          <w:i w:val="0"/>
                        </w:rPr>
                        <w:t>711084431</w:t>
                      </w:r>
                    </w:p>
                  </w:txbxContent>
                </v:textbox>
              </v:shape>
            </w:pict>
          </mc:Fallback>
        </mc:AlternateContent>
      </w:r>
    </w:p>
    <w:tbl>
      <w:tblPr>
        <w:tblW w:w="0" w:type="auto"/>
        <w:tblLook w:val="01E0" w:firstRow="1" w:lastRow="1" w:firstColumn="1" w:lastColumn="1" w:noHBand="0" w:noVBand="0"/>
      </w:tblPr>
      <w:tblGrid>
        <w:gridCol w:w="5433"/>
      </w:tblGrid>
      <w:tr w:rsidR="00DE4A20" w:rsidRPr="0072294C" w14:paraId="39883B9B" w14:textId="77777777" w:rsidTr="0072294C">
        <w:trPr>
          <w:trHeight w:val="2907"/>
        </w:trPr>
        <w:tc>
          <w:tcPr>
            <w:tcW w:w="5433" w:type="dxa"/>
            <w:hideMark/>
          </w:tcPr>
          <w:p w14:paraId="0B182D23" w14:textId="15FC7E9B" w:rsidR="00F6318B" w:rsidRPr="0072294C" w:rsidRDefault="0009503E" w:rsidP="008D6125">
            <w:pPr>
              <w:pStyle w:val="15"/>
              <w:shd w:val="clear" w:color="auto" w:fill="auto"/>
              <w:tabs>
                <w:tab w:val="left" w:pos="2036"/>
              </w:tabs>
              <w:spacing w:after="0" w:line="230" w:lineRule="auto"/>
              <w:ind w:firstLine="0"/>
              <w:jc w:val="both"/>
              <w:rPr>
                <w:b/>
                <w:color w:val="000000" w:themeColor="text1"/>
                <w:sz w:val="28"/>
                <w:szCs w:val="28"/>
              </w:rPr>
            </w:pPr>
            <w:r w:rsidRPr="0072294C">
              <w:rPr>
                <w:b/>
                <w:color w:val="000000" w:themeColor="text1"/>
                <w:sz w:val="28"/>
                <w:szCs w:val="28"/>
              </w:rPr>
              <w:t xml:space="preserve">Про </w:t>
            </w:r>
            <w:r w:rsidR="00314A8C" w:rsidRPr="0072294C">
              <w:rPr>
                <w:b/>
                <w:color w:val="000000" w:themeColor="text1"/>
                <w:sz w:val="28"/>
                <w:szCs w:val="28"/>
              </w:rPr>
              <w:t xml:space="preserve">передачу </w:t>
            </w:r>
            <w:r w:rsidR="00A264FD" w:rsidRPr="0072294C">
              <w:rPr>
                <w:b/>
                <w:color w:val="000000" w:themeColor="text1"/>
                <w:sz w:val="28"/>
                <w:szCs w:val="28"/>
              </w:rPr>
              <w:t>ТОВАРИСТВ</w:t>
            </w:r>
            <w:r w:rsidR="0072294C" w:rsidRPr="0072294C">
              <w:rPr>
                <w:b/>
                <w:color w:val="000000" w:themeColor="text1"/>
                <w:sz w:val="28"/>
                <w:szCs w:val="28"/>
              </w:rPr>
              <w:t>У</w:t>
            </w:r>
            <w:r w:rsidR="00A264FD" w:rsidRPr="0072294C">
              <w:rPr>
                <w:b/>
                <w:color w:val="000000" w:themeColor="text1"/>
                <w:sz w:val="28"/>
                <w:szCs w:val="28"/>
              </w:rPr>
              <w:t xml:space="preserve"> З ОБМЕЖЕНОЮ ВІДПОВІДАЛЬНІСТЮ «ФОРЕСТ ПЕРЛ ІНВЕСТ» </w:t>
            </w:r>
            <w:r w:rsidR="00B563DC" w:rsidRPr="0072294C">
              <w:rPr>
                <w:b/>
                <w:color w:val="000000" w:themeColor="text1"/>
                <w:sz w:val="28"/>
                <w:szCs w:val="28"/>
              </w:rPr>
              <w:t xml:space="preserve">земельної ділянки </w:t>
            </w:r>
            <w:r w:rsidR="007E4B95" w:rsidRPr="0072294C">
              <w:rPr>
                <w:b/>
                <w:color w:val="000000" w:themeColor="text1"/>
                <w:sz w:val="28"/>
                <w:szCs w:val="28"/>
              </w:rPr>
              <w:t>в</w:t>
            </w:r>
            <w:r w:rsidR="00A264FD" w:rsidRPr="0072294C">
              <w:rPr>
                <w:b/>
                <w:color w:val="000000" w:themeColor="text1"/>
                <w:sz w:val="28"/>
                <w:szCs w:val="28"/>
              </w:rPr>
              <w:t xml:space="preserve"> </w:t>
            </w:r>
            <w:r w:rsidR="0072294C" w:rsidRPr="0072294C">
              <w:rPr>
                <w:rStyle w:val="af2"/>
                <w:b/>
                <w:i w:val="0"/>
                <w:sz w:val="28"/>
                <w:szCs w:val="28"/>
              </w:rPr>
              <w:t>оренду</w:t>
            </w:r>
            <w:r w:rsidR="0072294C" w:rsidRPr="0072294C">
              <w:rPr>
                <w:rStyle w:val="af2"/>
                <w:b/>
                <w:sz w:val="28"/>
                <w:szCs w:val="28"/>
              </w:rPr>
              <w:t xml:space="preserve"> </w:t>
            </w:r>
            <w:r w:rsidR="0072294C" w:rsidRPr="0072294C">
              <w:rPr>
                <w:b/>
                <w:iCs/>
                <w:sz w:val="28"/>
                <w:szCs w:val="28"/>
              </w:rPr>
              <w:t xml:space="preserve">для обслуговування об'єктів рекреаційного призначення </w:t>
            </w:r>
            <w:r w:rsidRPr="0072294C">
              <w:rPr>
                <w:b/>
                <w:color w:val="000000" w:themeColor="text1"/>
                <w:sz w:val="28"/>
                <w:szCs w:val="28"/>
              </w:rPr>
              <w:t xml:space="preserve">на </w:t>
            </w:r>
            <w:r w:rsidR="0001227E" w:rsidRPr="0072294C">
              <w:rPr>
                <w:b/>
                <w:iCs/>
                <w:color w:val="000000" w:themeColor="text1"/>
                <w:sz w:val="28"/>
                <w:szCs w:val="28"/>
              </w:rPr>
              <w:t>вул. Ірини Жиленко, 9</w:t>
            </w:r>
            <w:r w:rsidR="00032E6C" w:rsidRPr="0072294C">
              <w:rPr>
                <w:b/>
                <w:iCs/>
                <w:color w:val="000000" w:themeColor="text1"/>
                <w:sz w:val="28"/>
                <w:szCs w:val="28"/>
              </w:rPr>
              <w:t xml:space="preserve"> </w:t>
            </w:r>
            <w:r w:rsidR="0072294C">
              <w:rPr>
                <w:b/>
                <w:iCs/>
                <w:color w:val="000000" w:themeColor="text1"/>
                <w:sz w:val="28"/>
                <w:szCs w:val="28"/>
              </w:rPr>
              <w:t>в</w:t>
            </w:r>
            <w:r w:rsidRPr="0072294C">
              <w:rPr>
                <w:b/>
                <w:color w:val="000000" w:themeColor="text1"/>
                <w:sz w:val="28"/>
                <w:szCs w:val="28"/>
              </w:rPr>
              <w:t xml:space="preserve"> </w:t>
            </w:r>
            <w:r w:rsidR="0001227E" w:rsidRPr="0072294C">
              <w:rPr>
                <w:b/>
                <w:iCs/>
                <w:color w:val="000000" w:themeColor="text1"/>
                <w:sz w:val="28"/>
                <w:szCs w:val="28"/>
              </w:rPr>
              <w:t>Оболонському</w:t>
            </w:r>
            <w:r w:rsidR="0001227E" w:rsidRPr="0072294C">
              <w:rPr>
                <w:b/>
                <w:color w:val="000000" w:themeColor="text1"/>
                <w:sz w:val="28"/>
                <w:szCs w:val="28"/>
              </w:rPr>
              <w:t xml:space="preserve"> </w:t>
            </w:r>
            <w:r w:rsidRPr="0072294C">
              <w:rPr>
                <w:b/>
                <w:color w:val="000000" w:themeColor="text1"/>
                <w:sz w:val="28"/>
                <w:szCs w:val="28"/>
              </w:rPr>
              <w:t>районі міста Києв</w:t>
            </w:r>
            <w:r w:rsidR="00DE4A20" w:rsidRPr="0072294C">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254CEB73" w14:textId="4202070E" w:rsidR="00DC4258" w:rsidRDefault="00DC4258" w:rsidP="00DC4258">
      <w:pPr>
        <w:pStyle w:val="20"/>
        <w:ind w:firstLine="709"/>
        <w:rPr>
          <w:color w:val="000000" w:themeColor="text1"/>
          <w:szCs w:val="28"/>
          <w:lang w:val="uk-UA"/>
        </w:rPr>
      </w:pPr>
      <w:r w:rsidRPr="00DC4258">
        <w:rPr>
          <w:color w:val="000000" w:themeColor="text1"/>
          <w:szCs w:val="28"/>
          <w:lang w:val="uk-UA"/>
        </w:rPr>
        <w:t xml:space="preserve">Розглянувши заяву ТОВАРИСТВА З ОБМЕЖЕНОЮ ВІДПОВІДАЛЬНІСТЮ «ФОРЕСТ ПЕРЛ ІНВЕСТ» (код </w:t>
      </w:r>
      <w:r w:rsidRPr="00DC4258">
        <w:rPr>
          <w:iCs/>
          <w:color w:val="000000" w:themeColor="text1"/>
          <w:szCs w:val="28"/>
          <w:lang w:val="uk-UA" w:bidi="uk-UA"/>
        </w:rPr>
        <w:t xml:space="preserve">ЄДРПОУ: </w:t>
      </w:r>
      <w:r w:rsidR="000056D3">
        <w:rPr>
          <w:iCs/>
          <w:color w:val="000000" w:themeColor="text1"/>
          <w:szCs w:val="28"/>
          <w:lang w:val="uk-UA" w:bidi="uk-UA"/>
        </w:rPr>
        <w:t>45284922</w:t>
      </w:r>
      <w:r w:rsidRPr="00DC4258">
        <w:rPr>
          <w:iCs/>
          <w:color w:val="000000" w:themeColor="text1"/>
          <w:szCs w:val="28"/>
          <w:lang w:val="uk-UA" w:bidi="uk-UA"/>
        </w:rPr>
        <w:t xml:space="preserve">, </w:t>
      </w:r>
      <w:r w:rsidRPr="00DC4258">
        <w:rPr>
          <w:color w:val="000000" w:themeColor="text1"/>
          <w:szCs w:val="28"/>
          <w:lang w:val="uk-UA"/>
        </w:rPr>
        <w:t xml:space="preserve">місцезнаходження юридичної особи: </w:t>
      </w:r>
      <w:r w:rsidR="000056D3">
        <w:rPr>
          <w:color w:val="000000" w:themeColor="text1"/>
          <w:szCs w:val="28"/>
          <w:lang w:val="uk-UA"/>
        </w:rPr>
        <w:t>04120</w:t>
      </w:r>
      <w:r w:rsidRPr="00DC4258">
        <w:rPr>
          <w:color w:val="000000" w:themeColor="text1"/>
          <w:szCs w:val="28"/>
          <w:lang w:val="uk-UA"/>
        </w:rPr>
        <w:t xml:space="preserve"> місто Київ, вулиця </w:t>
      </w:r>
      <w:r w:rsidR="000056D3">
        <w:rPr>
          <w:color w:val="000000" w:themeColor="text1"/>
          <w:szCs w:val="28"/>
          <w:lang w:val="uk-UA"/>
        </w:rPr>
        <w:t>Юрія Кондратюка</w:t>
      </w:r>
      <w:r w:rsidRPr="00DC4258">
        <w:rPr>
          <w:color w:val="000000" w:themeColor="text1"/>
          <w:szCs w:val="28"/>
          <w:lang w:val="uk-UA"/>
        </w:rPr>
        <w:t xml:space="preserve">, будинок </w:t>
      </w:r>
      <w:r w:rsidR="000056D3">
        <w:rPr>
          <w:color w:val="000000" w:themeColor="text1"/>
          <w:szCs w:val="28"/>
          <w:lang w:val="uk-UA"/>
        </w:rPr>
        <w:t>5, квартира 678</w:t>
      </w:r>
      <w:r w:rsidRPr="00DC4258">
        <w:rPr>
          <w:color w:val="000000" w:themeColor="text1"/>
          <w:szCs w:val="28"/>
          <w:lang w:val="uk-UA"/>
        </w:rPr>
        <w:t xml:space="preserve">) від </w:t>
      </w:r>
      <w:r w:rsidR="000056D3">
        <w:rPr>
          <w:color w:val="000000" w:themeColor="text1"/>
          <w:szCs w:val="28"/>
          <w:lang w:val="uk-UA"/>
        </w:rPr>
        <w:t>13</w:t>
      </w:r>
      <w:r w:rsidRPr="00DC4258">
        <w:rPr>
          <w:color w:val="000000" w:themeColor="text1"/>
          <w:szCs w:val="28"/>
          <w:lang w:val="uk-UA"/>
        </w:rPr>
        <w:t xml:space="preserve"> серпня 2024 року № </w:t>
      </w:r>
      <w:r w:rsidR="000056D3">
        <w:rPr>
          <w:color w:val="000000" w:themeColor="text1"/>
          <w:szCs w:val="28"/>
          <w:lang w:val="uk-UA"/>
        </w:rPr>
        <w:t>64106-008878722-031-03</w:t>
      </w:r>
      <w:r w:rsidRPr="00DC4258">
        <w:rPr>
          <w:color w:val="000000" w:themeColor="text1"/>
          <w:szCs w:val="28"/>
          <w:lang w:val="uk-UA"/>
        </w:rPr>
        <w:t xml:space="preserve">, </w:t>
      </w:r>
      <w:r w:rsidR="000056D3" w:rsidRPr="000056D3">
        <w:rPr>
          <w:color w:val="000000" w:themeColor="text1"/>
          <w:szCs w:val="28"/>
          <w:lang w:val="uk-UA"/>
        </w:rPr>
        <w:t>технічну документацію із землеустрою щодо встановлення (відновлення) меж земельної ділянки в натурі (на місцевості) та технічну документацію із землеустрою щодо інвентаризації земель</w:t>
      </w:r>
      <w:r w:rsidRPr="00DC4258">
        <w:rPr>
          <w:color w:val="000000" w:themeColor="text1"/>
          <w:szCs w:val="28"/>
          <w:lang w:val="uk-UA"/>
        </w:rPr>
        <w:t xml:space="preserve">, керуючись статтями 9, 79¹, 83, </w:t>
      </w:r>
      <w:r w:rsidR="002C0A44">
        <w:rPr>
          <w:color w:val="000000" w:themeColor="text1"/>
          <w:szCs w:val="28"/>
          <w:lang w:val="uk-UA"/>
        </w:rPr>
        <w:t xml:space="preserve">93, 116, 122, 123, 124, </w:t>
      </w:r>
      <w:r w:rsidRPr="00DC4258">
        <w:rPr>
          <w:color w:val="000000" w:themeColor="text1"/>
          <w:szCs w:val="28"/>
          <w:lang w:val="uk-UA"/>
        </w:rPr>
        <w:t xml:space="preserve">186 Земельного кодексу України, </w:t>
      </w:r>
      <w:r w:rsidR="002C0A44" w:rsidRPr="002C0A44">
        <w:rPr>
          <w:color w:val="000000" w:themeColor="text1"/>
          <w:szCs w:val="28"/>
          <w:lang w:val="uk-UA"/>
        </w:rPr>
        <w:t>стат</w:t>
      </w:r>
      <w:r w:rsidR="002C0A44">
        <w:rPr>
          <w:color w:val="000000" w:themeColor="text1"/>
          <w:szCs w:val="28"/>
          <w:lang w:val="uk-UA"/>
        </w:rPr>
        <w:t>тями</w:t>
      </w:r>
      <w:r w:rsidR="002C0A44" w:rsidRPr="002C0A44">
        <w:rPr>
          <w:color w:val="000000" w:themeColor="text1"/>
          <w:szCs w:val="28"/>
          <w:lang w:val="uk-UA"/>
        </w:rPr>
        <w:t xml:space="preserve"> 1212, 1214 Цивільного кодексу України, Закон</w:t>
      </w:r>
      <w:r w:rsidR="002C0A44">
        <w:rPr>
          <w:color w:val="000000" w:themeColor="text1"/>
          <w:szCs w:val="28"/>
          <w:lang w:val="uk-UA"/>
        </w:rPr>
        <w:t>ом</w:t>
      </w:r>
      <w:r w:rsidR="002C0A44" w:rsidRPr="002C0A44">
        <w:rPr>
          <w:color w:val="000000" w:themeColor="text1"/>
          <w:szCs w:val="28"/>
          <w:lang w:val="uk-UA"/>
        </w:rPr>
        <w:t xml:space="preserve"> України «Про оренду землі», Закон</w:t>
      </w:r>
      <w:r w:rsidR="002C0A44">
        <w:rPr>
          <w:color w:val="000000" w:themeColor="text1"/>
          <w:szCs w:val="28"/>
          <w:lang w:val="uk-UA"/>
        </w:rPr>
        <w:t>ом</w:t>
      </w:r>
      <w:r w:rsidR="002C0A44" w:rsidRPr="002C0A44">
        <w:rPr>
          <w:color w:val="000000" w:themeColor="text1"/>
          <w:szCs w:val="28"/>
          <w:lang w:val="uk-UA"/>
        </w:rPr>
        <w:t xml:space="preserve"> України «Про внесення змін до деяких законодавчих актів України щодо розмежування земель державної та комунальної власності», пункт</w:t>
      </w:r>
      <w:r w:rsidR="002C0A44">
        <w:rPr>
          <w:color w:val="000000" w:themeColor="text1"/>
          <w:szCs w:val="28"/>
          <w:lang w:val="uk-UA"/>
        </w:rPr>
        <w:t>ом</w:t>
      </w:r>
      <w:r w:rsidR="002C0A44" w:rsidRPr="002C0A44">
        <w:rPr>
          <w:color w:val="000000" w:themeColor="text1"/>
          <w:szCs w:val="28"/>
          <w:lang w:val="uk-UA"/>
        </w:rPr>
        <w:t xml:space="preserve"> 34 частини першої статті 26 Закону України «Про місцеве самоврядування в Україні», Законом України «Про адміністративну процедуру»</w:t>
      </w:r>
      <w:r w:rsidR="002C0A44">
        <w:rPr>
          <w:color w:val="000000" w:themeColor="text1"/>
          <w:szCs w:val="28"/>
          <w:lang w:val="uk-UA"/>
        </w:rPr>
        <w:t xml:space="preserve">, </w:t>
      </w:r>
      <w:r w:rsidR="007264C6">
        <w:rPr>
          <w:color w:val="000000" w:themeColor="text1"/>
          <w:szCs w:val="28"/>
          <w:lang w:val="uk-UA"/>
        </w:rPr>
        <w:t>р</w:t>
      </w:r>
      <w:r w:rsidR="002C0A44" w:rsidRPr="002C0A44">
        <w:rPr>
          <w:color w:val="000000" w:themeColor="text1"/>
          <w:szCs w:val="28"/>
          <w:lang w:val="uk-UA"/>
        </w:rPr>
        <w:t>ішення</w:t>
      </w:r>
      <w:r w:rsidR="007264C6">
        <w:rPr>
          <w:color w:val="000000" w:themeColor="text1"/>
          <w:szCs w:val="28"/>
          <w:lang w:val="uk-UA"/>
        </w:rPr>
        <w:t>м</w:t>
      </w:r>
      <w:r w:rsidR="002C0A44" w:rsidRPr="002C0A44">
        <w:rPr>
          <w:color w:val="000000" w:themeColor="text1"/>
          <w:szCs w:val="28"/>
          <w:lang w:val="uk-UA"/>
        </w:rPr>
        <w:t xml:space="preserve"> Київської міської ради від 10 вересня 2015 року № 958/1822 «Про інвентаризацію земель міста Києва», </w:t>
      </w:r>
      <w:r w:rsidR="007264C6" w:rsidRPr="007264C6">
        <w:rPr>
          <w:color w:val="000000" w:themeColor="text1"/>
          <w:szCs w:val="28"/>
          <w:lang w:val="uk-UA"/>
        </w:rPr>
        <w:t>враховуючи рішення Київської міської ради від 27.10.2022 № 5590 «Про перейменування вулиці Новикова-Прибоя в Оболонському районі міста Києва</w:t>
      </w:r>
      <w:r w:rsidR="00E10CEC">
        <w:rPr>
          <w:color w:val="000000" w:themeColor="text1"/>
          <w:szCs w:val="28"/>
          <w:lang w:val="uk-UA"/>
        </w:rPr>
        <w:t>»</w:t>
      </w:r>
      <w:r w:rsidR="007264C6">
        <w:rPr>
          <w:color w:val="000000" w:themeColor="text1"/>
          <w:szCs w:val="28"/>
          <w:lang w:val="uk-UA"/>
        </w:rPr>
        <w:t>,</w:t>
      </w:r>
      <w:r w:rsidR="007264C6" w:rsidRPr="007264C6">
        <w:rPr>
          <w:color w:val="000000" w:themeColor="text1"/>
          <w:szCs w:val="28"/>
          <w:lang w:val="uk-UA"/>
        </w:rPr>
        <w:t xml:space="preserve"> </w:t>
      </w:r>
      <w:r w:rsidRPr="00DC4258">
        <w:rPr>
          <w:color w:val="000000" w:themeColor="text1"/>
          <w:szCs w:val="28"/>
          <w:lang w:val="uk-UA"/>
        </w:rPr>
        <w:t>Київська міська рада</w:t>
      </w:r>
    </w:p>
    <w:p w14:paraId="56F265D2" w14:textId="77777777" w:rsidR="00C86D34" w:rsidRPr="00DC4258" w:rsidRDefault="00C86D34" w:rsidP="00DC4258">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1D17FF"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lastRenderedPageBreak/>
        <w:t>ВИРІШИЛА:</w:t>
      </w:r>
    </w:p>
    <w:p w14:paraId="3B2E49E9" w14:textId="77777777" w:rsidR="00FD199C" w:rsidRPr="00DE4A20" w:rsidRDefault="00FD199C" w:rsidP="00F6318B">
      <w:pPr>
        <w:ind w:firstLine="567"/>
        <w:jc w:val="both"/>
        <w:rPr>
          <w:rFonts w:ascii="Georgia" w:hAnsi="Georgia"/>
          <w:b/>
          <w:snapToGrid w:val="0"/>
          <w:color w:val="000000" w:themeColor="text1"/>
          <w:sz w:val="28"/>
          <w:lang w:val="uk-UA"/>
        </w:rPr>
      </w:pPr>
    </w:p>
    <w:p w14:paraId="10F4851A" w14:textId="4BD39F86" w:rsidR="004F4E63" w:rsidRDefault="00E1355C" w:rsidP="004F4E63">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4F4E63" w:rsidRPr="00AF74D9">
        <w:rPr>
          <w:color w:val="000000" w:themeColor="text1"/>
          <w:sz w:val="28"/>
          <w:szCs w:val="28"/>
          <w:lang w:val="uk-UA"/>
        </w:rPr>
        <w:t xml:space="preserve">технічну документацію </w:t>
      </w:r>
      <w:r w:rsidR="004F4E63">
        <w:rPr>
          <w:color w:val="000000" w:themeColor="text1"/>
          <w:sz w:val="28"/>
          <w:szCs w:val="28"/>
          <w:lang w:val="uk-UA"/>
        </w:rPr>
        <w:t xml:space="preserve">із землеустрою щодо інвентаризації земель ПРИВАТНОМУ АКЦІОНЕРНОМУ ТОВАРИСТВУ «АТЕК» (код виду цільового призначення: 07.01 – для будівництва та обслуговування об’єктів рекреаційного призначення) на вул. Новикова-Прибоя, 9 в Оболонському районі м. Києва </w:t>
      </w:r>
      <w:r w:rsidR="004F4E63" w:rsidRPr="004F4E63">
        <w:rPr>
          <w:color w:val="000000" w:themeColor="text1"/>
          <w:sz w:val="28"/>
          <w:szCs w:val="28"/>
          <w:lang w:val="uk-UA"/>
        </w:rPr>
        <w:t xml:space="preserve">(категорія земель – землі </w:t>
      </w:r>
      <w:r w:rsidR="00C62E06">
        <w:rPr>
          <w:color w:val="000000" w:themeColor="text1"/>
          <w:sz w:val="28"/>
          <w:szCs w:val="28"/>
          <w:lang w:val="uk-UA"/>
        </w:rPr>
        <w:t>рекреаційного призначення</w:t>
      </w:r>
      <w:r w:rsidR="004F4E63" w:rsidRPr="004F4E63">
        <w:rPr>
          <w:color w:val="000000" w:themeColor="text1"/>
          <w:sz w:val="28"/>
          <w:szCs w:val="28"/>
          <w:lang w:val="uk-UA"/>
        </w:rPr>
        <w:t>, код виду цільового призначення – 0</w:t>
      </w:r>
      <w:r w:rsidR="004F4E63">
        <w:rPr>
          <w:color w:val="000000" w:themeColor="text1"/>
          <w:sz w:val="28"/>
          <w:szCs w:val="28"/>
          <w:lang w:val="uk-UA"/>
        </w:rPr>
        <w:t>7</w:t>
      </w:r>
      <w:r w:rsidR="004F4E63" w:rsidRPr="004F4E63">
        <w:rPr>
          <w:color w:val="000000" w:themeColor="text1"/>
          <w:sz w:val="28"/>
          <w:szCs w:val="28"/>
          <w:lang w:val="uk-UA"/>
        </w:rPr>
        <w:t>.</w:t>
      </w:r>
      <w:r w:rsidR="004F4E63">
        <w:rPr>
          <w:color w:val="000000" w:themeColor="text1"/>
          <w:sz w:val="28"/>
          <w:szCs w:val="28"/>
          <w:lang w:val="uk-UA"/>
        </w:rPr>
        <w:t>01</w:t>
      </w:r>
      <w:r w:rsidR="004F4E63" w:rsidRPr="004F4E63">
        <w:rPr>
          <w:color w:val="000000" w:themeColor="text1"/>
          <w:sz w:val="28"/>
          <w:szCs w:val="28"/>
          <w:lang w:val="uk-UA"/>
        </w:rPr>
        <w:t>).</w:t>
      </w:r>
    </w:p>
    <w:p w14:paraId="71475E8B" w14:textId="681B634B" w:rsidR="004F4E63" w:rsidRDefault="00C62E06" w:rsidP="00C62E06">
      <w:pPr>
        <w:ind w:firstLine="720"/>
        <w:jc w:val="both"/>
        <w:rPr>
          <w:color w:val="000000" w:themeColor="text1"/>
          <w:sz w:val="28"/>
          <w:szCs w:val="28"/>
          <w:lang w:val="uk-UA"/>
        </w:rPr>
      </w:pPr>
      <w:r>
        <w:rPr>
          <w:color w:val="000000" w:themeColor="text1"/>
          <w:sz w:val="28"/>
          <w:szCs w:val="28"/>
          <w:lang w:val="uk-UA"/>
        </w:rPr>
        <w:t xml:space="preserve">2. </w:t>
      </w:r>
      <w:r w:rsidRPr="00C62E06">
        <w:rPr>
          <w:color w:val="000000" w:themeColor="text1"/>
          <w:sz w:val="28"/>
          <w:szCs w:val="28"/>
          <w:lang w:val="uk-UA"/>
        </w:rPr>
        <w:t>Затвердити технічну документацію із землеустрою щодо встановлення (відновлення) меж земельної ділянки в натурі (на місцевості)</w:t>
      </w:r>
      <w:r>
        <w:rPr>
          <w:color w:val="000000" w:themeColor="text1"/>
          <w:sz w:val="28"/>
          <w:szCs w:val="28"/>
          <w:lang w:val="uk-UA"/>
        </w:rPr>
        <w:t xml:space="preserve"> Товариству з обмеженою відповідальністю «</w:t>
      </w:r>
      <w:r w:rsidRPr="00C62E06">
        <w:rPr>
          <w:color w:val="000000" w:themeColor="text1"/>
          <w:sz w:val="28"/>
          <w:szCs w:val="28"/>
          <w:lang w:val="uk-UA"/>
        </w:rPr>
        <w:t>ФОРЕСТ ПЕРЛ ІНВЕСТ</w:t>
      </w:r>
      <w:r>
        <w:rPr>
          <w:color w:val="000000" w:themeColor="text1"/>
          <w:sz w:val="28"/>
          <w:szCs w:val="28"/>
          <w:lang w:val="uk-UA"/>
        </w:rPr>
        <w:t xml:space="preserve">» для будівництва та обслуговування </w:t>
      </w:r>
      <w:r w:rsidRPr="00C62E06">
        <w:rPr>
          <w:color w:val="000000" w:themeColor="text1"/>
          <w:sz w:val="28"/>
          <w:szCs w:val="28"/>
          <w:lang w:val="uk-UA"/>
        </w:rPr>
        <w:t>об’єктів рекреаційного призначення</w:t>
      </w:r>
      <w:r>
        <w:rPr>
          <w:color w:val="000000" w:themeColor="text1"/>
          <w:sz w:val="28"/>
          <w:szCs w:val="28"/>
          <w:lang w:val="uk-UA"/>
        </w:rPr>
        <w:t xml:space="preserve"> за адресою: вул. Ірини Жиленко, 9 в Оболонському районі м. Києва, кадастровий номер 8000000000:85:123:0002</w:t>
      </w:r>
      <w:r w:rsidR="00A11C09">
        <w:rPr>
          <w:color w:val="000000" w:themeColor="text1"/>
          <w:sz w:val="28"/>
          <w:szCs w:val="28"/>
          <w:lang w:val="uk-UA"/>
        </w:rPr>
        <w:t>.</w:t>
      </w:r>
      <w:r w:rsidRPr="00C62E06">
        <w:rPr>
          <w:color w:val="000000" w:themeColor="text1"/>
          <w:sz w:val="28"/>
          <w:szCs w:val="28"/>
          <w:lang w:val="uk-UA"/>
        </w:rPr>
        <w:t xml:space="preserve"> </w:t>
      </w:r>
    </w:p>
    <w:p w14:paraId="5E94D151" w14:textId="395E0338" w:rsidR="00A11C09" w:rsidRPr="00A11C09" w:rsidRDefault="0029073B" w:rsidP="00A11C09">
      <w:pPr>
        <w:ind w:firstLine="720"/>
        <w:jc w:val="both"/>
        <w:rPr>
          <w:sz w:val="28"/>
          <w:szCs w:val="28"/>
          <w:lang w:val="uk-UA"/>
        </w:rPr>
      </w:pPr>
      <w:r>
        <w:rPr>
          <w:color w:val="000000" w:themeColor="text1"/>
          <w:sz w:val="28"/>
          <w:szCs w:val="28"/>
          <w:lang w:val="uk-UA"/>
        </w:rPr>
        <w:t xml:space="preserve">3. </w:t>
      </w:r>
      <w:r w:rsidR="00314A8C" w:rsidRPr="00F971D2">
        <w:rPr>
          <w:color w:val="000000" w:themeColor="text1"/>
          <w:sz w:val="28"/>
          <w:szCs w:val="28"/>
          <w:lang w:val="uk-UA"/>
        </w:rPr>
        <w:t>Передати</w:t>
      </w:r>
      <w:r w:rsidR="0009503E" w:rsidRPr="00F971D2">
        <w:rPr>
          <w:color w:val="000000" w:themeColor="text1"/>
          <w:sz w:val="28"/>
          <w:szCs w:val="28"/>
          <w:lang w:val="uk-UA"/>
        </w:rPr>
        <w:t xml:space="preserve"> </w:t>
      </w:r>
      <w:r w:rsidR="00A264FD" w:rsidRPr="00E0463A">
        <w:rPr>
          <w:color w:val="000000" w:themeColor="text1"/>
          <w:sz w:val="28"/>
          <w:szCs w:val="28"/>
          <w:lang w:val="uk-UA"/>
        </w:rPr>
        <w:t>ТОВАРИСТВ</w:t>
      </w:r>
      <w:r w:rsidR="00F971D2" w:rsidRPr="00F971D2">
        <w:rPr>
          <w:color w:val="000000" w:themeColor="text1"/>
          <w:sz w:val="28"/>
          <w:szCs w:val="28"/>
          <w:lang w:val="uk-UA"/>
        </w:rPr>
        <w:t>У</w:t>
      </w:r>
      <w:r w:rsidR="00A264FD" w:rsidRPr="00E0463A">
        <w:rPr>
          <w:color w:val="000000" w:themeColor="text1"/>
          <w:sz w:val="28"/>
          <w:szCs w:val="28"/>
          <w:lang w:val="uk-UA"/>
        </w:rPr>
        <w:t xml:space="preserve"> З ОБМЕЖЕНОЮ ВІДПОВІДАЛЬНІСТЮ «ФОРЕСТ ПЕРЛ ІНВЕСТ»</w:t>
      </w:r>
      <w:r w:rsidR="0009503E" w:rsidRPr="00F971D2">
        <w:rPr>
          <w:color w:val="000000" w:themeColor="text1"/>
          <w:sz w:val="28"/>
          <w:szCs w:val="28"/>
          <w:lang w:val="uk-UA"/>
        </w:rPr>
        <w:t xml:space="preserve">, за умови виконання пункту </w:t>
      </w:r>
      <w:r w:rsidRPr="00F971D2">
        <w:rPr>
          <w:color w:val="000000" w:themeColor="text1"/>
          <w:sz w:val="28"/>
          <w:szCs w:val="28"/>
          <w:lang w:val="uk-UA"/>
        </w:rPr>
        <w:t>4</w:t>
      </w:r>
      <w:r w:rsidR="0009503E" w:rsidRPr="00F971D2">
        <w:rPr>
          <w:color w:val="000000" w:themeColor="text1"/>
          <w:sz w:val="28"/>
          <w:szCs w:val="28"/>
          <w:lang w:val="uk-UA"/>
        </w:rPr>
        <w:t xml:space="preserve"> цього рішення, </w:t>
      </w:r>
      <w:r w:rsidR="007E4B95" w:rsidRPr="00F971D2">
        <w:rPr>
          <w:color w:val="000000" w:themeColor="text1"/>
          <w:sz w:val="28"/>
          <w:szCs w:val="28"/>
          <w:lang w:val="uk-UA"/>
        </w:rPr>
        <w:t>в</w:t>
      </w:r>
      <w:r w:rsidR="0009503E" w:rsidRPr="00F971D2">
        <w:rPr>
          <w:color w:val="000000" w:themeColor="text1"/>
          <w:sz w:val="28"/>
          <w:szCs w:val="28"/>
          <w:lang w:val="uk-UA"/>
        </w:rPr>
        <w:t xml:space="preserve"> </w:t>
      </w:r>
      <w:r w:rsidR="00F971D2">
        <w:rPr>
          <w:color w:val="000000" w:themeColor="text1"/>
          <w:sz w:val="28"/>
          <w:szCs w:val="28"/>
          <w:lang w:val="uk-UA"/>
        </w:rPr>
        <w:t xml:space="preserve">оренду на 10 років </w:t>
      </w:r>
      <w:r w:rsidR="00F837D8" w:rsidRPr="00F971D2">
        <w:rPr>
          <w:color w:val="000000" w:themeColor="text1"/>
          <w:sz w:val="28"/>
          <w:szCs w:val="28"/>
          <w:lang w:val="uk-UA"/>
        </w:rPr>
        <w:t>земельну</w:t>
      </w:r>
      <w:r w:rsidR="00F837D8" w:rsidRPr="00DE4A20">
        <w:rPr>
          <w:color w:val="000000" w:themeColor="text1"/>
          <w:sz w:val="28"/>
          <w:szCs w:val="28"/>
          <w:lang w:val="uk-UA"/>
        </w:rPr>
        <w:t xml:space="preserve"> ділянку площею </w:t>
      </w:r>
      <w:r w:rsidR="00F837D8" w:rsidRPr="00DE4A20">
        <w:rPr>
          <w:iCs/>
          <w:color w:val="000000" w:themeColor="text1"/>
          <w:sz w:val="28"/>
          <w:szCs w:val="28"/>
          <w:lang w:eastAsia="uk-UA"/>
        </w:rPr>
        <w:t>2,7070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8000000000:85:123</w:t>
      </w:r>
      <w:r w:rsidR="00F837D8" w:rsidRPr="00F971D2">
        <w:rPr>
          <w:iCs/>
          <w:color w:val="000000" w:themeColor="text1"/>
          <w:sz w:val="28"/>
          <w:szCs w:val="28"/>
          <w:lang w:eastAsia="uk-UA"/>
        </w:rPr>
        <w:t>:0002</w:t>
      </w:r>
      <w:r w:rsidR="00F971D2" w:rsidRPr="00F971D2">
        <w:rPr>
          <w:color w:val="000000" w:themeColor="text1"/>
          <w:sz w:val="28"/>
          <w:szCs w:val="28"/>
          <w:lang w:val="uk-UA"/>
        </w:rPr>
        <w:t xml:space="preserve">) </w:t>
      </w:r>
      <w:r w:rsidR="00F971D2" w:rsidRPr="00F971D2">
        <w:rPr>
          <w:iCs/>
          <w:color w:val="000000" w:themeColor="text1"/>
          <w:sz w:val="28"/>
          <w:szCs w:val="28"/>
          <w:lang w:val="uk-UA"/>
        </w:rPr>
        <w:t>для обслуговування об'єктів рекреаційного призначення</w:t>
      </w:r>
      <w:r w:rsidR="00F971D2" w:rsidRPr="00F971D2">
        <w:rPr>
          <w:color w:val="000000" w:themeColor="text1"/>
          <w:sz w:val="28"/>
          <w:szCs w:val="28"/>
          <w:lang w:val="uk-UA"/>
        </w:rPr>
        <w:t xml:space="preserve"> </w:t>
      </w:r>
      <w:r w:rsidR="00421815" w:rsidRPr="00F971D2">
        <w:rPr>
          <w:color w:val="000000" w:themeColor="text1"/>
          <w:sz w:val="28"/>
          <w:szCs w:val="28"/>
          <w:lang w:val="uk-UA"/>
        </w:rPr>
        <w:t>(</w:t>
      </w:r>
      <w:r w:rsidR="007F63FB" w:rsidRPr="00F971D2">
        <w:rPr>
          <w:color w:val="000000" w:themeColor="text1"/>
          <w:sz w:val="28"/>
          <w:szCs w:val="28"/>
          <w:lang w:val="uk-UA"/>
        </w:rPr>
        <w:t xml:space="preserve">код виду цільового призначення </w:t>
      </w:r>
      <w:r w:rsidR="00421815" w:rsidRPr="00F971D2">
        <w:rPr>
          <w:color w:val="000000" w:themeColor="text1"/>
          <w:sz w:val="28"/>
          <w:szCs w:val="28"/>
          <w:lang w:val="uk-UA"/>
        </w:rPr>
        <w:t xml:space="preserve">– </w:t>
      </w:r>
      <w:r w:rsidR="00045FAD" w:rsidRPr="00F971D2">
        <w:rPr>
          <w:iCs/>
          <w:color w:val="000000" w:themeColor="text1"/>
          <w:sz w:val="28"/>
          <w:szCs w:val="28"/>
          <w:lang w:val="uk-UA"/>
        </w:rPr>
        <w:t>07.01</w:t>
      </w:r>
      <w:r w:rsidR="00421815" w:rsidRPr="00F971D2">
        <w:rPr>
          <w:color w:val="000000" w:themeColor="text1"/>
          <w:sz w:val="28"/>
          <w:szCs w:val="28"/>
          <w:lang w:val="uk-UA"/>
        </w:rPr>
        <w:t>)</w:t>
      </w:r>
      <w:r w:rsidR="00F837D8" w:rsidRPr="00F971D2">
        <w:rPr>
          <w:color w:val="000000" w:themeColor="text1"/>
          <w:sz w:val="28"/>
          <w:lang w:val="uk-UA"/>
        </w:rPr>
        <w:t xml:space="preserve"> на</w:t>
      </w:r>
      <w:r w:rsidR="005054A6">
        <w:rPr>
          <w:color w:val="000000" w:themeColor="text1"/>
          <w:sz w:val="28"/>
          <w:lang w:val="uk-UA"/>
        </w:rPr>
        <w:t xml:space="preserve"> </w:t>
      </w:r>
      <w:r w:rsidR="00F837D8" w:rsidRPr="00F971D2">
        <w:rPr>
          <w:iCs/>
          <w:color w:val="000000" w:themeColor="text1"/>
          <w:sz w:val="28"/>
          <w:szCs w:val="28"/>
        </w:rPr>
        <w:t>вул. Ірини Жиленко, 9</w:t>
      </w:r>
      <w:r w:rsidR="00F837D8" w:rsidRPr="00F971D2">
        <w:rPr>
          <w:iCs/>
          <w:color w:val="000000" w:themeColor="text1"/>
          <w:sz w:val="28"/>
          <w:szCs w:val="28"/>
          <w:lang w:val="uk-UA"/>
        </w:rPr>
        <w:t xml:space="preserve"> </w:t>
      </w:r>
      <w:r w:rsidR="00F971D2" w:rsidRPr="00F971D2">
        <w:rPr>
          <w:iCs/>
          <w:color w:val="000000" w:themeColor="text1"/>
          <w:sz w:val="28"/>
          <w:szCs w:val="28"/>
          <w:lang w:val="uk-UA"/>
        </w:rPr>
        <w:t>в</w:t>
      </w:r>
      <w:r w:rsidR="00F837D8" w:rsidRPr="00F971D2">
        <w:rPr>
          <w:color w:val="000000" w:themeColor="text1"/>
          <w:sz w:val="28"/>
          <w:szCs w:val="28"/>
          <w:lang w:val="uk-UA"/>
        </w:rPr>
        <w:t xml:space="preserve"> </w:t>
      </w:r>
      <w:r w:rsidR="00F837D8" w:rsidRPr="00F971D2">
        <w:rPr>
          <w:iCs/>
          <w:color w:val="000000" w:themeColor="text1"/>
          <w:sz w:val="28"/>
          <w:szCs w:val="28"/>
        </w:rPr>
        <w:t>Оболонському</w:t>
      </w:r>
      <w:r w:rsidR="00F837D8" w:rsidRPr="00F971D2">
        <w:rPr>
          <w:color w:val="000000" w:themeColor="text1"/>
          <w:sz w:val="28"/>
          <w:szCs w:val="28"/>
          <w:lang w:val="uk-UA"/>
        </w:rPr>
        <w:t xml:space="preserve"> районі міста Києва із земель комунальної власності територіальної громади </w:t>
      </w:r>
      <w:r w:rsidR="00F837D8" w:rsidRPr="00C86D34">
        <w:rPr>
          <w:color w:val="000000" w:themeColor="text1"/>
          <w:sz w:val="28"/>
          <w:szCs w:val="28"/>
          <w:lang w:val="uk-UA"/>
        </w:rPr>
        <w:t>міста Києва</w:t>
      </w:r>
      <w:r w:rsidR="00726637" w:rsidRPr="00C86D34">
        <w:rPr>
          <w:color w:val="000000" w:themeColor="text1"/>
          <w:sz w:val="28"/>
          <w:szCs w:val="28"/>
          <w:lang w:val="uk-UA"/>
        </w:rPr>
        <w:t>,</w:t>
      </w:r>
      <w:r w:rsidR="00726637" w:rsidRPr="00C86D34">
        <w:rPr>
          <w:sz w:val="28"/>
          <w:szCs w:val="28"/>
          <w:lang w:val="uk-UA"/>
        </w:rPr>
        <w:t xml:space="preserve"> </w:t>
      </w:r>
      <w:r w:rsidR="00C86D34" w:rsidRPr="00C86D34">
        <w:rPr>
          <w:sz w:val="28"/>
          <w:szCs w:val="28"/>
          <w:lang w:val="uk-UA"/>
        </w:rPr>
        <w:t>у зв’язку з набуттям права власності на нерухоме майно (право власності зареєстровано в Державному реєстрі речових прав на нерухоме майно 0</w:t>
      </w:r>
      <w:r w:rsidR="005054A6">
        <w:rPr>
          <w:sz w:val="28"/>
          <w:szCs w:val="28"/>
          <w:lang w:val="uk-UA"/>
        </w:rPr>
        <w:t>7</w:t>
      </w:r>
      <w:r w:rsidR="00C86D34" w:rsidRPr="00C86D34">
        <w:rPr>
          <w:sz w:val="28"/>
          <w:szCs w:val="28"/>
          <w:lang w:val="uk-UA"/>
        </w:rPr>
        <w:t xml:space="preserve"> </w:t>
      </w:r>
      <w:r w:rsidR="00A11C09">
        <w:rPr>
          <w:sz w:val="28"/>
          <w:szCs w:val="28"/>
          <w:lang w:val="uk-UA"/>
        </w:rPr>
        <w:t>жовтня</w:t>
      </w:r>
      <w:r w:rsidR="00C86D34" w:rsidRPr="00C86D34">
        <w:rPr>
          <w:sz w:val="28"/>
          <w:szCs w:val="28"/>
          <w:lang w:val="uk-UA"/>
        </w:rPr>
        <w:t xml:space="preserve"> 202</w:t>
      </w:r>
      <w:r w:rsidR="00A11C09">
        <w:rPr>
          <w:sz w:val="28"/>
          <w:szCs w:val="28"/>
          <w:lang w:val="uk-UA"/>
        </w:rPr>
        <w:t>3</w:t>
      </w:r>
      <w:r w:rsidR="00C86D34" w:rsidRPr="00C86D34">
        <w:rPr>
          <w:sz w:val="28"/>
          <w:szCs w:val="28"/>
          <w:lang w:val="uk-UA"/>
        </w:rPr>
        <w:t xml:space="preserve"> року, номер </w:t>
      </w:r>
      <w:r w:rsidR="00A11C09">
        <w:rPr>
          <w:sz w:val="28"/>
          <w:szCs w:val="28"/>
          <w:lang w:val="uk-UA"/>
        </w:rPr>
        <w:t>відомостей</w:t>
      </w:r>
      <w:r w:rsidR="00C86D34" w:rsidRPr="00C86D34">
        <w:rPr>
          <w:sz w:val="28"/>
          <w:szCs w:val="28"/>
          <w:lang w:val="uk-UA"/>
        </w:rPr>
        <w:t xml:space="preserve"> про </w:t>
      </w:r>
      <w:r w:rsidR="00A11C09">
        <w:rPr>
          <w:sz w:val="28"/>
          <w:szCs w:val="28"/>
          <w:lang w:val="uk-UA"/>
        </w:rPr>
        <w:t xml:space="preserve">речове </w:t>
      </w:r>
      <w:r w:rsidR="00C86D34" w:rsidRPr="00C86D34">
        <w:rPr>
          <w:sz w:val="28"/>
          <w:szCs w:val="28"/>
          <w:lang w:val="uk-UA"/>
        </w:rPr>
        <w:t xml:space="preserve">право: </w:t>
      </w:r>
      <w:r w:rsidR="00A11C09">
        <w:rPr>
          <w:sz w:val="28"/>
          <w:szCs w:val="28"/>
          <w:lang w:val="uk-UA"/>
        </w:rPr>
        <w:t>52072945</w:t>
      </w:r>
      <w:r w:rsidR="00C86D34" w:rsidRPr="00C86D34">
        <w:rPr>
          <w:sz w:val="28"/>
          <w:szCs w:val="28"/>
          <w:lang w:val="uk-UA"/>
        </w:rPr>
        <w:t xml:space="preserve">), </w:t>
      </w:r>
      <w:r w:rsidR="00A11C09" w:rsidRPr="00A11C09">
        <w:rPr>
          <w:sz w:val="28"/>
          <w:szCs w:val="28"/>
          <w:lang w:val="uk-UA"/>
        </w:rPr>
        <w:t xml:space="preserve">справа № </w:t>
      </w:r>
      <w:r w:rsidR="00A11C09" w:rsidRPr="00A11C09">
        <w:rPr>
          <w:b/>
          <w:sz w:val="28"/>
          <w:szCs w:val="28"/>
          <w:lang w:val="uk-UA"/>
        </w:rPr>
        <w:t>711084431</w:t>
      </w:r>
      <w:r w:rsidR="00A11C09" w:rsidRPr="00A11C09">
        <w:rPr>
          <w:sz w:val="28"/>
          <w:szCs w:val="28"/>
          <w:lang w:val="uk-UA"/>
        </w:rPr>
        <w:t>.</w:t>
      </w:r>
    </w:p>
    <w:p w14:paraId="2A95A3DC" w14:textId="0BF83C51" w:rsidR="0009503E" w:rsidRPr="00DE4A20" w:rsidRDefault="0029073B" w:rsidP="0009503E">
      <w:pPr>
        <w:ind w:firstLine="720"/>
        <w:jc w:val="both"/>
        <w:rPr>
          <w:color w:val="000000" w:themeColor="text1"/>
          <w:sz w:val="28"/>
          <w:szCs w:val="28"/>
          <w:lang w:val="uk-UA"/>
        </w:rPr>
      </w:pPr>
      <w:r w:rsidRPr="00C120DE">
        <w:rPr>
          <w:color w:val="000000" w:themeColor="text1"/>
          <w:sz w:val="28"/>
          <w:szCs w:val="28"/>
          <w:lang w:val="uk-UA"/>
        </w:rPr>
        <w:t>4</w:t>
      </w:r>
      <w:r w:rsidR="0009503E" w:rsidRPr="00C120DE">
        <w:rPr>
          <w:color w:val="000000" w:themeColor="text1"/>
          <w:sz w:val="28"/>
          <w:szCs w:val="28"/>
          <w:lang w:val="uk-UA"/>
        </w:rPr>
        <w:t>.</w:t>
      </w:r>
      <w:r w:rsidR="0051063D" w:rsidRPr="00C120DE">
        <w:rPr>
          <w:color w:val="000000" w:themeColor="text1"/>
          <w:sz w:val="28"/>
          <w:szCs w:val="28"/>
          <w:lang w:val="uk-UA"/>
        </w:rPr>
        <w:t xml:space="preserve"> </w:t>
      </w:r>
      <w:r w:rsidR="00C376CD" w:rsidRPr="00C120DE">
        <w:rPr>
          <w:color w:val="000000" w:themeColor="text1"/>
          <w:sz w:val="28"/>
          <w:szCs w:val="28"/>
        </w:rPr>
        <w:t>ТОВАРИСТВ</w:t>
      </w:r>
      <w:r w:rsidR="00C120DE">
        <w:rPr>
          <w:color w:val="000000" w:themeColor="text1"/>
          <w:sz w:val="28"/>
          <w:szCs w:val="28"/>
          <w:lang w:val="uk-UA"/>
        </w:rPr>
        <w:t>У</w:t>
      </w:r>
      <w:r w:rsidR="00C376CD" w:rsidRPr="00C120DE">
        <w:rPr>
          <w:color w:val="000000" w:themeColor="text1"/>
          <w:sz w:val="28"/>
          <w:szCs w:val="28"/>
        </w:rPr>
        <w:t xml:space="preserve"> З ОБМЕЖЕНОЮ ВІДПОВІДАЛЬНІСТЮ «ФОРЕСТ ПЕРЛ ІНВЕСТ»</w:t>
      </w:r>
      <w:r w:rsidR="0009503E" w:rsidRPr="00C120DE">
        <w:rPr>
          <w:color w:val="000000" w:themeColor="text1"/>
          <w:sz w:val="28"/>
          <w:szCs w:val="28"/>
          <w:lang w:val="uk-UA"/>
        </w:rPr>
        <w:t>:</w:t>
      </w:r>
    </w:p>
    <w:p w14:paraId="721FEF7C" w14:textId="1045C03F" w:rsidR="00C120DE" w:rsidRPr="00123F1C" w:rsidRDefault="00C120DE" w:rsidP="00C120DE">
      <w:pPr>
        <w:ind w:firstLine="720"/>
        <w:jc w:val="both"/>
        <w:rPr>
          <w:color w:val="000000" w:themeColor="text1"/>
          <w:sz w:val="28"/>
          <w:szCs w:val="28"/>
          <w:lang w:val="uk-UA"/>
        </w:rPr>
      </w:pPr>
      <w:r>
        <w:rPr>
          <w:color w:val="000000" w:themeColor="text1"/>
          <w:sz w:val="28"/>
          <w:szCs w:val="28"/>
          <w:lang w:val="uk-UA"/>
        </w:rPr>
        <w:t>4</w:t>
      </w:r>
      <w:r w:rsidRPr="00123F1C">
        <w:rPr>
          <w:color w:val="000000" w:themeColor="text1"/>
          <w:sz w:val="28"/>
          <w:szCs w:val="28"/>
          <w:lang w:val="uk-UA"/>
        </w:rPr>
        <w:t>.1. Виконувати обов’язки землекористувача відповідно до вимог статті 96 Земельного кодексу України.</w:t>
      </w:r>
    </w:p>
    <w:p w14:paraId="4E33634E" w14:textId="77777777" w:rsidR="00C120DE" w:rsidRPr="00123F1C" w:rsidRDefault="00C120DE" w:rsidP="00C120DE">
      <w:pPr>
        <w:ind w:firstLine="720"/>
        <w:jc w:val="both"/>
        <w:rPr>
          <w:color w:val="000000" w:themeColor="text1"/>
          <w:sz w:val="28"/>
          <w:szCs w:val="28"/>
          <w:lang w:val="uk-UA"/>
        </w:rPr>
      </w:pPr>
      <w:r>
        <w:rPr>
          <w:color w:val="000000" w:themeColor="text1"/>
          <w:sz w:val="28"/>
          <w:szCs w:val="28"/>
          <w:lang w:val="uk-UA"/>
        </w:rPr>
        <w:t>4</w:t>
      </w:r>
      <w:r w:rsidRPr="00123F1C">
        <w:rPr>
          <w:color w:val="000000" w:themeColor="text1"/>
          <w:sz w:val="28"/>
          <w:szCs w:val="28"/>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24757989" w14:textId="77777777" w:rsidR="00C120DE" w:rsidRPr="00123F1C" w:rsidRDefault="00C120DE" w:rsidP="00C120DE">
      <w:pPr>
        <w:ind w:firstLine="720"/>
        <w:jc w:val="both"/>
        <w:rPr>
          <w:color w:val="000000" w:themeColor="text1"/>
          <w:sz w:val="28"/>
          <w:szCs w:val="28"/>
          <w:lang w:val="uk-UA"/>
        </w:rPr>
      </w:pPr>
      <w:r>
        <w:rPr>
          <w:color w:val="000000" w:themeColor="text1"/>
          <w:sz w:val="28"/>
          <w:szCs w:val="28"/>
          <w:lang w:val="uk-UA"/>
        </w:rPr>
        <w:t>4</w:t>
      </w:r>
      <w:r w:rsidRPr="00123F1C">
        <w:rPr>
          <w:color w:val="000000" w:themeColor="text1"/>
          <w:sz w:val="28"/>
          <w:szCs w:val="28"/>
          <w:lang w:val="uk-UA"/>
        </w:rPr>
        <w:t>.3. Питання майнових відносин вирішувати в установленому порядку.</w:t>
      </w:r>
    </w:p>
    <w:p w14:paraId="49C43A36" w14:textId="77777777" w:rsidR="00C120DE" w:rsidRPr="00123F1C" w:rsidRDefault="00C120DE" w:rsidP="00C120DE">
      <w:pPr>
        <w:ind w:firstLine="720"/>
        <w:jc w:val="both"/>
        <w:rPr>
          <w:color w:val="000000" w:themeColor="text1"/>
          <w:sz w:val="28"/>
          <w:szCs w:val="28"/>
          <w:lang w:val="uk-UA"/>
        </w:rPr>
      </w:pPr>
      <w:r>
        <w:rPr>
          <w:color w:val="000000" w:themeColor="text1"/>
          <w:sz w:val="28"/>
          <w:szCs w:val="28"/>
          <w:lang w:val="uk-UA"/>
        </w:rPr>
        <w:t>4</w:t>
      </w:r>
      <w:r w:rsidRPr="00123F1C">
        <w:rPr>
          <w:color w:val="000000" w:themeColor="text1"/>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7FA015D" w14:textId="77777777" w:rsidR="00C120DE" w:rsidRPr="00123F1C" w:rsidRDefault="00C120DE" w:rsidP="00C120DE">
      <w:pPr>
        <w:ind w:firstLine="720"/>
        <w:jc w:val="both"/>
        <w:rPr>
          <w:color w:val="000000" w:themeColor="text1"/>
          <w:sz w:val="28"/>
          <w:szCs w:val="28"/>
          <w:lang w:val="uk-UA"/>
        </w:rPr>
      </w:pPr>
      <w:r>
        <w:rPr>
          <w:color w:val="000000" w:themeColor="text1"/>
          <w:sz w:val="28"/>
          <w:szCs w:val="28"/>
          <w:lang w:val="uk-UA"/>
        </w:rPr>
        <w:t>4</w:t>
      </w:r>
      <w:r w:rsidRPr="00123F1C">
        <w:rPr>
          <w:color w:val="000000" w:themeColor="text1"/>
          <w:sz w:val="28"/>
          <w:szCs w:val="28"/>
          <w:lang w:val="uk-UA"/>
        </w:rPr>
        <w:t xml:space="preserve">.5. Під час використання земельної ділянки дотримуватися обмежень у її використанні, зареєстрованих у Державному земельному кадастрі. </w:t>
      </w:r>
    </w:p>
    <w:p w14:paraId="49D8EF35" w14:textId="36E23764" w:rsidR="00C120DE" w:rsidRPr="00123F1C" w:rsidRDefault="00C120DE" w:rsidP="00C120DE">
      <w:pPr>
        <w:ind w:firstLine="720"/>
        <w:jc w:val="both"/>
        <w:rPr>
          <w:color w:val="000000" w:themeColor="text1"/>
          <w:sz w:val="28"/>
          <w:szCs w:val="28"/>
          <w:lang w:val="uk-UA"/>
        </w:rPr>
      </w:pPr>
      <w:r>
        <w:rPr>
          <w:color w:val="000000" w:themeColor="text1"/>
          <w:sz w:val="28"/>
          <w:szCs w:val="28"/>
          <w:lang w:val="uk-UA"/>
        </w:rPr>
        <w:lastRenderedPageBreak/>
        <w:t>4</w:t>
      </w:r>
      <w:r w:rsidRPr="00123F1C">
        <w:rPr>
          <w:color w:val="000000" w:themeColor="text1"/>
          <w:sz w:val="28"/>
          <w:szCs w:val="28"/>
          <w:lang w:val="uk-UA"/>
        </w:rPr>
        <w:t>.</w:t>
      </w:r>
      <w:r>
        <w:rPr>
          <w:color w:val="000000" w:themeColor="text1"/>
          <w:sz w:val="28"/>
          <w:szCs w:val="28"/>
          <w:lang w:val="uk-UA"/>
        </w:rPr>
        <w:t>6</w:t>
      </w:r>
      <w:r w:rsidRPr="00123F1C">
        <w:rPr>
          <w:color w:val="000000" w:themeColor="text1"/>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225DA5E3" w14:textId="5C0263C8" w:rsidR="00C120DE" w:rsidRDefault="00C120DE" w:rsidP="00C120DE">
      <w:pPr>
        <w:ind w:firstLine="720"/>
        <w:jc w:val="both"/>
        <w:rPr>
          <w:color w:val="000000" w:themeColor="text1"/>
          <w:sz w:val="28"/>
          <w:szCs w:val="28"/>
          <w:lang w:val="uk-UA"/>
        </w:rPr>
      </w:pPr>
      <w:r>
        <w:rPr>
          <w:color w:val="000000" w:themeColor="text1"/>
          <w:sz w:val="28"/>
          <w:szCs w:val="28"/>
          <w:lang w:val="uk-UA"/>
        </w:rPr>
        <w:t>4</w:t>
      </w:r>
      <w:r w:rsidRPr="00123F1C">
        <w:rPr>
          <w:color w:val="000000" w:themeColor="text1"/>
          <w:sz w:val="28"/>
          <w:szCs w:val="28"/>
          <w:lang w:val="uk-UA"/>
        </w:rPr>
        <w:t>.</w:t>
      </w:r>
      <w:r>
        <w:rPr>
          <w:color w:val="000000" w:themeColor="text1"/>
          <w:sz w:val="28"/>
          <w:szCs w:val="28"/>
          <w:lang w:val="uk-UA"/>
        </w:rPr>
        <w:t>7</w:t>
      </w:r>
      <w:r w:rsidRPr="00123F1C">
        <w:rPr>
          <w:color w:val="000000" w:themeColor="text1"/>
          <w:sz w:val="28"/>
          <w:szCs w:val="28"/>
          <w:lang w:val="uk-UA"/>
        </w:rPr>
        <w:t>.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1D921F7E" w14:textId="600B7841" w:rsidR="00DC48A9" w:rsidRPr="00DC48A9" w:rsidRDefault="00C120DE" w:rsidP="00DC48A9">
      <w:pPr>
        <w:tabs>
          <w:tab w:val="left" w:pos="0"/>
        </w:tabs>
        <w:ind w:firstLine="680"/>
        <w:jc w:val="both"/>
        <w:rPr>
          <w:color w:val="000000" w:themeColor="text1"/>
          <w:sz w:val="28"/>
          <w:szCs w:val="28"/>
          <w:lang w:val="uk-UA"/>
        </w:rPr>
      </w:pPr>
      <w:r>
        <w:rPr>
          <w:color w:val="000000" w:themeColor="text1"/>
          <w:sz w:val="28"/>
          <w:szCs w:val="28"/>
          <w:lang w:val="uk-UA"/>
        </w:rPr>
        <w:t>4.8</w:t>
      </w:r>
      <w:r w:rsidRPr="00E26396">
        <w:rPr>
          <w:color w:val="000000" w:themeColor="text1"/>
          <w:sz w:val="28"/>
          <w:szCs w:val="28"/>
          <w:lang w:val="uk-UA"/>
        </w:rPr>
        <w:t>.</w:t>
      </w:r>
      <w:r w:rsidRPr="00E26396">
        <w:rPr>
          <w:color w:val="000000" w:themeColor="text1"/>
          <w:sz w:val="28"/>
          <w:szCs w:val="28"/>
          <w:lang w:val="uk-UA"/>
        </w:rPr>
        <w:tab/>
        <w:t xml:space="preserve">Сплатити безпідставно </w:t>
      </w:r>
      <w:r w:rsidR="00DC48A9" w:rsidRPr="00DC48A9">
        <w:rPr>
          <w:color w:val="000000" w:themeColor="text1"/>
          <w:sz w:val="28"/>
          <w:szCs w:val="28"/>
          <w:lang w:val="uk-UA"/>
        </w:rPr>
        <w:t>збережені кошти за користування земельною ділянкою з моменту набуття права власності на об’єкт нерухомого майна, розташований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7906A59" w14:textId="3F4CF8AC" w:rsidR="00C120DE" w:rsidRDefault="00C120DE" w:rsidP="00C120DE">
      <w:pPr>
        <w:tabs>
          <w:tab w:val="left" w:pos="0"/>
        </w:tabs>
        <w:ind w:firstLine="680"/>
        <w:jc w:val="both"/>
        <w:rPr>
          <w:sz w:val="28"/>
          <w:szCs w:val="28"/>
          <w:lang w:val="uk-UA"/>
        </w:rPr>
      </w:pPr>
      <w:r>
        <w:rPr>
          <w:sz w:val="28"/>
          <w:szCs w:val="28"/>
          <w:lang w:val="uk-UA"/>
        </w:rPr>
        <w:t>5.</w:t>
      </w:r>
      <w:r>
        <w:rPr>
          <w:sz w:val="28"/>
          <w:szCs w:val="28"/>
          <w:lang w:val="uk-UA"/>
        </w:rPr>
        <w:tab/>
      </w:r>
      <w:r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Pr>
          <w:sz w:val="28"/>
          <w:szCs w:val="28"/>
          <w:lang w:val="uk-UA"/>
        </w:rPr>
        <w:t>під</w:t>
      </w:r>
      <w:r w:rsidRPr="00951C59">
        <w:rPr>
          <w:sz w:val="28"/>
          <w:szCs w:val="28"/>
          <w:lang w:val="uk-UA"/>
        </w:rPr>
        <w:t xml:space="preserve">пункту </w:t>
      </w:r>
      <w:r>
        <w:rPr>
          <w:sz w:val="28"/>
          <w:szCs w:val="28"/>
          <w:lang w:val="uk-UA"/>
        </w:rPr>
        <w:t>4.</w:t>
      </w:r>
      <w:r w:rsidR="00DC48A9">
        <w:rPr>
          <w:sz w:val="28"/>
          <w:szCs w:val="28"/>
          <w:lang w:val="uk-UA"/>
        </w:rPr>
        <w:t>8</w:t>
      </w:r>
      <w:r w:rsidRPr="00B52703">
        <w:rPr>
          <w:sz w:val="28"/>
          <w:szCs w:val="28"/>
          <w:lang w:val="uk-UA"/>
        </w:rPr>
        <w:t>.</w:t>
      </w:r>
      <w:r w:rsidRPr="00951C59">
        <w:rPr>
          <w:sz w:val="28"/>
          <w:szCs w:val="28"/>
          <w:lang w:val="uk-UA"/>
        </w:rPr>
        <w:t xml:space="preserve"> </w:t>
      </w:r>
      <w:r>
        <w:rPr>
          <w:sz w:val="28"/>
          <w:szCs w:val="28"/>
          <w:lang w:val="uk-UA"/>
        </w:rPr>
        <w:t xml:space="preserve">пункту 4 </w:t>
      </w:r>
      <w:r w:rsidRPr="00951C59">
        <w:rPr>
          <w:sz w:val="28"/>
          <w:szCs w:val="28"/>
          <w:lang w:val="uk-UA"/>
        </w:rPr>
        <w:t>цього рішення.</w:t>
      </w:r>
    </w:p>
    <w:p w14:paraId="6A4CA73B" w14:textId="77777777" w:rsidR="00C120DE" w:rsidRPr="00123F1C" w:rsidRDefault="00C120DE" w:rsidP="00C120DE">
      <w:pPr>
        <w:ind w:firstLine="720"/>
        <w:jc w:val="both"/>
        <w:rPr>
          <w:color w:val="000000" w:themeColor="text1"/>
          <w:sz w:val="28"/>
          <w:szCs w:val="28"/>
          <w:lang w:val="uk-UA"/>
        </w:rPr>
      </w:pPr>
      <w:r>
        <w:rPr>
          <w:color w:val="000000" w:themeColor="text1"/>
          <w:sz w:val="28"/>
          <w:szCs w:val="28"/>
          <w:lang w:val="uk-UA"/>
        </w:rPr>
        <w:t>6</w:t>
      </w:r>
      <w:r w:rsidRPr="00123F1C">
        <w:rPr>
          <w:color w:val="000000" w:themeColor="text1"/>
          <w:sz w:val="28"/>
          <w:szCs w:val="28"/>
          <w:lang w:val="uk-UA"/>
        </w:rPr>
        <w:t>.</w:t>
      </w:r>
      <w:r>
        <w:rPr>
          <w:color w:val="000000" w:themeColor="text1"/>
          <w:sz w:val="28"/>
          <w:szCs w:val="28"/>
          <w:lang w:val="uk-UA"/>
        </w:rPr>
        <w:tab/>
      </w:r>
      <w:r w:rsidRPr="00123F1C">
        <w:rPr>
          <w:color w:val="000000" w:themeColor="text1"/>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9B8668A" w14:textId="52639B9D" w:rsidR="00C120DE" w:rsidRPr="00650EBD" w:rsidRDefault="00C120DE" w:rsidP="00C120DE">
      <w:pPr>
        <w:ind w:firstLine="720"/>
        <w:jc w:val="both"/>
        <w:rPr>
          <w:color w:val="000000" w:themeColor="text1"/>
          <w:sz w:val="28"/>
          <w:szCs w:val="28"/>
          <w:lang w:val="uk-UA"/>
        </w:rPr>
      </w:pPr>
      <w:r>
        <w:rPr>
          <w:color w:val="000000" w:themeColor="text1"/>
          <w:sz w:val="28"/>
          <w:szCs w:val="28"/>
          <w:lang w:val="uk-UA"/>
        </w:rPr>
        <w:t>7</w:t>
      </w:r>
      <w:r w:rsidRPr="00123F1C">
        <w:rPr>
          <w:color w:val="000000" w:themeColor="text1"/>
          <w:sz w:val="28"/>
          <w:szCs w:val="28"/>
          <w:lang w:val="uk-UA"/>
        </w:rPr>
        <w:t>.</w:t>
      </w:r>
      <w:r>
        <w:rPr>
          <w:color w:val="000000" w:themeColor="text1"/>
          <w:sz w:val="28"/>
          <w:szCs w:val="28"/>
          <w:lang w:val="uk-UA"/>
        </w:rPr>
        <w:tab/>
      </w:r>
      <w:r w:rsidRPr="00123F1C">
        <w:rPr>
          <w:color w:val="000000" w:themeColor="text1"/>
          <w:sz w:val="28"/>
          <w:szCs w:val="28"/>
          <w:lang w:val="uk-UA"/>
        </w:rPr>
        <w:t>Дане рішення набирає чинності та вважається доведеним до відома заявник</w:t>
      </w:r>
      <w:r w:rsidR="00E0463A">
        <w:rPr>
          <w:color w:val="000000" w:themeColor="text1"/>
          <w:sz w:val="28"/>
          <w:szCs w:val="28"/>
          <w:lang w:val="uk-UA"/>
        </w:rPr>
        <w:t>а</w:t>
      </w:r>
      <w:r w:rsidRPr="00123F1C">
        <w:rPr>
          <w:color w:val="000000" w:themeColor="text1"/>
          <w:sz w:val="28"/>
          <w:szCs w:val="28"/>
          <w:lang w:val="uk-UA"/>
        </w:rPr>
        <w:t xml:space="preserve"> з дня його оприлюднення на офіційному вебсайті Київської міської ради і </w:t>
      </w:r>
      <w:r w:rsidRPr="00650EBD">
        <w:rPr>
          <w:color w:val="000000" w:themeColor="text1"/>
          <w:sz w:val="28"/>
          <w:szCs w:val="28"/>
          <w:lang w:val="uk-UA"/>
        </w:rPr>
        <w:t>втрачає чинність через дванадцять місяців</w:t>
      </w:r>
      <w:r w:rsidRPr="00123F1C">
        <w:rPr>
          <w:color w:val="000000" w:themeColor="text1"/>
          <w:sz w:val="28"/>
          <w:szCs w:val="28"/>
          <w:lang w:val="uk-UA"/>
        </w:rPr>
        <w:t xml:space="preserve">, </w:t>
      </w:r>
      <w:r w:rsidRPr="00650EBD">
        <w:rPr>
          <w:color w:val="000000" w:themeColor="text1"/>
          <w:sz w:val="28"/>
          <w:szCs w:val="28"/>
          <w:lang w:val="uk-UA"/>
        </w:rPr>
        <w:t>у разі якщо протягом цього строку не укладений відповідний договір оренди земельних ділянок.</w:t>
      </w:r>
    </w:p>
    <w:p w14:paraId="52428962" w14:textId="77777777" w:rsidR="00C120DE" w:rsidRPr="00650EBD" w:rsidRDefault="00C120DE" w:rsidP="00C120DE">
      <w:pPr>
        <w:ind w:firstLine="720"/>
        <w:jc w:val="both"/>
        <w:rPr>
          <w:color w:val="000000" w:themeColor="text1"/>
          <w:sz w:val="28"/>
          <w:szCs w:val="28"/>
          <w:lang w:val="uk-UA"/>
        </w:rPr>
      </w:pPr>
      <w:r>
        <w:rPr>
          <w:color w:val="000000" w:themeColor="text1"/>
          <w:sz w:val="28"/>
          <w:szCs w:val="28"/>
          <w:lang w:val="uk-UA"/>
        </w:rPr>
        <w:t>8</w:t>
      </w:r>
      <w:r w:rsidRPr="00650EBD">
        <w:rPr>
          <w:color w:val="000000" w:themeColor="text1"/>
          <w:sz w:val="28"/>
          <w:szCs w:val="28"/>
          <w:lang w:val="uk-UA"/>
        </w:rPr>
        <w:t>.</w:t>
      </w:r>
      <w:r>
        <w:rPr>
          <w:color w:val="000000" w:themeColor="text1"/>
          <w:sz w:val="28"/>
          <w:szCs w:val="28"/>
          <w:lang w:val="uk-UA"/>
        </w:rPr>
        <w:tab/>
      </w:r>
      <w:r w:rsidRPr="00650EBD">
        <w:rPr>
          <w:color w:val="000000" w:themeColor="text1"/>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5D9D58DB" w14:textId="77777777" w:rsidR="00C120DE" w:rsidRPr="00123F1C" w:rsidRDefault="00C120DE" w:rsidP="00C120DE">
      <w:pPr>
        <w:ind w:firstLine="720"/>
        <w:jc w:val="both"/>
        <w:rPr>
          <w:color w:val="000000" w:themeColor="text1"/>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C120DE" w14:paraId="4D1A97FE" w14:textId="77777777" w:rsidTr="00AF60EE">
        <w:tc>
          <w:tcPr>
            <w:tcW w:w="4927" w:type="dxa"/>
          </w:tcPr>
          <w:p w14:paraId="7866A4BE" w14:textId="77777777" w:rsidR="00C120DE" w:rsidRDefault="00C120DE" w:rsidP="00AF60EE">
            <w:pPr>
              <w:jc w:val="both"/>
              <w:rPr>
                <w:sz w:val="28"/>
                <w:szCs w:val="28"/>
                <w:lang w:val="uk-UA"/>
              </w:rPr>
            </w:pPr>
            <w:r>
              <w:rPr>
                <w:sz w:val="28"/>
                <w:szCs w:val="28"/>
                <w:lang w:val="uk-UA"/>
              </w:rPr>
              <w:t>Київський міський голова</w:t>
            </w:r>
          </w:p>
        </w:tc>
        <w:tc>
          <w:tcPr>
            <w:tcW w:w="4927" w:type="dxa"/>
          </w:tcPr>
          <w:p w14:paraId="14CB0F67" w14:textId="77777777" w:rsidR="00C120DE" w:rsidRDefault="00C120DE" w:rsidP="00AF60EE">
            <w:pPr>
              <w:jc w:val="right"/>
              <w:rPr>
                <w:sz w:val="28"/>
                <w:szCs w:val="28"/>
                <w:lang w:val="uk-UA"/>
              </w:rPr>
            </w:pPr>
            <w:r>
              <w:rPr>
                <w:sz w:val="28"/>
                <w:szCs w:val="28"/>
                <w:lang w:val="en-US"/>
              </w:rPr>
              <w:t>Віталій КЛИЧКО</w:t>
            </w:r>
          </w:p>
        </w:tc>
      </w:tr>
    </w:tbl>
    <w:p w14:paraId="406870D8" w14:textId="77777777" w:rsidR="00DC48A9" w:rsidRDefault="00DC48A9" w:rsidP="00692C91">
      <w:pPr>
        <w:rPr>
          <w:b/>
          <w:bCs/>
          <w:color w:val="000000"/>
          <w:sz w:val="28"/>
          <w:szCs w:val="28"/>
          <w:lang w:val="uk-UA" w:eastAsia="uk-UA"/>
        </w:rPr>
      </w:pPr>
    </w:p>
    <w:p w14:paraId="6E26E920" w14:textId="77777777" w:rsidR="00DC48A9" w:rsidRDefault="00DC48A9" w:rsidP="00692C91">
      <w:pPr>
        <w:rPr>
          <w:b/>
          <w:bCs/>
          <w:color w:val="000000"/>
          <w:sz w:val="28"/>
          <w:szCs w:val="28"/>
          <w:lang w:val="uk-UA" w:eastAsia="uk-UA"/>
        </w:rPr>
      </w:pPr>
    </w:p>
    <w:p w14:paraId="222F1F81" w14:textId="77777777" w:rsidR="00DC48A9" w:rsidRDefault="00DC48A9" w:rsidP="00692C91">
      <w:pPr>
        <w:rPr>
          <w:b/>
          <w:bCs/>
          <w:color w:val="000000"/>
          <w:sz w:val="28"/>
          <w:szCs w:val="28"/>
          <w:lang w:val="uk-UA" w:eastAsia="uk-UA"/>
        </w:rPr>
      </w:pPr>
    </w:p>
    <w:p w14:paraId="7A47A955" w14:textId="77777777" w:rsidR="00DC48A9" w:rsidRDefault="00DC48A9" w:rsidP="00692C91">
      <w:pPr>
        <w:rPr>
          <w:b/>
          <w:bCs/>
          <w:color w:val="000000"/>
          <w:sz w:val="28"/>
          <w:szCs w:val="28"/>
          <w:lang w:val="uk-UA" w:eastAsia="uk-UA"/>
        </w:rPr>
      </w:pPr>
    </w:p>
    <w:p w14:paraId="4604B6DD" w14:textId="77777777" w:rsidR="00DC48A9" w:rsidRDefault="00DC48A9" w:rsidP="00692C91">
      <w:pPr>
        <w:rPr>
          <w:b/>
          <w:bCs/>
          <w:color w:val="000000"/>
          <w:sz w:val="28"/>
          <w:szCs w:val="28"/>
          <w:lang w:val="uk-UA" w:eastAsia="uk-UA"/>
        </w:rPr>
      </w:pPr>
    </w:p>
    <w:p w14:paraId="0963D54C" w14:textId="77777777" w:rsidR="00DC48A9" w:rsidRDefault="00DC48A9" w:rsidP="00692C91">
      <w:pPr>
        <w:rPr>
          <w:b/>
          <w:bCs/>
          <w:color w:val="000000"/>
          <w:sz w:val="28"/>
          <w:szCs w:val="28"/>
          <w:lang w:val="uk-UA" w:eastAsia="uk-UA"/>
        </w:rPr>
      </w:pPr>
    </w:p>
    <w:p w14:paraId="0273B179" w14:textId="77777777" w:rsidR="00DC48A9" w:rsidRDefault="00DC48A9" w:rsidP="00692C91">
      <w:pPr>
        <w:rPr>
          <w:b/>
          <w:bCs/>
          <w:color w:val="000000"/>
          <w:sz w:val="28"/>
          <w:szCs w:val="28"/>
          <w:lang w:val="uk-UA" w:eastAsia="uk-UA"/>
        </w:rPr>
      </w:pPr>
    </w:p>
    <w:p w14:paraId="6EED686F" w14:textId="77777777" w:rsidR="00DC48A9" w:rsidRDefault="00DC48A9" w:rsidP="00692C91">
      <w:pPr>
        <w:rPr>
          <w:b/>
          <w:bCs/>
          <w:color w:val="000000"/>
          <w:sz w:val="28"/>
          <w:szCs w:val="28"/>
          <w:lang w:val="uk-UA" w:eastAsia="uk-UA"/>
        </w:rPr>
      </w:pPr>
    </w:p>
    <w:p w14:paraId="50F190DC" w14:textId="77777777" w:rsidR="00DC48A9" w:rsidRDefault="00DC48A9" w:rsidP="00692C91">
      <w:pPr>
        <w:rPr>
          <w:b/>
          <w:bCs/>
          <w:color w:val="000000"/>
          <w:sz w:val="28"/>
          <w:szCs w:val="28"/>
          <w:lang w:val="uk-UA" w:eastAsia="uk-UA"/>
        </w:rPr>
      </w:pPr>
    </w:p>
    <w:p w14:paraId="1C2B2EE3" w14:textId="77777777" w:rsidR="00DC48A9" w:rsidRDefault="00DC48A9" w:rsidP="00692C91">
      <w:pPr>
        <w:rPr>
          <w:b/>
          <w:bCs/>
          <w:color w:val="000000"/>
          <w:sz w:val="28"/>
          <w:szCs w:val="28"/>
          <w:lang w:val="uk-UA" w:eastAsia="uk-UA"/>
        </w:rPr>
      </w:pPr>
    </w:p>
    <w:p w14:paraId="3BD460DA" w14:textId="77777777" w:rsidR="00DC48A9" w:rsidRDefault="00DC48A9" w:rsidP="00692C91">
      <w:pPr>
        <w:rPr>
          <w:b/>
          <w:bCs/>
          <w:color w:val="000000"/>
          <w:sz w:val="28"/>
          <w:szCs w:val="28"/>
          <w:lang w:val="uk-UA" w:eastAsia="uk-UA"/>
        </w:rPr>
      </w:pPr>
    </w:p>
    <w:p w14:paraId="202E84DE" w14:textId="77777777" w:rsidR="00DC48A9" w:rsidRDefault="00DC48A9" w:rsidP="00692C91">
      <w:pPr>
        <w:rPr>
          <w:b/>
          <w:bCs/>
          <w:color w:val="000000"/>
          <w:sz w:val="28"/>
          <w:szCs w:val="28"/>
          <w:lang w:val="uk-UA" w:eastAsia="uk-UA"/>
        </w:rPr>
      </w:pPr>
    </w:p>
    <w:p w14:paraId="67DB9EC8" w14:textId="77777777" w:rsidR="00DC48A9" w:rsidRDefault="00DC48A9" w:rsidP="00692C91">
      <w:pPr>
        <w:rPr>
          <w:b/>
          <w:bCs/>
          <w:color w:val="000000"/>
          <w:sz w:val="28"/>
          <w:szCs w:val="28"/>
          <w:lang w:val="uk-UA" w:eastAsia="uk-UA"/>
        </w:rPr>
      </w:pPr>
    </w:p>
    <w:p w14:paraId="6B7E11CA" w14:textId="77777777" w:rsidR="00DC48A9" w:rsidRDefault="00DC48A9" w:rsidP="00692C91">
      <w:pPr>
        <w:rPr>
          <w:b/>
          <w:bCs/>
          <w:color w:val="000000"/>
          <w:sz w:val="28"/>
          <w:szCs w:val="28"/>
          <w:lang w:val="uk-UA" w:eastAsia="uk-UA"/>
        </w:rPr>
      </w:pPr>
    </w:p>
    <w:p w14:paraId="0D8C5FF0" w14:textId="6F675D95" w:rsidR="00692C91" w:rsidRDefault="00692C91" w:rsidP="00692C91">
      <w:pPr>
        <w:rPr>
          <w:b/>
          <w:bCs/>
          <w:color w:val="000000"/>
          <w:sz w:val="28"/>
          <w:szCs w:val="28"/>
          <w:lang w:val="uk-UA" w:eastAsia="uk-UA"/>
        </w:rPr>
      </w:pPr>
      <w:r>
        <w:rPr>
          <w:b/>
          <w:bCs/>
          <w:color w:val="000000"/>
          <w:sz w:val="28"/>
          <w:szCs w:val="28"/>
          <w:lang w:val="uk-UA" w:eastAsia="uk-UA"/>
        </w:rPr>
        <w:t>ПОДАННЯ:</w:t>
      </w:r>
    </w:p>
    <w:p w14:paraId="036AA137" w14:textId="77777777" w:rsidR="00076C2C" w:rsidRDefault="00076C2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076C2C" w14:paraId="2A3F4895" w14:textId="77777777" w:rsidTr="00076C2C">
        <w:tc>
          <w:tcPr>
            <w:tcW w:w="5920" w:type="dxa"/>
          </w:tcPr>
          <w:p w14:paraId="09397D0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Заступник голови </w:t>
            </w:r>
          </w:p>
          <w:p w14:paraId="7D7DA105" w14:textId="77777777" w:rsidR="00076C2C" w:rsidRDefault="00076C2C" w:rsidP="00076C2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25FFB33" w14:textId="57974137" w:rsidR="00076C2C" w:rsidRDefault="00076C2C" w:rsidP="00076C2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8B82E7B" w14:textId="77777777" w:rsidR="00076C2C" w:rsidRPr="00FD199C" w:rsidRDefault="00076C2C" w:rsidP="00076C2C">
            <w:pPr>
              <w:jc w:val="right"/>
              <w:rPr>
                <w:color w:val="000000"/>
                <w:sz w:val="28"/>
                <w:szCs w:val="28"/>
                <w:lang w:eastAsia="uk-UA"/>
              </w:rPr>
            </w:pPr>
          </w:p>
          <w:p w14:paraId="5E97EE29" w14:textId="77777777" w:rsidR="00076C2C" w:rsidRPr="00FD199C" w:rsidRDefault="00076C2C" w:rsidP="00076C2C">
            <w:pPr>
              <w:jc w:val="right"/>
              <w:rPr>
                <w:color w:val="000000"/>
                <w:sz w:val="28"/>
                <w:szCs w:val="28"/>
                <w:lang w:eastAsia="uk-UA"/>
              </w:rPr>
            </w:pPr>
          </w:p>
          <w:p w14:paraId="2734A8DF" w14:textId="3CDBFD79" w:rsidR="00076C2C" w:rsidRDefault="00076C2C" w:rsidP="00076C2C">
            <w:pPr>
              <w:jc w:val="right"/>
              <w:rPr>
                <w:sz w:val="28"/>
                <w:szCs w:val="28"/>
                <w:lang w:val="uk-UA"/>
              </w:rPr>
            </w:pPr>
            <w:r>
              <w:rPr>
                <w:color w:val="000000"/>
                <w:sz w:val="28"/>
                <w:szCs w:val="28"/>
                <w:lang w:val="en-US" w:eastAsia="uk-UA"/>
              </w:rPr>
              <w:t>Петро ОЛЕНИЧ</w:t>
            </w:r>
          </w:p>
        </w:tc>
      </w:tr>
      <w:tr w:rsidR="00076C2C" w14:paraId="7124304C" w14:textId="77777777" w:rsidTr="00076C2C">
        <w:tc>
          <w:tcPr>
            <w:tcW w:w="5920" w:type="dxa"/>
          </w:tcPr>
          <w:p w14:paraId="161AB8E6" w14:textId="77777777" w:rsidR="00076C2C" w:rsidRDefault="00076C2C" w:rsidP="00076C2C">
            <w:pPr>
              <w:jc w:val="both"/>
              <w:rPr>
                <w:color w:val="000000"/>
                <w:sz w:val="28"/>
                <w:szCs w:val="28"/>
                <w:lang w:val="uk-UA" w:eastAsia="uk-UA"/>
              </w:rPr>
            </w:pPr>
          </w:p>
          <w:p w14:paraId="33BB0A48" w14:textId="55B13062" w:rsidR="00076C2C" w:rsidRDefault="008063A5" w:rsidP="00076C2C">
            <w:pPr>
              <w:jc w:val="both"/>
              <w:rPr>
                <w:color w:val="000000"/>
                <w:sz w:val="28"/>
                <w:szCs w:val="28"/>
                <w:lang w:val="uk-UA" w:eastAsia="uk-UA"/>
              </w:rPr>
            </w:pPr>
            <w:r>
              <w:rPr>
                <w:color w:val="000000"/>
                <w:sz w:val="28"/>
                <w:szCs w:val="28"/>
                <w:lang w:val="uk-UA" w:eastAsia="uk-UA"/>
              </w:rPr>
              <w:t xml:space="preserve">Директор </w:t>
            </w:r>
            <w:r w:rsidR="00076C2C">
              <w:rPr>
                <w:color w:val="000000"/>
                <w:sz w:val="28"/>
                <w:szCs w:val="28"/>
                <w:lang w:val="uk-UA" w:eastAsia="uk-UA"/>
              </w:rPr>
              <w:t>Департаменту земельних ресурсів</w:t>
            </w:r>
          </w:p>
          <w:p w14:paraId="298642B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D0403D" w14:textId="1EB99F00" w:rsidR="00076C2C" w:rsidRDefault="00076C2C" w:rsidP="00076C2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47978161" w14:textId="77777777" w:rsidR="00076C2C" w:rsidRPr="00FD199C" w:rsidRDefault="00076C2C" w:rsidP="00076C2C">
            <w:pPr>
              <w:jc w:val="right"/>
              <w:rPr>
                <w:rStyle w:val="af0"/>
                <w:b w:val="0"/>
                <w:sz w:val="28"/>
                <w:szCs w:val="28"/>
                <w:lang w:val="uk-UA"/>
              </w:rPr>
            </w:pPr>
          </w:p>
          <w:p w14:paraId="536D565E" w14:textId="77777777" w:rsidR="00076C2C" w:rsidRPr="00FD199C" w:rsidRDefault="00076C2C" w:rsidP="00076C2C">
            <w:pPr>
              <w:jc w:val="right"/>
              <w:rPr>
                <w:rStyle w:val="af0"/>
                <w:b w:val="0"/>
                <w:sz w:val="28"/>
                <w:szCs w:val="28"/>
                <w:lang w:val="uk-UA"/>
              </w:rPr>
            </w:pPr>
          </w:p>
          <w:p w14:paraId="59ABF379" w14:textId="77777777" w:rsidR="00076C2C" w:rsidRPr="00FD199C" w:rsidRDefault="00076C2C" w:rsidP="00076C2C">
            <w:pPr>
              <w:jc w:val="right"/>
              <w:rPr>
                <w:rStyle w:val="af0"/>
                <w:b w:val="0"/>
                <w:sz w:val="28"/>
                <w:szCs w:val="28"/>
                <w:lang w:val="uk-UA"/>
              </w:rPr>
            </w:pPr>
          </w:p>
          <w:p w14:paraId="483D4245" w14:textId="099A0356" w:rsidR="00076C2C" w:rsidRDefault="00076C2C" w:rsidP="008063A5">
            <w:pPr>
              <w:jc w:val="right"/>
              <w:rPr>
                <w:sz w:val="28"/>
                <w:szCs w:val="28"/>
                <w:lang w:val="uk-UA"/>
              </w:rPr>
            </w:pPr>
            <w:r>
              <w:rPr>
                <w:rStyle w:val="af0"/>
                <w:b w:val="0"/>
                <w:sz w:val="28"/>
                <w:szCs w:val="28"/>
              </w:rPr>
              <w:t>Валентина ПЕЛИХ</w:t>
            </w:r>
          </w:p>
        </w:tc>
      </w:tr>
      <w:tr w:rsidR="00F96A14" w14:paraId="233EE11F" w14:textId="77777777" w:rsidTr="00076C2C">
        <w:tc>
          <w:tcPr>
            <w:tcW w:w="5920" w:type="dxa"/>
          </w:tcPr>
          <w:p w14:paraId="060AB654" w14:textId="77777777" w:rsidR="00F96A14" w:rsidRDefault="00F96A14" w:rsidP="00076C2C">
            <w:pPr>
              <w:jc w:val="both"/>
              <w:rPr>
                <w:color w:val="000000"/>
                <w:sz w:val="28"/>
                <w:szCs w:val="28"/>
                <w:lang w:val="uk-UA" w:eastAsia="uk-UA"/>
              </w:rPr>
            </w:pPr>
          </w:p>
        </w:tc>
        <w:tc>
          <w:tcPr>
            <w:tcW w:w="3934" w:type="dxa"/>
          </w:tcPr>
          <w:p w14:paraId="64015C4D" w14:textId="77777777" w:rsidR="00F96A14" w:rsidRPr="00FD199C" w:rsidRDefault="00F96A14" w:rsidP="00076C2C">
            <w:pPr>
              <w:jc w:val="right"/>
              <w:rPr>
                <w:rStyle w:val="af0"/>
                <w:b w:val="0"/>
                <w:sz w:val="28"/>
                <w:szCs w:val="28"/>
                <w:lang w:val="uk-UA"/>
              </w:rPr>
            </w:pPr>
          </w:p>
        </w:tc>
      </w:tr>
      <w:tr w:rsidR="00F96A14" w14:paraId="6C68763A" w14:textId="77777777" w:rsidTr="00076C2C">
        <w:tc>
          <w:tcPr>
            <w:tcW w:w="5920" w:type="dxa"/>
          </w:tcPr>
          <w:p w14:paraId="5ADE2121"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Начальник юридичного управління</w:t>
            </w:r>
          </w:p>
          <w:p w14:paraId="16A9C2EA"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Департаменту земельних ресурсів</w:t>
            </w:r>
          </w:p>
          <w:p w14:paraId="09A73FE9"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виконавчого органу Київської міської ради</w:t>
            </w:r>
          </w:p>
          <w:p w14:paraId="04B87EFD" w14:textId="704B8A42" w:rsidR="00F96A14" w:rsidRDefault="00F96A14" w:rsidP="00F96A14">
            <w:pPr>
              <w:jc w:val="both"/>
              <w:rPr>
                <w:color w:val="000000"/>
                <w:sz w:val="28"/>
                <w:szCs w:val="28"/>
                <w:lang w:val="uk-UA" w:eastAsia="uk-UA"/>
              </w:rPr>
            </w:pPr>
            <w:r w:rsidRPr="00F96A14">
              <w:rPr>
                <w:color w:val="000000"/>
                <w:sz w:val="28"/>
                <w:szCs w:val="28"/>
                <w:lang w:val="uk-UA" w:eastAsia="uk-UA"/>
              </w:rPr>
              <w:t>(Київської міської державної адміністрації)</w:t>
            </w:r>
          </w:p>
        </w:tc>
        <w:tc>
          <w:tcPr>
            <w:tcW w:w="3934" w:type="dxa"/>
          </w:tcPr>
          <w:p w14:paraId="3E2047E0" w14:textId="77777777" w:rsidR="00F96A14" w:rsidRDefault="00F96A14" w:rsidP="00076C2C">
            <w:pPr>
              <w:jc w:val="right"/>
              <w:rPr>
                <w:rStyle w:val="af0"/>
                <w:b w:val="0"/>
                <w:sz w:val="28"/>
                <w:szCs w:val="28"/>
                <w:lang w:val="uk-UA"/>
              </w:rPr>
            </w:pPr>
          </w:p>
          <w:p w14:paraId="72F2D505" w14:textId="77777777" w:rsidR="00F96A14" w:rsidRDefault="00F96A14" w:rsidP="00076C2C">
            <w:pPr>
              <w:jc w:val="right"/>
              <w:rPr>
                <w:rStyle w:val="af0"/>
                <w:b w:val="0"/>
                <w:sz w:val="28"/>
                <w:szCs w:val="28"/>
                <w:lang w:val="uk-UA"/>
              </w:rPr>
            </w:pPr>
          </w:p>
          <w:p w14:paraId="4484559A" w14:textId="77777777" w:rsidR="00F96A14" w:rsidRPr="0048750C" w:rsidRDefault="00F96A14" w:rsidP="00076C2C">
            <w:pPr>
              <w:jc w:val="right"/>
              <w:rPr>
                <w:rStyle w:val="af0"/>
                <w:b w:val="0"/>
                <w:bCs w:val="0"/>
                <w:sz w:val="28"/>
                <w:szCs w:val="28"/>
                <w:lang w:val="uk-UA"/>
              </w:rPr>
            </w:pPr>
          </w:p>
          <w:p w14:paraId="34EC6842" w14:textId="79476F43" w:rsidR="00F96A14" w:rsidRPr="00FD199C" w:rsidRDefault="00F96A14" w:rsidP="00076C2C">
            <w:pPr>
              <w:jc w:val="right"/>
              <w:rPr>
                <w:rStyle w:val="af0"/>
                <w:b w:val="0"/>
                <w:sz w:val="28"/>
                <w:szCs w:val="28"/>
                <w:lang w:val="uk-UA"/>
              </w:rPr>
            </w:pPr>
            <w:r w:rsidRPr="008931A6">
              <w:rPr>
                <w:rStyle w:val="af0"/>
                <w:b w:val="0"/>
                <w:bCs w:val="0"/>
                <w:sz w:val="28"/>
                <w:szCs w:val="28"/>
              </w:rPr>
              <w:t>Дмитро РАДЗІЄВСЬКИЙ</w:t>
            </w:r>
          </w:p>
        </w:tc>
      </w:tr>
    </w:tbl>
    <w:p w14:paraId="5E69B505" w14:textId="1BDAD761"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0D127CF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95206F9" w14:textId="77777777" w:rsidR="00076C2C" w:rsidRDefault="00076C2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076C2C" w14:paraId="246BE110" w14:textId="77777777" w:rsidTr="00076C2C">
        <w:tc>
          <w:tcPr>
            <w:tcW w:w="5211" w:type="dxa"/>
          </w:tcPr>
          <w:p w14:paraId="2AB6383C" w14:textId="77777777" w:rsidR="00076C2C" w:rsidRDefault="00076C2C" w:rsidP="00076C2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B981590" w14:textId="4DC66E3E" w:rsidR="00076C2C" w:rsidRDefault="00076C2C" w:rsidP="00076C2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A26FE0">
              <w:rPr>
                <w:sz w:val="28"/>
                <w:szCs w:val="28"/>
                <w:lang w:val="uk-UA"/>
              </w:rPr>
              <w:t>містопланування</w:t>
            </w:r>
            <w:r>
              <w:rPr>
                <w:sz w:val="28"/>
                <w:szCs w:val="28"/>
                <w:lang w:val="uk-UA"/>
              </w:rPr>
              <w:t xml:space="preserve"> </w:t>
            </w:r>
          </w:p>
          <w:p w14:paraId="047FFEE5" w14:textId="77777777" w:rsidR="00076C2C" w:rsidRDefault="00076C2C" w:rsidP="00076C2C">
            <w:pPr>
              <w:tabs>
                <w:tab w:val="left" w:pos="0"/>
                <w:tab w:val="left" w:pos="1134"/>
              </w:tabs>
              <w:jc w:val="both"/>
              <w:rPr>
                <w:sz w:val="28"/>
                <w:szCs w:val="28"/>
                <w:lang w:val="uk-UA"/>
              </w:rPr>
            </w:pPr>
            <w:r>
              <w:rPr>
                <w:sz w:val="28"/>
                <w:szCs w:val="28"/>
                <w:lang w:val="uk-UA"/>
              </w:rPr>
              <w:t>та земельних відносин</w:t>
            </w:r>
          </w:p>
          <w:p w14:paraId="6F040EBA" w14:textId="77777777" w:rsidR="00076C2C" w:rsidRDefault="00076C2C" w:rsidP="00692C91">
            <w:pPr>
              <w:jc w:val="both"/>
              <w:rPr>
                <w:color w:val="000000"/>
                <w:sz w:val="28"/>
                <w:szCs w:val="28"/>
                <w:lang w:val="uk-UA" w:eastAsia="uk-UA"/>
              </w:rPr>
            </w:pPr>
          </w:p>
        </w:tc>
        <w:tc>
          <w:tcPr>
            <w:tcW w:w="4643" w:type="dxa"/>
          </w:tcPr>
          <w:p w14:paraId="09B5F45A" w14:textId="77777777" w:rsidR="00076C2C" w:rsidRDefault="00076C2C" w:rsidP="00692C91">
            <w:pPr>
              <w:jc w:val="both"/>
              <w:rPr>
                <w:color w:val="000000"/>
                <w:sz w:val="28"/>
                <w:szCs w:val="28"/>
                <w:lang w:val="uk-UA" w:eastAsia="uk-UA"/>
              </w:rPr>
            </w:pPr>
          </w:p>
        </w:tc>
      </w:tr>
      <w:tr w:rsidR="00076C2C" w14:paraId="7194A355" w14:textId="77777777" w:rsidTr="00076C2C">
        <w:tc>
          <w:tcPr>
            <w:tcW w:w="5211" w:type="dxa"/>
          </w:tcPr>
          <w:p w14:paraId="59A5D769" w14:textId="00F97B3A" w:rsidR="00076C2C" w:rsidRDefault="00076C2C" w:rsidP="00692C91">
            <w:pPr>
              <w:jc w:val="both"/>
              <w:rPr>
                <w:color w:val="000000"/>
                <w:sz w:val="28"/>
                <w:szCs w:val="28"/>
                <w:lang w:val="uk-UA" w:eastAsia="uk-UA"/>
              </w:rPr>
            </w:pPr>
            <w:r>
              <w:rPr>
                <w:color w:val="000000"/>
                <w:sz w:val="28"/>
                <w:szCs w:val="28"/>
                <w:lang w:val="uk-UA" w:eastAsia="uk-UA"/>
              </w:rPr>
              <w:t>Голова</w:t>
            </w:r>
          </w:p>
        </w:tc>
        <w:tc>
          <w:tcPr>
            <w:tcW w:w="4643" w:type="dxa"/>
          </w:tcPr>
          <w:p w14:paraId="4A45C49D" w14:textId="46C407F8" w:rsidR="00076C2C" w:rsidRDefault="00076C2C" w:rsidP="00076C2C">
            <w:pPr>
              <w:jc w:val="right"/>
              <w:rPr>
                <w:color w:val="000000"/>
                <w:sz w:val="28"/>
                <w:szCs w:val="28"/>
                <w:lang w:val="uk-UA" w:eastAsia="uk-UA"/>
              </w:rPr>
            </w:pPr>
            <w:r>
              <w:rPr>
                <w:rStyle w:val="af0"/>
                <w:b w:val="0"/>
                <w:sz w:val="28"/>
                <w:szCs w:val="28"/>
              </w:rPr>
              <w:t>Михайло ТЕРЕНТЬЄВ</w:t>
            </w:r>
          </w:p>
        </w:tc>
      </w:tr>
      <w:tr w:rsidR="00076C2C" w14:paraId="538E7B0E" w14:textId="77777777" w:rsidTr="00076C2C">
        <w:tc>
          <w:tcPr>
            <w:tcW w:w="5211" w:type="dxa"/>
          </w:tcPr>
          <w:p w14:paraId="69B7E3FA" w14:textId="77777777" w:rsidR="00076C2C" w:rsidRDefault="00076C2C" w:rsidP="00692C91">
            <w:pPr>
              <w:jc w:val="both"/>
              <w:rPr>
                <w:color w:val="000000"/>
                <w:sz w:val="28"/>
                <w:szCs w:val="28"/>
                <w:lang w:val="uk-UA" w:eastAsia="uk-UA"/>
              </w:rPr>
            </w:pPr>
          </w:p>
          <w:p w14:paraId="6E4AEE16" w14:textId="221DBBBC" w:rsidR="00076C2C" w:rsidRDefault="00076C2C" w:rsidP="00692C91">
            <w:pPr>
              <w:jc w:val="both"/>
              <w:rPr>
                <w:color w:val="000000"/>
                <w:sz w:val="28"/>
                <w:szCs w:val="28"/>
                <w:lang w:val="uk-UA" w:eastAsia="uk-UA"/>
              </w:rPr>
            </w:pPr>
            <w:r>
              <w:rPr>
                <w:color w:val="000000"/>
                <w:sz w:val="28"/>
                <w:szCs w:val="28"/>
                <w:lang w:val="uk-UA" w:eastAsia="uk-UA"/>
              </w:rPr>
              <w:t>Секретар</w:t>
            </w:r>
          </w:p>
        </w:tc>
        <w:tc>
          <w:tcPr>
            <w:tcW w:w="4643" w:type="dxa"/>
          </w:tcPr>
          <w:p w14:paraId="0323DDC7" w14:textId="77777777" w:rsidR="00076C2C" w:rsidRDefault="00076C2C" w:rsidP="00076C2C">
            <w:pPr>
              <w:jc w:val="right"/>
              <w:rPr>
                <w:rStyle w:val="af0"/>
                <w:b w:val="0"/>
                <w:sz w:val="28"/>
                <w:szCs w:val="28"/>
              </w:rPr>
            </w:pPr>
          </w:p>
          <w:p w14:paraId="4B9CA5B9" w14:textId="5ADD9ED9" w:rsidR="00076C2C" w:rsidRDefault="00076C2C" w:rsidP="00076C2C">
            <w:pPr>
              <w:jc w:val="right"/>
              <w:rPr>
                <w:color w:val="000000"/>
                <w:sz w:val="28"/>
                <w:szCs w:val="28"/>
                <w:lang w:val="uk-UA" w:eastAsia="uk-UA"/>
              </w:rPr>
            </w:pPr>
            <w:r>
              <w:rPr>
                <w:rStyle w:val="af0"/>
                <w:b w:val="0"/>
                <w:sz w:val="28"/>
                <w:szCs w:val="28"/>
              </w:rPr>
              <w:t>Юрій ФЕДОРЕНКО</w:t>
            </w:r>
          </w:p>
        </w:tc>
      </w:tr>
      <w:tr w:rsidR="00076C2C" w14:paraId="293D9781" w14:textId="77777777" w:rsidTr="00076C2C">
        <w:tc>
          <w:tcPr>
            <w:tcW w:w="5211" w:type="dxa"/>
          </w:tcPr>
          <w:p w14:paraId="165F2365" w14:textId="77777777" w:rsidR="00076C2C" w:rsidRDefault="00076C2C" w:rsidP="00076C2C">
            <w:pPr>
              <w:jc w:val="both"/>
              <w:rPr>
                <w:color w:val="000000"/>
                <w:sz w:val="28"/>
                <w:szCs w:val="28"/>
                <w:lang w:val="uk-UA" w:eastAsia="uk-UA"/>
              </w:rPr>
            </w:pPr>
          </w:p>
          <w:p w14:paraId="76B15417" w14:textId="22239370" w:rsidR="00076C2C" w:rsidRDefault="000D0E61" w:rsidP="00076C2C">
            <w:pPr>
              <w:jc w:val="both"/>
              <w:rPr>
                <w:color w:val="000000"/>
                <w:sz w:val="28"/>
                <w:szCs w:val="28"/>
                <w:lang w:val="uk-UA" w:eastAsia="uk-UA"/>
              </w:rPr>
            </w:pPr>
            <w:r>
              <w:rPr>
                <w:color w:val="000000"/>
                <w:sz w:val="28"/>
                <w:szCs w:val="28"/>
                <w:lang w:val="uk-UA" w:eastAsia="uk-UA"/>
              </w:rPr>
              <w:t>Н</w:t>
            </w:r>
            <w:r w:rsidR="00076C2C">
              <w:rPr>
                <w:color w:val="000000"/>
                <w:sz w:val="28"/>
                <w:szCs w:val="28"/>
                <w:lang w:val="uk-UA" w:eastAsia="uk-UA"/>
              </w:rPr>
              <w:t>ачальник</w:t>
            </w:r>
            <w:r>
              <w:rPr>
                <w:color w:val="000000"/>
                <w:sz w:val="28"/>
                <w:szCs w:val="28"/>
                <w:lang w:val="uk-UA" w:eastAsia="uk-UA"/>
              </w:rPr>
              <w:t xml:space="preserve"> </w:t>
            </w:r>
            <w:r w:rsidR="00076C2C">
              <w:rPr>
                <w:color w:val="000000"/>
                <w:sz w:val="28"/>
                <w:szCs w:val="28"/>
                <w:lang w:val="uk-UA" w:eastAsia="uk-UA"/>
              </w:rPr>
              <w:t xml:space="preserve">управління правового </w:t>
            </w:r>
          </w:p>
          <w:p w14:paraId="0BF3E2EE"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забезпечення діяльності  </w:t>
            </w:r>
          </w:p>
          <w:p w14:paraId="1C13A18E" w14:textId="26557F95" w:rsidR="00076C2C" w:rsidRDefault="00076C2C" w:rsidP="00076C2C">
            <w:pPr>
              <w:jc w:val="both"/>
              <w:rPr>
                <w:color w:val="000000"/>
                <w:sz w:val="28"/>
                <w:szCs w:val="28"/>
                <w:lang w:val="uk-UA" w:eastAsia="uk-UA"/>
              </w:rPr>
            </w:pPr>
            <w:r>
              <w:rPr>
                <w:color w:val="000000"/>
                <w:sz w:val="28"/>
                <w:szCs w:val="28"/>
                <w:lang w:val="uk-UA" w:eastAsia="uk-UA"/>
              </w:rPr>
              <w:t>Київської міської ради</w:t>
            </w:r>
          </w:p>
        </w:tc>
        <w:tc>
          <w:tcPr>
            <w:tcW w:w="4643" w:type="dxa"/>
          </w:tcPr>
          <w:p w14:paraId="1B95854C" w14:textId="77777777" w:rsidR="00076C2C" w:rsidRDefault="00076C2C" w:rsidP="00076C2C">
            <w:pPr>
              <w:jc w:val="right"/>
              <w:rPr>
                <w:rStyle w:val="af0"/>
                <w:b w:val="0"/>
                <w:sz w:val="28"/>
                <w:szCs w:val="28"/>
              </w:rPr>
            </w:pPr>
          </w:p>
          <w:p w14:paraId="50156008" w14:textId="77777777" w:rsidR="00076C2C" w:rsidRDefault="00076C2C" w:rsidP="00076C2C">
            <w:pPr>
              <w:jc w:val="right"/>
              <w:rPr>
                <w:rStyle w:val="af0"/>
                <w:b w:val="0"/>
                <w:sz w:val="28"/>
                <w:szCs w:val="28"/>
              </w:rPr>
            </w:pPr>
          </w:p>
          <w:p w14:paraId="4C249F09" w14:textId="77777777" w:rsidR="00076C2C" w:rsidRDefault="00076C2C" w:rsidP="00076C2C">
            <w:pPr>
              <w:jc w:val="right"/>
              <w:rPr>
                <w:rStyle w:val="af0"/>
                <w:b w:val="0"/>
                <w:sz w:val="28"/>
                <w:szCs w:val="28"/>
              </w:rPr>
            </w:pPr>
          </w:p>
          <w:p w14:paraId="3829736B" w14:textId="5F11E254" w:rsidR="00076C2C" w:rsidRDefault="00076C2C" w:rsidP="00076C2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1785AA51" w14:textId="4F08CA88" w:rsidR="007F1821" w:rsidRPr="00137EBD" w:rsidRDefault="00692C91" w:rsidP="00AF75F9">
      <w:pPr>
        <w:rPr>
          <w:color w:val="000000"/>
          <w:sz w:val="28"/>
          <w:szCs w:val="28"/>
          <w:lang w:val="en-US" w:eastAsia="uk-UA"/>
        </w:rPr>
      </w:pPr>
      <w:r w:rsidRPr="00692C91">
        <w:rPr>
          <w:b/>
          <w:bCs/>
          <w:color w:val="000000"/>
          <w:sz w:val="28"/>
          <w:szCs w:val="28"/>
          <w:lang w:val="uk-UA" w:eastAsia="uk-UA"/>
        </w:rPr>
        <w:br w:type="page"/>
      </w:r>
      <w:r w:rsidR="00137EBD">
        <w:rPr>
          <w:color w:val="000000"/>
          <w:sz w:val="28"/>
          <w:szCs w:val="28"/>
          <w:lang w:val="en-US" w:eastAsia="uk-UA"/>
        </w:rPr>
        <w:lastRenderedPageBreak/>
        <w:t xml:space="preserve"> </w:t>
      </w:r>
    </w:p>
    <w:sectPr w:rsidR="007F1821" w:rsidRPr="00137EBD"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E2C7C" w14:textId="77777777" w:rsidR="00536A6E" w:rsidRDefault="00536A6E">
      <w:r>
        <w:separator/>
      </w:r>
    </w:p>
  </w:endnote>
  <w:endnote w:type="continuationSeparator" w:id="0">
    <w:p w14:paraId="1A7FFCED" w14:textId="77777777" w:rsidR="00536A6E" w:rsidRDefault="0053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601F1" w14:textId="77777777" w:rsidR="00536A6E" w:rsidRDefault="00536A6E">
      <w:r>
        <w:separator/>
      </w:r>
    </w:p>
  </w:footnote>
  <w:footnote w:type="continuationSeparator" w:id="0">
    <w:p w14:paraId="537B753B" w14:textId="77777777" w:rsidR="00536A6E" w:rsidRDefault="00536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9910737">
    <w:abstractNumId w:val="10"/>
  </w:num>
  <w:num w:numId="2" w16cid:durableId="752699267">
    <w:abstractNumId w:val="6"/>
  </w:num>
  <w:num w:numId="3" w16cid:durableId="1406998458">
    <w:abstractNumId w:val="9"/>
  </w:num>
  <w:num w:numId="4" w16cid:durableId="2141728141">
    <w:abstractNumId w:val="0"/>
  </w:num>
  <w:num w:numId="5" w16cid:durableId="355693325">
    <w:abstractNumId w:val="8"/>
  </w:num>
  <w:num w:numId="6" w16cid:durableId="859271047">
    <w:abstractNumId w:val="4"/>
  </w:num>
  <w:num w:numId="7" w16cid:durableId="1077745734">
    <w:abstractNumId w:val="5"/>
  </w:num>
  <w:num w:numId="8" w16cid:durableId="347558923">
    <w:abstractNumId w:val="7"/>
  </w:num>
  <w:num w:numId="9" w16cid:durableId="836775452">
    <w:abstractNumId w:val="2"/>
  </w:num>
  <w:num w:numId="10" w16cid:durableId="481579725">
    <w:abstractNumId w:val="1"/>
  </w:num>
  <w:num w:numId="11" w16cid:durableId="144056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56D3"/>
    <w:rsid w:val="000064E7"/>
    <w:rsid w:val="00011178"/>
    <w:rsid w:val="0001227E"/>
    <w:rsid w:val="0002147E"/>
    <w:rsid w:val="00023395"/>
    <w:rsid w:val="00023E74"/>
    <w:rsid w:val="00025BE9"/>
    <w:rsid w:val="000264DD"/>
    <w:rsid w:val="00032E6C"/>
    <w:rsid w:val="00033E11"/>
    <w:rsid w:val="00036DE6"/>
    <w:rsid w:val="00037900"/>
    <w:rsid w:val="00045FAD"/>
    <w:rsid w:val="00050336"/>
    <w:rsid w:val="00055F48"/>
    <w:rsid w:val="00076C2C"/>
    <w:rsid w:val="00084199"/>
    <w:rsid w:val="00090E5F"/>
    <w:rsid w:val="0009503E"/>
    <w:rsid w:val="000A4432"/>
    <w:rsid w:val="000A6D16"/>
    <w:rsid w:val="000A74AC"/>
    <w:rsid w:val="000B2796"/>
    <w:rsid w:val="000C7805"/>
    <w:rsid w:val="000D0E61"/>
    <w:rsid w:val="000D1775"/>
    <w:rsid w:val="000D2497"/>
    <w:rsid w:val="000D2EE8"/>
    <w:rsid w:val="000D7D0D"/>
    <w:rsid w:val="000E0BAD"/>
    <w:rsid w:val="000E2720"/>
    <w:rsid w:val="000E401F"/>
    <w:rsid w:val="000E59DB"/>
    <w:rsid w:val="000E68EA"/>
    <w:rsid w:val="000E6F88"/>
    <w:rsid w:val="000F437E"/>
    <w:rsid w:val="000F4EE7"/>
    <w:rsid w:val="000F5701"/>
    <w:rsid w:val="000F751E"/>
    <w:rsid w:val="00101A99"/>
    <w:rsid w:val="00105124"/>
    <w:rsid w:val="00106D39"/>
    <w:rsid w:val="00110B42"/>
    <w:rsid w:val="001122D5"/>
    <w:rsid w:val="00113BA9"/>
    <w:rsid w:val="00117A43"/>
    <w:rsid w:val="00120DD7"/>
    <w:rsid w:val="001269B2"/>
    <w:rsid w:val="001329EE"/>
    <w:rsid w:val="00133614"/>
    <w:rsid w:val="00137EBD"/>
    <w:rsid w:val="00142411"/>
    <w:rsid w:val="001531A3"/>
    <w:rsid w:val="001578FB"/>
    <w:rsid w:val="00163C50"/>
    <w:rsid w:val="00172DD0"/>
    <w:rsid w:val="0019058C"/>
    <w:rsid w:val="001920D3"/>
    <w:rsid w:val="00192C65"/>
    <w:rsid w:val="001A22CE"/>
    <w:rsid w:val="001A7B1E"/>
    <w:rsid w:val="001B363F"/>
    <w:rsid w:val="001B4969"/>
    <w:rsid w:val="001B7705"/>
    <w:rsid w:val="001C61CC"/>
    <w:rsid w:val="001D607D"/>
    <w:rsid w:val="001E1769"/>
    <w:rsid w:val="001E567C"/>
    <w:rsid w:val="001E6DB3"/>
    <w:rsid w:val="001E7D81"/>
    <w:rsid w:val="001F71C9"/>
    <w:rsid w:val="0020750A"/>
    <w:rsid w:val="0021793F"/>
    <w:rsid w:val="00226A94"/>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9073B"/>
    <w:rsid w:val="002A2EB9"/>
    <w:rsid w:val="002A7BDC"/>
    <w:rsid w:val="002B1891"/>
    <w:rsid w:val="002B5950"/>
    <w:rsid w:val="002C0A44"/>
    <w:rsid w:val="002C3E93"/>
    <w:rsid w:val="002C708B"/>
    <w:rsid w:val="002C7C08"/>
    <w:rsid w:val="002E1CE0"/>
    <w:rsid w:val="002E4A82"/>
    <w:rsid w:val="002E50CC"/>
    <w:rsid w:val="002E78EC"/>
    <w:rsid w:val="002F087A"/>
    <w:rsid w:val="00302CD5"/>
    <w:rsid w:val="0031049F"/>
    <w:rsid w:val="00314A8C"/>
    <w:rsid w:val="00314FAC"/>
    <w:rsid w:val="00320C85"/>
    <w:rsid w:val="0032261C"/>
    <w:rsid w:val="00322E94"/>
    <w:rsid w:val="00323B8F"/>
    <w:rsid w:val="00323E4A"/>
    <w:rsid w:val="00327CBD"/>
    <w:rsid w:val="00343D20"/>
    <w:rsid w:val="003475E1"/>
    <w:rsid w:val="003505F5"/>
    <w:rsid w:val="00360306"/>
    <w:rsid w:val="003618FC"/>
    <w:rsid w:val="003649DF"/>
    <w:rsid w:val="00365C9E"/>
    <w:rsid w:val="00377E0D"/>
    <w:rsid w:val="00380B52"/>
    <w:rsid w:val="003813AE"/>
    <w:rsid w:val="003847A9"/>
    <w:rsid w:val="0039464F"/>
    <w:rsid w:val="0039548C"/>
    <w:rsid w:val="00396295"/>
    <w:rsid w:val="003A0108"/>
    <w:rsid w:val="003A07CC"/>
    <w:rsid w:val="003A4D70"/>
    <w:rsid w:val="003B35C4"/>
    <w:rsid w:val="003B69E5"/>
    <w:rsid w:val="003C0456"/>
    <w:rsid w:val="003C7C53"/>
    <w:rsid w:val="003D3CBB"/>
    <w:rsid w:val="003E4356"/>
    <w:rsid w:val="003F04AA"/>
    <w:rsid w:val="003F3E3B"/>
    <w:rsid w:val="003F631F"/>
    <w:rsid w:val="003F71F8"/>
    <w:rsid w:val="004008E5"/>
    <w:rsid w:val="00405EB7"/>
    <w:rsid w:val="00413B6C"/>
    <w:rsid w:val="00415057"/>
    <w:rsid w:val="004214CA"/>
    <w:rsid w:val="00421593"/>
    <w:rsid w:val="00421815"/>
    <w:rsid w:val="0044042A"/>
    <w:rsid w:val="004436CC"/>
    <w:rsid w:val="00443804"/>
    <w:rsid w:val="00444B8D"/>
    <w:rsid w:val="0045396D"/>
    <w:rsid w:val="00462837"/>
    <w:rsid w:val="00465AE4"/>
    <w:rsid w:val="004805FA"/>
    <w:rsid w:val="004808A0"/>
    <w:rsid w:val="0048750C"/>
    <w:rsid w:val="00494B8B"/>
    <w:rsid w:val="00495658"/>
    <w:rsid w:val="00495CD8"/>
    <w:rsid w:val="004964D7"/>
    <w:rsid w:val="00497D78"/>
    <w:rsid w:val="004A0E0E"/>
    <w:rsid w:val="004A4281"/>
    <w:rsid w:val="004B32C5"/>
    <w:rsid w:val="004B61EA"/>
    <w:rsid w:val="004B6629"/>
    <w:rsid w:val="004C3A94"/>
    <w:rsid w:val="004C7976"/>
    <w:rsid w:val="004E0D86"/>
    <w:rsid w:val="004E1F9C"/>
    <w:rsid w:val="004E3DA9"/>
    <w:rsid w:val="004E62FC"/>
    <w:rsid w:val="004E637E"/>
    <w:rsid w:val="004F4DC9"/>
    <w:rsid w:val="004F4E63"/>
    <w:rsid w:val="004F5529"/>
    <w:rsid w:val="004F6BC3"/>
    <w:rsid w:val="005001B0"/>
    <w:rsid w:val="005054A6"/>
    <w:rsid w:val="00506DAB"/>
    <w:rsid w:val="0051063D"/>
    <w:rsid w:val="005139A1"/>
    <w:rsid w:val="005171BF"/>
    <w:rsid w:val="005316A4"/>
    <w:rsid w:val="00536A6E"/>
    <w:rsid w:val="00545618"/>
    <w:rsid w:val="00546328"/>
    <w:rsid w:val="00552262"/>
    <w:rsid w:val="00555DC7"/>
    <w:rsid w:val="005671FD"/>
    <w:rsid w:val="005712F3"/>
    <w:rsid w:val="00575B86"/>
    <w:rsid w:val="00582755"/>
    <w:rsid w:val="00590F41"/>
    <w:rsid w:val="005943B1"/>
    <w:rsid w:val="00595023"/>
    <w:rsid w:val="0059510B"/>
    <w:rsid w:val="005A014C"/>
    <w:rsid w:val="005A143F"/>
    <w:rsid w:val="005A2251"/>
    <w:rsid w:val="005A2FC6"/>
    <w:rsid w:val="005A73B6"/>
    <w:rsid w:val="005B4EEC"/>
    <w:rsid w:val="005C5FE4"/>
    <w:rsid w:val="005D0811"/>
    <w:rsid w:val="005D7493"/>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4068"/>
    <w:rsid w:val="00656B09"/>
    <w:rsid w:val="00664107"/>
    <w:rsid w:val="006661E2"/>
    <w:rsid w:val="00677766"/>
    <w:rsid w:val="0067790C"/>
    <w:rsid w:val="00691D2C"/>
    <w:rsid w:val="00692C91"/>
    <w:rsid w:val="006962AA"/>
    <w:rsid w:val="006A69D3"/>
    <w:rsid w:val="006A7731"/>
    <w:rsid w:val="006B158B"/>
    <w:rsid w:val="006B2828"/>
    <w:rsid w:val="006C22D1"/>
    <w:rsid w:val="006C33D6"/>
    <w:rsid w:val="006C5B72"/>
    <w:rsid w:val="006C5BDF"/>
    <w:rsid w:val="006D04A6"/>
    <w:rsid w:val="006D21BD"/>
    <w:rsid w:val="006D60E0"/>
    <w:rsid w:val="006E144B"/>
    <w:rsid w:val="006E6400"/>
    <w:rsid w:val="006F2C28"/>
    <w:rsid w:val="00713D9D"/>
    <w:rsid w:val="00714D61"/>
    <w:rsid w:val="00716210"/>
    <w:rsid w:val="0072294C"/>
    <w:rsid w:val="007264C6"/>
    <w:rsid w:val="00726637"/>
    <w:rsid w:val="00742CA7"/>
    <w:rsid w:val="00744D64"/>
    <w:rsid w:val="00747D59"/>
    <w:rsid w:val="0075480A"/>
    <w:rsid w:val="007549EB"/>
    <w:rsid w:val="00756E4F"/>
    <w:rsid w:val="007573B9"/>
    <w:rsid w:val="0076792D"/>
    <w:rsid w:val="00767D53"/>
    <w:rsid w:val="00772BAC"/>
    <w:rsid w:val="00772F52"/>
    <w:rsid w:val="00787AC7"/>
    <w:rsid w:val="007952F2"/>
    <w:rsid w:val="00797660"/>
    <w:rsid w:val="00797B97"/>
    <w:rsid w:val="007A5AB4"/>
    <w:rsid w:val="007B6D5F"/>
    <w:rsid w:val="007B718D"/>
    <w:rsid w:val="007C587E"/>
    <w:rsid w:val="007C7D01"/>
    <w:rsid w:val="007D308E"/>
    <w:rsid w:val="007D50E4"/>
    <w:rsid w:val="007E01E7"/>
    <w:rsid w:val="007E4B95"/>
    <w:rsid w:val="007E5F46"/>
    <w:rsid w:val="007F02B2"/>
    <w:rsid w:val="007F1821"/>
    <w:rsid w:val="007F29ED"/>
    <w:rsid w:val="007F63FB"/>
    <w:rsid w:val="00802B62"/>
    <w:rsid w:val="008063A5"/>
    <w:rsid w:val="00821CB0"/>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A1253"/>
    <w:rsid w:val="008A4355"/>
    <w:rsid w:val="008B1EA1"/>
    <w:rsid w:val="008B5830"/>
    <w:rsid w:val="008D215A"/>
    <w:rsid w:val="008D268E"/>
    <w:rsid w:val="008D521C"/>
    <w:rsid w:val="008D6125"/>
    <w:rsid w:val="008D75E7"/>
    <w:rsid w:val="008D7861"/>
    <w:rsid w:val="008E2C7B"/>
    <w:rsid w:val="008F6F5B"/>
    <w:rsid w:val="008F76F5"/>
    <w:rsid w:val="00903BB7"/>
    <w:rsid w:val="00906A47"/>
    <w:rsid w:val="00906A5B"/>
    <w:rsid w:val="00910ACF"/>
    <w:rsid w:val="00920461"/>
    <w:rsid w:val="00930315"/>
    <w:rsid w:val="00931C94"/>
    <w:rsid w:val="0093268B"/>
    <w:rsid w:val="00970DDD"/>
    <w:rsid w:val="00970F0B"/>
    <w:rsid w:val="0099012E"/>
    <w:rsid w:val="0099140C"/>
    <w:rsid w:val="009A6F36"/>
    <w:rsid w:val="009D7544"/>
    <w:rsid w:val="009E0D7F"/>
    <w:rsid w:val="009E5D86"/>
    <w:rsid w:val="009E5F5C"/>
    <w:rsid w:val="009F05F4"/>
    <w:rsid w:val="009F2B92"/>
    <w:rsid w:val="00A04249"/>
    <w:rsid w:val="00A11093"/>
    <w:rsid w:val="00A11C09"/>
    <w:rsid w:val="00A127D2"/>
    <w:rsid w:val="00A159E3"/>
    <w:rsid w:val="00A165E0"/>
    <w:rsid w:val="00A20A27"/>
    <w:rsid w:val="00A22A9C"/>
    <w:rsid w:val="00A264FD"/>
    <w:rsid w:val="00A26FE0"/>
    <w:rsid w:val="00A3080D"/>
    <w:rsid w:val="00A3162E"/>
    <w:rsid w:val="00A33F36"/>
    <w:rsid w:val="00A35542"/>
    <w:rsid w:val="00A42F50"/>
    <w:rsid w:val="00A45BCA"/>
    <w:rsid w:val="00A47285"/>
    <w:rsid w:val="00A507D5"/>
    <w:rsid w:val="00A5136C"/>
    <w:rsid w:val="00A531BE"/>
    <w:rsid w:val="00A55D83"/>
    <w:rsid w:val="00A57661"/>
    <w:rsid w:val="00A65194"/>
    <w:rsid w:val="00A67195"/>
    <w:rsid w:val="00A80CAC"/>
    <w:rsid w:val="00A82A42"/>
    <w:rsid w:val="00A919BF"/>
    <w:rsid w:val="00A91E62"/>
    <w:rsid w:val="00AA1554"/>
    <w:rsid w:val="00AA2E37"/>
    <w:rsid w:val="00AA3D2D"/>
    <w:rsid w:val="00AA5A19"/>
    <w:rsid w:val="00AB2671"/>
    <w:rsid w:val="00AB65C4"/>
    <w:rsid w:val="00AC2E48"/>
    <w:rsid w:val="00AC489C"/>
    <w:rsid w:val="00AC6C39"/>
    <w:rsid w:val="00AD58AF"/>
    <w:rsid w:val="00AF0269"/>
    <w:rsid w:val="00AF0E16"/>
    <w:rsid w:val="00AF74D9"/>
    <w:rsid w:val="00AF75F9"/>
    <w:rsid w:val="00B05F3F"/>
    <w:rsid w:val="00B07F38"/>
    <w:rsid w:val="00B138A0"/>
    <w:rsid w:val="00B15182"/>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A4715"/>
    <w:rsid w:val="00BA4FD1"/>
    <w:rsid w:val="00BB0475"/>
    <w:rsid w:val="00BB446F"/>
    <w:rsid w:val="00BC015C"/>
    <w:rsid w:val="00BC34F3"/>
    <w:rsid w:val="00BD069B"/>
    <w:rsid w:val="00BD3201"/>
    <w:rsid w:val="00BF10CE"/>
    <w:rsid w:val="00BF20AD"/>
    <w:rsid w:val="00BF4FF4"/>
    <w:rsid w:val="00C05DE7"/>
    <w:rsid w:val="00C120DE"/>
    <w:rsid w:val="00C14199"/>
    <w:rsid w:val="00C20C53"/>
    <w:rsid w:val="00C21393"/>
    <w:rsid w:val="00C317E3"/>
    <w:rsid w:val="00C31FB1"/>
    <w:rsid w:val="00C34B0D"/>
    <w:rsid w:val="00C3585B"/>
    <w:rsid w:val="00C365BB"/>
    <w:rsid w:val="00C367BB"/>
    <w:rsid w:val="00C376CD"/>
    <w:rsid w:val="00C501C3"/>
    <w:rsid w:val="00C52894"/>
    <w:rsid w:val="00C57126"/>
    <w:rsid w:val="00C57728"/>
    <w:rsid w:val="00C62E06"/>
    <w:rsid w:val="00C647B6"/>
    <w:rsid w:val="00C65BFD"/>
    <w:rsid w:val="00C7069E"/>
    <w:rsid w:val="00C750AC"/>
    <w:rsid w:val="00C840D9"/>
    <w:rsid w:val="00C86D34"/>
    <w:rsid w:val="00C96D29"/>
    <w:rsid w:val="00CA1448"/>
    <w:rsid w:val="00CA4613"/>
    <w:rsid w:val="00CB3F81"/>
    <w:rsid w:val="00CB4B22"/>
    <w:rsid w:val="00CC1AE0"/>
    <w:rsid w:val="00CC2385"/>
    <w:rsid w:val="00CD114E"/>
    <w:rsid w:val="00CE5E69"/>
    <w:rsid w:val="00CE6FE3"/>
    <w:rsid w:val="00CF5078"/>
    <w:rsid w:val="00D0105B"/>
    <w:rsid w:val="00D02912"/>
    <w:rsid w:val="00D039C1"/>
    <w:rsid w:val="00D100D5"/>
    <w:rsid w:val="00D31675"/>
    <w:rsid w:val="00D3725E"/>
    <w:rsid w:val="00D45023"/>
    <w:rsid w:val="00D7341A"/>
    <w:rsid w:val="00D741CB"/>
    <w:rsid w:val="00D82F02"/>
    <w:rsid w:val="00D83237"/>
    <w:rsid w:val="00D94AEE"/>
    <w:rsid w:val="00D958ED"/>
    <w:rsid w:val="00DA050D"/>
    <w:rsid w:val="00DA1CC0"/>
    <w:rsid w:val="00DB532E"/>
    <w:rsid w:val="00DB72C1"/>
    <w:rsid w:val="00DC4258"/>
    <w:rsid w:val="00DC48A9"/>
    <w:rsid w:val="00DE4A20"/>
    <w:rsid w:val="00DE7C30"/>
    <w:rsid w:val="00DF429D"/>
    <w:rsid w:val="00E03A44"/>
    <w:rsid w:val="00E0463A"/>
    <w:rsid w:val="00E10CEC"/>
    <w:rsid w:val="00E13205"/>
    <w:rsid w:val="00E1355C"/>
    <w:rsid w:val="00E15CAF"/>
    <w:rsid w:val="00E212B6"/>
    <w:rsid w:val="00E3136D"/>
    <w:rsid w:val="00E35264"/>
    <w:rsid w:val="00E50D9B"/>
    <w:rsid w:val="00E512BA"/>
    <w:rsid w:val="00E624D0"/>
    <w:rsid w:val="00E6308B"/>
    <w:rsid w:val="00E64AF4"/>
    <w:rsid w:val="00E740F1"/>
    <w:rsid w:val="00E75370"/>
    <w:rsid w:val="00E81B69"/>
    <w:rsid w:val="00E8780C"/>
    <w:rsid w:val="00E932B0"/>
    <w:rsid w:val="00E95E37"/>
    <w:rsid w:val="00EA1859"/>
    <w:rsid w:val="00EA6A34"/>
    <w:rsid w:val="00EB0900"/>
    <w:rsid w:val="00EB2B10"/>
    <w:rsid w:val="00EB44B6"/>
    <w:rsid w:val="00EB467A"/>
    <w:rsid w:val="00ED062F"/>
    <w:rsid w:val="00EF0E03"/>
    <w:rsid w:val="00F067A5"/>
    <w:rsid w:val="00F12AFA"/>
    <w:rsid w:val="00F14557"/>
    <w:rsid w:val="00F14B78"/>
    <w:rsid w:val="00F1514F"/>
    <w:rsid w:val="00F1651F"/>
    <w:rsid w:val="00F2014A"/>
    <w:rsid w:val="00F22BE9"/>
    <w:rsid w:val="00F5406D"/>
    <w:rsid w:val="00F54DF9"/>
    <w:rsid w:val="00F55E07"/>
    <w:rsid w:val="00F6318B"/>
    <w:rsid w:val="00F704C9"/>
    <w:rsid w:val="00F71ED0"/>
    <w:rsid w:val="00F73BE2"/>
    <w:rsid w:val="00F75225"/>
    <w:rsid w:val="00F837D8"/>
    <w:rsid w:val="00F96326"/>
    <w:rsid w:val="00F96A14"/>
    <w:rsid w:val="00F971D2"/>
    <w:rsid w:val="00FA213B"/>
    <w:rsid w:val="00FA6337"/>
    <w:rsid w:val="00FB314E"/>
    <w:rsid w:val="00FB434A"/>
    <w:rsid w:val="00FC7D06"/>
    <w:rsid w:val="00FD199C"/>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B11672E-FE57-4015-BFD3-9FCE83E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4115</Words>
  <Characters>2347</Characters>
  <Application>Microsoft Office Word</Application>
  <DocSecurity>0</DocSecurity>
  <Lines>19</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6450</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{"doc_type_id":126,"doc_type_name":"Затвердження КМР","doc_type_file":"TD_Type_43_дозвіл.docx"}</cp:keywords>
  <cp:lastModifiedBy>Корнійчук Олеся Михайлівна</cp:lastModifiedBy>
  <cp:revision>7</cp:revision>
  <cp:lastPrinted>2024-08-23T08:06:00Z</cp:lastPrinted>
  <dcterms:created xsi:type="dcterms:W3CDTF">2024-08-23T07:41:00Z</dcterms:created>
  <dcterms:modified xsi:type="dcterms:W3CDTF">2024-08-26T13:40:00Z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1dadb482-40c4-4918-a3da-e4adb8fc26d9</vt:lpwstr>
  </property>
  <property fmtid="{D5CDD505-2E9C-101B-9397-08002B2CF9AE}" pid="8" name="MSIP_Label_defa4170-0d19-0005-0004-bc88714345d2_ContentBits">
    <vt:lpwstr>0</vt:lpwstr>
  </property>
</Properties>
</file>