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E4D00A" w14:textId="77777777" w:rsidR="00AB6376" w:rsidRPr="005F3405" w:rsidRDefault="00AB6376" w:rsidP="00AB6376">
      <w:pPr>
        <w:pStyle w:val="a4"/>
        <w:shd w:val="clear" w:color="auto" w:fill="auto"/>
        <w:ind w:right="2314"/>
        <w:jc w:val="center"/>
        <w:rPr>
          <w:sz w:val="36"/>
          <w:szCs w:val="36"/>
          <w:lang w:val="ru-RU"/>
        </w:rPr>
      </w:pPr>
      <w:r w:rsidRPr="00CF2418">
        <w:rPr>
          <w:noProof/>
          <w:sz w:val="36"/>
          <w:szCs w:val="36"/>
          <w:lang w:val="ru-RU" w:eastAsia="ru-RU"/>
        </w:rPr>
        <mc:AlternateContent>
          <mc:Choice Requires="wps">
            <w:drawing>
              <wp:anchor distT="133985" distB="391160" distL="274955" distR="302895" simplePos="0" relativeHeight="251659264" behindDoc="1" locked="0" layoutInCell="1" allowOverlap="1" wp14:anchorId="185F91B1" wp14:editId="2564F491">
                <wp:simplePos x="0" y="0"/>
                <wp:positionH relativeFrom="page">
                  <wp:posOffset>5791200</wp:posOffset>
                </wp:positionH>
                <wp:positionV relativeFrom="paragraph">
                  <wp:posOffset>39370</wp:posOffset>
                </wp:positionV>
                <wp:extent cx="1308100" cy="307975"/>
                <wp:effectExtent l="0" t="0" r="0" b="0"/>
                <wp:wrapNone/>
                <wp:docPr id="3" name="Shape 3"/>
                <wp:cNvGraphicFramePr/>
                <a:graphic xmlns:a="http://schemas.openxmlformats.org/drawingml/2006/main">
                  <a:graphicData uri="http://schemas.microsoft.com/office/word/2010/wordprocessingShape">
                    <wps:wsp>
                      <wps:cNvSpPr txBox="1"/>
                      <wps:spPr>
                        <a:xfrm>
                          <a:off x="0" y="0"/>
                          <a:ext cx="1308100" cy="307975"/>
                        </a:xfrm>
                        <a:prstGeom prst="rect">
                          <a:avLst/>
                        </a:prstGeom>
                        <a:noFill/>
                      </wps:spPr>
                      <wps:txbx>
                        <w:txbxContent>
                          <w:p w14:paraId="497DFF8C" w14:textId="77777777" w:rsidR="00AB6376" w:rsidRDefault="00AB6376" w:rsidP="00AB6376">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706000417</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185F91B1" id="_x0000_t202" coordsize="21600,21600" o:spt="202" path="m,l,21600r21600,l21600,xe">
                <v:stroke joinstyle="miter"/>
                <v:path gradientshapeok="t" o:connecttype="rect"/>
              </v:shapetype>
              <v:shape id="Shape 3" o:spid="_x0000_s1026" type="#_x0000_t202" style="position:absolute;left:0;text-align:left;margin-left:456pt;margin-top:3.1pt;width:103pt;height:24.25pt;z-index:-251657216;visibility:visible;mso-wrap-style:square;mso-width-percent:0;mso-height-percent:0;mso-wrap-distance-left:21.65pt;mso-wrap-distance-top:10.55pt;mso-wrap-distance-right:23.85pt;mso-wrap-distance-bottom:30.8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" filled="f" stroked="f">
                <v:textbox inset="0,0,0,0">
                  <w:txbxContent>
                    <w:p w14:paraId="497DFF8C" w14:textId="77777777" w:rsidR="00AB6376" w:rsidRDefault="00AB6376" w:rsidP="00AB6376">
                      <w:pPr>
                        <w:pStyle w:val="a4"/>
                        <w:shd w:val="clear" w:color="auto" w:fill="auto"/>
                        <w:jc w:val="center"/>
                        <w:rPr>
                          <w:b/>
                          <w:bCs/>
                          <w:sz w:val="28"/>
                          <w:szCs w:val="28"/>
                        </w:rPr>
                      </w:pPr>
                      <w:proofErr w:type="spellStart"/>
                      <w:r w:rsidRPr="005156AF">
                        <w:rPr>
                          <w:bCs/>
                          <w:sz w:val="14"/>
                          <w:szCs w:val="14"/>
                        </w:rPr>
                        <w:t>До</w:t>
                      </w:r>
                      <w:proofErr w:type="spellEnd"/>
                      <w:r w:rsidRPr="005156AF">
                        <w:rPr>
                          <w:bCs/>
                          <w:sz w:val="14"/>
                          <w:szCs w:val="14"/>
                        </w:rPr>
                        <w:t xml:space="preserve"> </w:t>
                      </w:r>
                      <w:proofErr w:type="spellStart"/>
                      <w:r w:rsidRPr="005156AF">
                        <w:rPr>
                          <w:bCs/>
                          <w:sz w:val="14"/>
                          <w:szCs w:val="14"/>
                        </w:rPr>
                        <w:t>кадастрової</w:t>
                      </w:r>
                      <w:proofErr w:type="spellEnd"/>
                      <w:r w:rsidRPr="005156AF">
                        <w:rPr>
                          <w:bCs/>
                          <w:sz w:val="14"/>
                          <w:szCs w:val="14"/>
                        </w:rPr>
                        <w:t xml:space="preserve"> </w:t>
                      </w:r>
                      <w:proofErr w:type="spellStart"/>
                      <w:r w:rsidRPr="005156AF">
                        <w:rPr>
                          <w:bCs/>
                          <w:sz w:val="14"/>
                          <w:szCs w:val="14"/>
                        </w:rPr>
                        <w:t>справи</w:t>
                      </w:r>
                      <w:proofErr w:type="spellEnd"/>
                    </w:p>
                    <w:p w14:paraId="01C16F29" w14:textId="77777777" w:rsidR="00AB6376" w:rsidRPr="005156AF" w:rsidRDefault="00AB6376" w:rsidP="00AB6376">
                      <w:pPr>
                        <w:pStyle w:val="a4"/>
                        <w:shd w:val="clear" w:color="auto" w:fill="auto"/>
                        <w:jc w:val="center"/>
                        <w:rPr>
                          <w:sz w:val="24"/>
                          <w:szCs w:val="24"/>
                        </w:rPr>
                      </w:pPr>
                      <w:r w:rsidRPr="005156AF">
                        <w:rPr>
                          <w:b/>
                          <w:bCs/>
                          <w:sz w:val="24"/>
                          <w:szCs w:val="24"/>
                        </w:rPr>
                        <w:t>№ 706000417</w:t>
                      </w:r>
                    </w:p>
                  </w:txbxContent>
                </v:textbox>
                <w10:wrap anchorx="page"/>
              </v:shape>
            </w:pict>
          </mc:Fallback>
        </mc:AlternateContent>
      </w:r>
      <w:r w:rsidRPr="005F3405">
        <w:rPr>
          <w:b/>
          <w:bCs/>
          <w:sz w:val="36"/>
          <w:szCs w:val="36"/>
          <w:lang w:val="ru-RU"/>
        </w:rPr>
        <w:t>ПОЯСНЮВАЛЬНА ЗАПИСКА</w:t>
      </w:r>
    </w:p>
    <w:p w14:paraId="320DCD9A" w14:textId="77777777" w:rsidR="00AB6376" w:rsidRPr="005F3405" w:rsidRDefault="00AB6376" w:rsidP="00AB6376">
      <w:pPr>
        <w:pStyle w:val="1"/>
        <w:shd w:val="clear" w:color="auto" w:fill="auto"/>
        <w:ind w:left="1320" w:right="3874"/>
        <w:jc w:val="center"/>
        <w:rPr>
          <w:sz w:val="24"/>
          <w:szCs w:val="24"/>
          <w:lang w:val="ru-RU"/>
        </w:rPr>
      </w:pPr>
      <w:r w:rsidRPr="00CF2418">
        <w:rPr>
          <w:noProof/>
          <w:sz w:val="24"/>
          <w:szCs w:val="24"/>
          <w:lang w:val="ru-RU" w:eastAsia="ru-RU"/>
        </w:rPr>
        <w:drawing>
          <wp:anchor distT="0" distB="0" distL="114300" distR="114300" simplePos="0" relativeHeight="251660288" behindDoc="1" locked="0" layoutInCell="1" allowOverlap="1" wp14:anchorId="2D071A2C" wp14:editId="5F402FF7">
            <wp:simplePos x="0" y="0"/>
            <wp:positionH relativeFrom="column">
              <wp:posOffset>4852035</wp:posOffset>
            </wp:positionH>
            <wp:positionV relativeFrom="paragraph">
              <wp:posOffset>86995</wp:posOffset>
            </wp:positionV>
            <wp:extent cx="981075" cy="923925"/>
            <wp:effectExtent l="0" t="0" r="9525" b="9525"/>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075" cy="923925"/>
                    </a:xfrm>
                    <a:prstGeom prst="rect">
                      <a:avLst/>
                    </a:prstGeom>
                  </pic:spPr>
                </pic:pic>
              </a:graphicData>
            </a:graphic>
            <wp14:sizeRelH relativeFrom="margin">
              <wp14:pctWidth>0</wp14:pctWidth>
            </wp14:sizeRelH>
            <wp14:sizeRelV relativeFrom="margin">
              <wp14:pctHeight>0</wp14:pctHeight>
            </wp14:sizeRelV>
          </wp:anchor>
        </w:drawing>
      </w:r>
      <w:r w:rsidRPr="005F3405">
        <w:rPr>
          <w:b/>
          <w:bCs/>
          <w:i w:val="0"/>
          <w:iCs w:val="0"/>
          <w:sz w:val="24"/>
          <w:szCs w:val="24"/>
          <w:lang w:val="ru-RU"/>
        </w:rPr>
        <w:t xml:space="preserve">№ ПЗН-44945 </w:t>
      </w:r>
      <w:proofErr w:type="spellStart"/>
      <w:r w:rsidRPr="005F3405">
        <w:rPr>
          <w:b/>
          <w:bCs/>
          <w:i w:val="0"/>
          <w:iCs w:val="0"/>
          <w:sz w:val="24"/>
          <w:szCs w:val="24"/>
          <w:lang w:val="ru-RU"/>
        </w:rPr>
        <w:t>від</w:t>
      </w:r>
      <w:proofErr w:type="spellEnd"/>
      <w:r w:rsidRPr="005F3405">
        <w:rPr>
          <w:b/>
          <w:bCs/>
          <w:i w:val="0"/>
          <w:iCs w:val="0"/>
          <w:sz w:val="24"/>
          <w:szCs w:val="24"/>
          <w:lang w:val="ru-RU"/>
        </w:rPr>
        <w:t xml:space="preserve"> </w:t>
      </w:r>
      <w:r w:rsidRPr="005F3405">
        <w:rPr>
          <w:b/>
          <w:bCs/>
          <w:i w:val="0"/>
          <w:sz w:val="24"/>
          <w:szCs w:val="24"/>
          <w:lang w:val="ru-RU"/>
        </w:rPr>
        <w:t>22.09.2022</w:t>
      </w:r>
    </w:p>
    <w:p w14:paraId="569548BD" w14:textId="77777777" w:rsidR="00AB6376" w:rsidRPr="00D83BE9" w:rsidRDefault="00AB6376" w:rsidP="00AB6376">
      <w:pPr>
        <w:pStyle w:val="1"/>
        <w:shd w:val="clear" w:color="auto" w:fill="auto"/>
        <w:ind w:right="2740"/>
        <w:jc w:val="center"/>
        <w:rPr>
          <w:i w:val="0"/>
          <w:sz w:val="24"/>
          <w:szCs w:val="24"/>
          <w:lang w:val="ru-RU"/>
        </w:rPr>
      </w:pPr>
      <w:r w:rsidRPr="00D83BE9">
        <w:rPr>
          <w:i w:val="0"/>
          <w:iCs w:val="0"/>
          <w:sz w:val="24"/>
          <w:szCs w:val="24"/>
          <w:lang w:val="ru-RU"/>
        </w:rPr>
        <w:t xml:space="preserve">до </w:t>
      </w:r>
      <w:proofErr w:type="spellStart"/>
      <w:r w:rsidRPr="00D83BE9">
        <w:rPr>
          <w:i w:val="0"/>
          <w:iCs w:val="0"/>
          <w:sz w:val="24"/>
          <w:szCs w:val="24"/>
          <w:lang w:val="ru-RU"/>
        </w:rPr>
        <w:t>проєкту</w:t>
      </w:r>
      <w:proofErr w:type="spellEnd"/>
      <w:r w:rsidRPr="00D83BE9">
        <w:rPr>
          <w:i w:val="0"/>
          <w:iCs w:val="0"/>
          <w:sz w:val="24"/>
          <w:szCs w:val="24"/>
          <w:lang w:val="ru-RU"/>
        </w:rPr>
        <w:t xml:space="preserve"> </w:t>
      </w:r>
      <w:proofErr w:type="spellStart"/>
      <w:r w:rsidRPr="00D83BE9">
        <w:rPr>
          <w:i w:val="0"/>
          <w:iCs w:val="0"/>
          <w:sz w:val="24"/>
          <w:szCs w:val="24"/>
          <w:lang w:val="ru-RU"/>
        </w:rPr>
        <w:t>рішення</w:t>
      </w:r>
      <w:proofErr w:type="spellEnd"/>
      <w:r w:rsidRPr="00D83BE9">
        <w:rPr>
          <w:i w:val="0"/>
          <w:iCs w:val="0"/>
          <w:sz w:val="24"/>
          <w:szCs w:val="24"/>
          <w:lang w:val="ru-RU"/>
        </w:rPr>
        <w:t xml:space="preserve"> </w:t>
      </w:r>
      <w:proofErr w:type="spellStart"/>
      <w:r w:rsidRPr="00D83BE9">
        <w:rPr>
          <w:i w:val="0"/>
          <w:iCs w:val="0"/>
          <w:sz w:val="24"/>
          <w:szCs w:val="24"/>
          <w:lang w:val="ru-RU"/>
        </w:rPr>
        <w:t>Київської</w:t>
      </w:r>
      <w:proofErr w:type="spellEnd"/>
      <w:r w:rsidRPr="00D83BE9">
        <w:rPr>
          <w:i w:val="0"/>
          <w:iCs w:val="0"/>
          <w:sz w:val="24"/>
          <w:szCs w:val="24"/>
          <w:lang w:val="ru-RU"/>
        </w:rPr>
        <w:t xml:space="preserve"> </w:t>
      </w:r>
      <w:proofErr w:type="spellStart"/>
      <w:r w:rsidRPr="00D83BE9">
        <w:rPr>
          <w:i w:val="0"/>
          <w:iCs w:val="0"/>
          <w:sz w:val="24"/>
          <w:szCs w:val="24"/>
          <w:lang w:val="ru-RU"/>
        </w:rPr>
        <w:t>міської</w:t>
      </w:r>
      <w:proofErr w:type="spellEnd"/>
      <w:r w:rsidRPr="00D83BE9">
        <w:rPr>
          <w:i w:val="0"/>
          <w:iCs w:val="0"/>
          <w:sz w:val="24"/>
          <w:szCs w:val="24"/>
          <w:lang w:val="ru-RU"/>
        </w:rPr>
        <w:t xml:space="preserve"> ради</w:t>
      </w:r>
      <w:r w:rsidRPr="00D83BE9">
        <w:rPr>
          <w:i w:val="0"/>
          <w:sz w:val="24"/>
          <w:szCs w:val="24"/>
          <w:lang w:val="ru-RU"/>
        </w:rPr>
        <w:t>:</w:t>
      </w:r>
    </w:p>
    <w:p w14:paraId="3814528D" w14:textId="336EE700" w:rsidR="00AB6376" w:rsidRPr="00433810" w:rsidRDefault="00AB6376" w:rsidP="00AB6376">
      <w:pPr>
        <w:pStyle w:val="a4"/>
        <w:shd w:val="clear" w:color="auto" w:fill="auto"/>
        <w:spacing w:line="266" w:lineRule="auto"/>
        <w:ind w:right="2739"/>
        <w:jc w:val="center"/>
        <w:rPr>
          <w:rFonts w:eastAsia="Georgia"/>
          <w:b/>
          <w:i/>
          <w:iCs/>
          <w:sz w:val="24"/>
          <w:szCs w:val="24"/>
          <w:lang w:val="ru-RU"/>
        </w:rPr>
      </w:pPr>
      <w:r w:rsidRPr="00B30291">
        <w:rPr>
          <w:rFonts w:eastAsia="Georgia"/>
          <w:b/>
          <w:i/>
          <w:iCs/>
          <w:sz w:val="24"/>
          <w:szCs w:val="24"/>
          <w:lang w:val="ru-RU"/>
        </w:rPr>
        <w:t>Про</w:t>
      </w:r>
      <w:r w:rsidRPr="00433810">
        <w:rPr>
          <w:rFonts w:eastAsia="Georgia"/>
          <w:b/>
          <w:i/>
          <w:iCs/>
          <w:sz w:val="24"/>
          <w:szCs w:val="24"/>
          <w:lang w:val="ru-RU"/>
        </w:rPr>
        <w:t xml:space="preserve"> </w:t>
      </w:r>
      <w:proofErr w:type="spellStart"/>
      <w:r>
        <w:rPr>
          <w:rFonts w:eastAsia="Georgia"/>
          <w:b/>
          <w:i/>
          <w:iCs/>
          <w:sz w:val="24"/>
          <w:szCs w:val="24"/>
          <w:lang w:val="ru-RU"/>
        </w:rPr>
        <w:t>надання</w:t>
      </w:r>
      <w:proofErr w:type="spellEnd"/>
      <w:r w:rsidRPr="00433810">
        <w:rPr>
          <w:rFonts w:eastAsia="Georgia"/>
          <w:b/>
          <w:i/>
          <w:iCs/>
          <w:sz w:val="24"/>
          <w:szCs w:val="24"/>
          <w:lang w:val="ru-RU"/>
        </w:rPr>
        <w:t xml:space="preserve"> </w:t>
      </w:r>
      <w:r w:rsidR="005F3405" w:rsidRPr="00FA184E">
        <w:rPr>
          <w:rFonts w:eastAsia="Georgia"/>
          <w:b/>
          <w:i/>
          <w:iCs/>
          <w:sz w:val="24"/>
          <w:szCs w:val="24"/>
          <w:lang w:val="ru-RU" w:bidi="uk-UA"/>
        </w:rPr>
        <w:t>КОМУНАЛЬНОМУ ПІДПРИЄМСТВУ ВИКОНАВЧОГО ОРГАНУ КИЇВРАДИ (КИЇВСЬКОЇ МІСЬКОЇ ДЕРЖАВНОЇ АДМІНІСТРАЦІЇ) «КИЇВТЕПЛОЕНЕРГО»</w:t>
      </w:r>
      <w:r w:rsidRPr="00433810">
        <w:rPr>
          <w:rFonts w:eastAsia="Georgia"/>
          <w:b/>
          <w:i/>
          <w:iCs/>
          <w:sz w:val="24"/>
          <w:szCs w:val="24"/>
          <w:lang w:val="ru-RU"/>
        </w:rPr>
        <w:t xml:space="preserve"> </w:t>
      </w:r>
      <w:proofErr w:type="spellStart"/>
      <w:r w:rsidRPr="00B30291">
        <w:rPr>
          <w:rFonts w:eastAsia="Georgia"/>
          <w:b/>
          <w:i/>
          <w:iCs/>
          <w:sz w:val="24"/>
          <w:szCs w:val="24"/>
          <w:lang w:val="ru-RU"/>
        </w:rPr>
        <w:t>земельної</w:t>
      </w:r>
      <w:proofErr w:type="spellEnd"/>
      <w:r w:rsidRPr="00433810">
        <w:rPr>
          <w:rFonts w:eastAsia="Georgia"/>
          <w:b/>
          <w:i/>
          <w:iCs/>
          <w:sz w:val="24"/>
          <w:szCs w:val="24"/>
          <w:lang w:val="ru-RU"/>
        </w:rPr>
        <w:t xml:space="preserve"> </w:t>
      </w:r>
      <w:proofErr w:type="spellStart"/>
      <w:r w:rsidRPr="00B30291">
        <w:rPr>
          <w:rFonts w:eastAsia="Georgia"/>
          <w:b/>
          <w:i/>
          <w:iCs/>
          <w:sz w:val="24"/>
          <w:szCs w:val="24"/>
          <w:lang w:val="ru-RU"/>
        </w:rPr>
        <w:t>ділянки</w:t>
      </w:r>
      <w:proofErr w:type="spellEnd"/>
      <w:r w:rsidRPr="00433810">
        <w:rPr>
          <w:rFonts w:eastAsia="Georgia"/>
          <w:b/>
          <w:i/>
          <w:iCs/>
          <w:sz w:val="24"/>
          <w:szCs w:val="24"/>
          <w:lang w:val="ru-RU"/>
        </w:rPr>
        <w:t xml:space="preserve"> </w:t>
      </w:r>
      <w:r>
        <w:rPr>
          <w:rFonts w:eastAsia="Georgia"/>
          <w:b/>
          <w:i/>
          <w:iCs/>
          <w:sz w:val="24"/>
          <w:szCs w:val="24"/>
          <w:lang w:val="ru-RU"/>
        </w:rPr>
        <w:t>у</w:t>
      </w:r>
      <w:r w:rsidRPr="00433810">
        <w:rPr>
          <w:rFonts w:eastAsia="Georgia"/>
          <w:b/>
          <w:i/>
          <w:iCs/>
          <w:sz w:val="24"/>
          <w:szCs w:val="24"/>
          <w:lang w:val="ru-RU"/>
        </w:rPr>
        <w:t xml:space="preserve"> </w:t>
      </w:r>
      <w:r>
        <w:rPr>
          <w:rFonts w:eastAsia="Georgia"/>
          <w:b/>
          <w:i/>
          <w:iCs/>
          <w:sz w:val="24"/>
          <w:szCs w:val="24"/>
          <w:lang w:val="ru-RU"/>
        </w:rPr>
        <w:t>пост</w:t>
      </w:r>
      <w:r>
        <w:rPr>
          <w:rFonts w:eastAsia="Georgia"/>
          <w:b/>
          <w:i/>
          <w:iCs/>
          <w:sz w:val="24"/>
          <w:szCs w:val="24"/>
          <w:lang w:val="uk-UA"/>
        </w:rPr>
        <w:t>і</w:t>
      </w:r>
      <w:proofErr w:type="spellStart"/>
      <w:r>
        <w:rPr>
          <w:rFonts w:eastAsia="Georgia"/>
          <w:b/>
          <w:i/>
          <w:iCs/>
          <w:sz w:val="24"/>
          <w:szCs w:val="24"/>
          <w:lang w:val="ru-RU"/>
        </w:rPr>
        <w:t>йне</w:t>
      </w:r>
      <w:proofErr w:type="spellEnd"/>
      <w:r w:rsidRPr="00433810">
        <w:rPr>
          <w:rFonts w:eastAsia="Georgia"/>
          <w:b/>
          <w:i/>
          <w:iCs/>
          <w:sz w:val="24"/>
          <w:szCs w:val="24"/>
          <w:lang w:val="ru-RU"/>
        </w:rPr>
        <w:t xml:space="preserve"> </w:t>
      </w:r>
      <w:proofErr w:type="spellStart"/>
      <w:r>
        <w:rPr>
          <w:rFonts w:eastAsia="Georgia"/>
          <w:b/>
          <w:i/>
          <w:iCs/>
          <w:sz w:val="24"/>
          <w:szCs w:val="24"/>
          <w:lang w:val="ru-RU"/>
        </w:rPr>
        <w:t>користування</w:t>
      </w:r>
      <w:proofErr w:type="spellEnd"/>
      <w:r w:rsidRPr="00433810">
        <w:rPr>
          <w:rFonts w:eastAsia="Georgia"/>
          <w:b/>
          <w:i/>
          <w:iCs/>
          <w:sz w:val="24"/>
          <w:szCs w:val="24"/>
          <w:lang w:val="ru-RU"/>
        </w:rPr>
        <w:t xml:space="preserve"> </w:t>
      </w:r>
      <w:r w:rsidRPr="005F3405">
        <w:rPr>
          <w:rStyle w:val="ac"/>
          <w:b/>
          <w:sz w:val="24"/>
          <w:szCs w:val="24"/>
          <w:lang w:val="ru-RU"/>
        </w:rPr>
        <w:t xml:space="preserve">для </w:t>
      </w:r>
      <w:proofErr w:type="spellStart"/>
      <w:r w:rsidRPr="005F3405">
        <w:rPr>
          <w:rStyle w:val="ac"/>
          <w:b/>
          <w:sz w:val="24"/>
          <w:szCs w:val="24"/>
          <w:lang w:val="ru-RU"/>
        </w:rPr>
        <w:t>експлуатації</w:t>
      </w:r>
      <w:proofErr w:type="spellEnd"/>
      <w:r w:rsidRPr="005F3405">
        <w:rPr>
          <w:rStyle w:val="ac"/>
          <w:b/>
          <w:sz w:val="24"/>
          <w:szCs w:val="24"/>
          <w:lang w:val="ru-RU"/>
        </w:rPr>
        <w:t xml:space="preserve"> та </w:t>
      </w:r>
      <w:proofErr w:type="spellStart"/>
      <w:r w:rsidRPr="005F3405">
        <w:rPr>
          <w:rStyle w:val="ac"/>
          <w:b/>
          <w:sz w:val="24"/>
          <w:szCs w:val="24"/>
          <w:lang w:val="ru-RU"/>
        </w:rPr>
        <w:t>обслуговування</w:t>
      </w:r>
      <w:proofErr w:type="spellEnd"/>
      <w:r w:rsidRPr="005F3405">
        <w:rPr>
          <w:rStyle w:val="ac"/>
          <w:b/>
          <w:sz w:val="24"/>
          <w:szCs w:val="24"/>
          <w:lang w:val="ru-RU"/>
        </w:rPr>
        <w:t xml:space="preserve"> </w:t>
      </w:r>
      <w:proofErr w:type="spellStart"/>
      <w:r w:rsidRPr="005F3405">
        <w:rPr>
          <w:rStyle w:val="ac"/>
          <w:b/>
          <w:sz w:val="24"/>
          <w:szCs w:val="24"/>
          <w:lang w:val="ru-RU"/>
        </w:rPr>
        <w:t>нежитлової</w:t>
      </w:r>
      <w:proofErr w:type="spellEnd"/>
      <w:r w:rsidRPr="005F3405">
        <w:rPr>
          <w:rStyle w:val="ac"/>
          <w:b/>
          <w:sz w:val="24"/>
          <w:szCs w:val="24"/>
          <w:lang w:val="ru-RU"/>
        </w:rPr>
        <w:t xml:space="preserve"> </w:t>
      </w:r>
      <w:proofErr w:type="spellStart"/>
      <w:r w:rsidRPr="005F3405">
        <w:rPr>
          <w:rStyle w:val="ac"/>
          <w:b/>
          <w:sz w:val="24"/>
          <w:szCs w:val="24"/>
          <w:lang w:val="ru-RU"/>
        </w:rPr>
        <w:t>будівлі</w:t>
      </w:r>
      <w:proofErr w:type="spellEnd"/>
      <w:r w:rsidRPr="005F3405">
        <w:rPr>
          <w:rStyle w:val="ac"/>
          <w:b/>
          <w:sz w:val="24"/>
          <w:szCs w:val="24"/>
          <w:lang w:val="ru-RU"/>
        </w:rPr>
        <w:t xml:space="preserve"> центрального теплового пункту </w:t>
      </w:r>
      <w:r w:rsidRPr="00433810">
        <w:rPr>
          <w:rFonts w:eastAsia="Georgia"/>
          <w:b/>
          <w:i/>
          <w:iCs/>
          <w:sz w:val="24"/>
          <w:szCs w:val="24"/>
          <w:lang w:val="ru-RU"/>
        </w:rPr>
        <w:t xml:space="preserve"> </w:t>
      </w:r>
    </w:p>
    <w:p w14:paraId="7EAFC788" w14:textId="77777777" w:rsidR="00AB6376" w:rsidRPr="00433810" w:rsidRDefault="00AB6376" w:rsidP="00AB6376">
      <w:pPr>
        <w:pStyle w:val="a4"/>
        <w:shd w:val="clear" w:color="auto" w:fill="auto"/>
        <w:spacing w:line="266" w:lineRule="auto"/>
        <w:ind w:right="2739"/>
        <w:jc w:val="center"/>
        <w:rPr>
          <w:rFonts w:eastAsia="Georgia"/>
          <w:b/>
          <w:i/>
          <w:iCs/>
          <w:sz w:val="24"/>
          <w:szCs w:val="24"/>
          <w:lang w:val="ru-RU"/>
        </w:rPr>
      </w:pPr>
      <w:r w:rsidRPr="00581A44">
        <w:rPr>
          <w:rFonts w:eastAsia="Georgia"/>
          <w:b/>
          <w:i/>
          <w:iCs/>
          <w:sz w:val="24"/>
          <w:szCs w:val="24"/>
          <w:lang w:val="ru-RU"/>
        </w:rPr>
        <w:t>на</w:t>
      </w:r>
      <w:r w:rsidRPr="00433810">
        <w:rPr>
          <w:rFonts w:eastAsia="Georgia"/>
          <w:b/>
          <w:i/>
          <w:iCs/>
          <w:sz w:val="24"/>
          <w:szCs w:val="24"/>
          <w:lang w:val="ru-RU"/>
        </w:rPr>
        <w:t xml:space="preserve"> </w:t>
      </w:r>
      <w:proofErr w:type="spellStart"/>
      <w:r w:rsidRPr="005F3405">
        <w:rPr>
          <w:rFonts w:eastAsia="Georgia"/>
          <w:b/>
          <w:i/>
          <w:iCs/>
          <w:sz w:val="24"/>
          <w:szCs w:val="24"/>
          <w:lang w:val="ru-RU"/>
        </w:rPr>
        <w:t>вул</w:t>
      </w:r>
      <w:proofErr w:type="spellEnd"/>
      <w:r w:rsidRPr="005F3405">
        <w:rPr>
          <w:rFonts w:eastAsia="Georgia"/>
          <w:b/>
          <w:i/>
          <w:iCs/>
          <w:sz w:val="24"/>
          <w:szCs w:val="24"/>
          <w:lang w:val="ru-RU"/>
        </w:rPr>
        <w:t xml:space="preserve">. </w:t>
      </w:r>
      <w:proofErr w:type="spellStart"/>
      <w:r w:rsidRPr="005F3405">
        <w:rPr>
          <w:rFonts w:eastAsia="Georgia"/>
          <w:b/>
          <w:i/>
          <w:iCs/>
          <w:sz w:val="24"/>
          <w:szCs w:val="24"/>
          <w:lang w:val="ru-RU"/>
        </w:rPr>
        <w:t>Корольова</w:t>
      </w:r>
      <w:proofErr w:type="spellEnd"/>
      <w:r w:rsidRPr="005F3405">
        <w:rPr>
          <w:rFonts w:eastAsia="Georgia"/>
          <w:b/>
          <w:i/>
          <w:iCs/>
          <w:sz w:val="24"/>
          <w:szCs w:val="24"/>
          <w:lang w:val="ru-RU"/>
        </w:rPr>
        <w:t xml:space="preserve"> </w:t>
      </w:r>
      <w:proofErr w:type="spellStart"/>
      <w:r w:rsidRPr="005F3405">
        <w:rPr>
          <w:rFonts w:eastAsia="Georgia"/>
          <w:b/>
          <w:i/>
          <w:iCs/>
          <w:sz w:val="24"/>
          <w:szCs w:val="24"/>
          <w:lang w:val="ru-RU"/>
        </w:rPr>
        <w:t>Академіка</w:t>
      </w:r>
      <w:proofErr w:type="spellEnd"/>
      <w:r w:rsidRPr="005F3405">
        <w:rPr>
          <w:rFonts w:eastAsia="Georgia"/>
          <w:b/>
          <w:i/>
          <w:iCs/>
          <w:sz w:val="24"/>
          <w:szCs w:val="24"/>
          <w:lang w:val="ru-RU"/>
        </w:rPr>
        <w:t>, 10</w:t>
      </w:r>
      <w:r w:rsidRPr="00433810">
        <w:rPr>
          <w:rFonts w:eastAsia="Georgia"/>
          <w:b/>
          <w:i/>
          <w:iCs/>
          <w:sz w:val="24"/>
          <w:szCs w:val="24"/>
          <w:lang w:val="ru-RU"/>
        </w:rPr>
        <w:t xml:space="preserve"> </w:t>
      </w:r>
      <w:r>
        <w:rPr>
          <w:rFonts w:eastAsia="Georgia"/>
          <w:b/>
          <w:i/>
          <w:iCs/>
          <w:sz w:val="24"/>
          <w:szCs w:val="24"/>
          <w:lang w:val="ru-RU"/>
        </w:rPr>
        <w:t>у</w:t>
      </w:r>
      <w:r w:rsidRPr="00433810">
        <w:rPr>
          <w:rFonts w:eastAsia="Georgia"/>
          <w:b/>
          <w:i/>
          <w:iCs/>
          <w:sz w:val="24"/>
          <w:szCs w:val="24"/>
          <w:lang w:val="ru-RU"/>
        </w:rPr>
        <w:t xml:space="preserve"> </w:t>
      </w:r>
      <w:proofErr w:type="spellStart"/>
      <w:r w:rsidRPr="005F3405">
        <w:rPr>
          <w:rFonts w:eastAsia="Georgia"/>
          <w:b/>
          <w:i/>
          <w:iCs/>
          <w:sz w:val="24"/>
          <w:szCs w:val="24"/>
          <w:lang w:val="ru-RU"/>
        </w:rPr>
        <w:t>Святошинському</w:t>
      </w:r>
      <w:proofErr w:type="spellEnd"/>
      <w:r w:rsidRPr="005F3405">
        <w:rPr>
          <w:rFonts w:eastAsia="Georgia"/>
          <w:b/>
          <w:i/>
          <w:iCs/>
          <w:sz w:val="24"/>
          <w:szCs w:val="24"/>
          <w:lang w:val="ru-RU"/>
        </w:rPr>
        <w:t xml:space="preserve"> </w:t>
      </w:r>
      <w:proofErr w:type="spellStart"/>
      <w:r w:rsidRPr="00581A44">
        <w:rPr>
          <w:rFonts w:eastAsia="Georgia"/>
          <w:b/>
          <w:i/>
          <w:iCs/>
          <w:sz w:val="24"/>
          <w:szCs w:val="24"/>
          <w:lang w:val="ru-RU"/>
        </w:rPr>
        <w:t>районі</w:t>
      </w:r>
      <w:proofErr w:type="spellEnd"/>
      <w:r w:rsidRPr="00433810">
        <w:rPr>
          <w:rFonts w:eastAsia="Georgia"/>
          <w:b/>
          <w:i/>
          <w:iCs/>
          <w:sz w:val="24"/>
          <w:szCs w:val="24"/>
          <w:lang w:val="ru-RU"/>
        </w:rPr>
        <w:t xml:space="preserve"> </w:t>
      </w:r>
      <w:proofErr w:type="spellStart"/>
      <w:r w:rsidRPr="00581A44">
        <w:rPr>
          <w:rFonts w:eastAsia="Georgia"/>
          <w:b/>
          <w:i/>
          <w:iCs/>
          <w:sz w:val="24"/>
          <w:szCs w:val="24"/>
          <w:lang w:val="ru-RU"/>
        </w:rPr>
        <w:t>міста</w:t>
      </w:r>
      <w:proofErr w:type="spellEnd"/>
      <w:r w:rsidRPr="00433810">
        <w:rPr>
          <w:rFonts w:eastAsia="Georgia"/>
          <w:b/>
          <w:i/>
          <w:iCs/>
          <w:sz w:val="24"/>
          <w:szCs w:val="24"/>
          <w:lang w:val="ru-RU"/>
        </w:rPr>
        <w:t xml:space="preserve"> </w:t>
      </w:r>
      <w:proofErr w:type="spellStart"/>
      <w:r w:rsidRPr="00581A44">
        <w:rPr>
          <w:rFonts w:eastAsia="Georgia"/>
          <w:b/>
          <w:i/>
          <w:iCs/>
          <w:sz w:val="24"/>
          <w:szCs w:val="24"/>
          <w:lang w:val="ru-RU"/>
        </w:rPr>
        <w:t>Києва</w:t>
      </w:r>
      <w:proofErr w:type="spellEnd"/>
    </w:p>
    <w:p w14:paraId="3886A438" w14:textId="77777777" w:rsidR="00AB6376" w:rsidRPr="00433810" w:rsidRDefault="00AB6376" w:rsidP="00AB6376">
      <w:pPr>
        <w:pStyle w:val="a4"/>
        <w:shd w:val="clear" w:color="auto" w:fill="auto"/>
        <w:spacing w:line="266" w:lineRule="auto"/>
        <w:ind w:right="2739"/>
        <w:jc w:val="center"/>
        <w:rPr>
          <w:b/>
          <w:sz w:val="24"/>
          <w:szCs w:val="24"/>
          <w:lang w:val="ru-RU"/>
        </w:rPr>
      </w:pPr>
    </w:p>
    <w:p w14:paraId="2056BCE8" w14:textId="77777777" w:rsidR="00AB6376" w:rsidRPr="00670F38" w:rsidRDefault="00AB6376" w:rsidP="00433810">
      <w:pPr>
        <w:pStyle w:val="a7"/>
        <w:numPr>
          <w:ilvl w:val="0"/>
          <w:numId w:val="1"/>
        </w:numPr>
        <w:shd w:val="clear" w:color="auto" w:fill="auto"/>
        <w:ind w:hanging="278"/>
        <w:rPr>
          <w:sz w:val="24"/>
          <w:szCs w:val="24"/>
        </w:rPr>
      </w:pPr>
      <w:proofErr w:type="spellStart"/>
      <w:r w:rsidRPr="00CF2418">
        <w:rPr>
          <w:sz w:val="24"/>
          <w:szCs w:val="24"/>
        </w:rPr>
        <w:t>Юридична</w:t>
      </w:r>
      <w:proofErr w:type="spellEnd"/>
      <w:r w:rsidRPr="00CF2418">
        <w:rPr>
          <w:sz w:val="24"/>
          <w:szCs w:val="24"/>
        </w:rPr>
        <w:t xml:space="preserve"> </w:t>
      </w:r>
      <w:proofErr w:type="spellStart"/>
      <w:r w:rsidRPr="00CF2418">
        <w:rPr>
          <w:sz w:val="24"/>
          <w:szCs w:val="24"/>
        </w:rPr>
        <w:t>особа</w:t>
      </w:r>
      <w:proofErr w:type="spellEnd"/>
      <w:r w:rsidRPr="00CF2418">
        <w:rPr>
          <w:sz w:val="24"/>
          <w:szCs w:val="24"/>
        </w:rPr>
        <w:t>:</w:t>
      </w:r>
    </w:p>
    <w:tbl>
      <w:tblPr>
        <w:tblStyle w:val="a8"/>
        <w:tblW w:w="9356" w:type="dxa"/>
        <w:tblInd w:w="137" w:type="dxa"/>
        <w:tblLook w:val="04A0" w:firstRow="1" w:lastRow="0" w:firstColumn="1" w:lastColumn="0" w:noHBand="0" w:noVBand="1"/>
      </w:tblPr>
      <w:tblGrid>
        <w:gridCol w:w="3266"/>
        <w:gridCol w:w="6090"/>
      </w:tblGrid>
      <w:tr w:rsidR="00AB6376" w:rsidRPr="00CF2418" w14:paraId="142814EF" w14:textId="77777777" w:rsidTr="00AB6376">
        <w:trPr>
          <w:cantSplit/>
          <w:trHeight w:val="931"/>
        </w:trPr>
        <w:tc>
          <w:tcPr>
            <w:tcW w:w="3266" w:type="dxa"/>
          </w:tcPr>
          <w:p w14:paraId="3A99CB7A" w14:textId="77777777" w:rsidR="00AB6376" w:rsidRPr="00CF2418" w:rsidRDefault="00FB5D25" w:rsidP="00433810">
            <w:pPr>
              <w:pStyle w:val="a7"/>
              <w:shd w:val="clear" w:color="auto" w:fill="auto"/>
              <w:ind w:hanging="113"/>
              <w:rPr>
                <w:b w:val="0"/>
                <w:sz w:val="24"/>
                <w:szCs w:val="24"/>
              </w:rPr>
            </w:pPr>
            <w:r>
              <w:rPr>
                <w:b w:val="0"/>
                <w:sz w:val="24"/>
                <w:szCs w:val="24"/>
              </w:rPr>
              <w:t xml:space="preserve"> </w:t>
            </w:r>
            <w:proofErr w:type="spellStart"/>
            <w:r w:rsidR="00AB6376" w:rsidRPr="00CF2418">
              <w:rPr>
                <w:b w:val="0"/>
                <w:sz w:val="24"/>
                <w:szCs w:val="24"/>
              </w:rPr>
              <w:t>Назва</w:t>
            </w:r>
            <w:proofErr w:type="spellEnd"/>
            <w:r w:rsidR="00AB6376" w:rsidRPr="00CF2418">
              <w:rPr>
                <w:b w:val="0"/>
                <w:sz w:val="24"/>
                <w:szCs w:val="24"/>
              </w:rPr>
              <w:tab/>
            </w:r>
          </w:p>
        </w:tc>
        <w:tc>
          <w:tcPr>
            <w:tcW w:w="6090" w:type="dxa"/>
          </w:tcPr>
          <w:p w14:paraId="391FCDD4" w14:textId="77777777" w:rsidR="00AB6376" w:rsidRPr="00433810" w:rsidRDefault="00AB6376" w:rsidP="00741106">
            <w:pPr>
              <w:pStyle w:val="a7"/>
              <w:shd w:val="clear" w:color="auto" w:fill="auto"/>
              <w:rPr>
                <w:b w:val="0"/>
                <w:i/>
                <w:sz w:val="24"/>
                <w:szCs w:val="24"/>
              </w:rPr>
            </w:pPr>
            <w:r w:rsidRPr="00433810">
              <w:rPr>
                <w:b w:val="0"/>
                <w:i/>
                <w:sz w:val="24"/>
                <w:szCs w:val="24"/>
              </w:rPr>
              <w:t>КОМУНАЛЬНЕ ПІДПРИЄМСТВО ВИКОНАВЧОГО ОРГАНУ КИЇВРАДИ (КИЇВСЬКОЇ МІСЬКОЇ ДЕРЖАВНОЇ АДМІНІСТРАЦІЇ) «КИЇВТЕПЛОЕНЕРГО»</w:t>
            </w:r>
          </w:p>
        </w:tc>
      </w:tr>
      <w:tr w:rsidR="00AB6376" w:rsidRPr="00CF2418" w14:paraId="095E8B0B" w14:textId="77777777" w:rsidTr="002E6951">
        <w:trPr>
          <w:cantSplit/>
          <w:trHeight w:val="831"/>
        </w:trPr>
        <w:tc>
          <w:tcPr>
            <w:tcW w:w="3266" w:type="dxa"/>
          </w:tcPr>
          <w:p w14:paraId="60B7E346" w14:textId="77777777" w:rsidR="00AB6376" w:rsidRPr="00FB5D25" w:rsidRDefault="00FB5D25" w:rsidP="002E6951">
            <w:pPr>
              <w:pStyle w:val="a7"/>
              <w:ind w:hanging="113"/>
              <w:rPr>
                <w:b w:val="0"/>
                <w:sz w:val="24"/>
                <w:szCs w:val="24"/>
                <w:lang w:val="ru-RU"/>
              </w:rPr>
            </w:pPr>
            <w:r>
              <w:rPr>
                <w:b w:val="0"/>
                <w:sz w:val="24"/>
                <w:szCs w:val="24"/>
              </w:rPr>
              <w:t xml:space="preserve"> </w:t>
            </w:r>
            <w:proofErr w:type="spellStart"/>
            <w:r w:rsidR="00AB6376" w:rsidRPr="00FB5D25">
              <w:rPr>
                <w:b w:val="0"/>
                <w:sz w:val="24"/>
                <w:szCs w:val="24"/>
                <w:lang w:val="ru-RU"/>
              </w:rPr>
              <w:t>Перелік</w:t>
            </w:r>
            <w:proofErr w:type="spellEnd"/>
            <w:r w:rsidR="00AB6376" w:rsidRPr="00FB5D25">
              <w:rPr>
                <w:b w:val="0"/>
                <w:sz w:val="24"/>
                <w:szCs w:val="24"/>
                <w:lang w:val="ru-RU"/>
              </w:rPr>
              <w:t xml:space="preserve"> </w:t>
            </w:r>
            <w:proofErr w:type="spellStart"/>
            <w:r w:rsidR="00AB6376" w:rsidRPr="00FB5D25">
              <w:rPr>
                <w:b w:val="0"/>
                <w:sz w:val="24"/>
                <w:szCs w:val="24"/>
                <w:lang w:val="ru-RU"/>
              </w:rPr>
              <w:t>засновників</w:t>
            </w:r>
            <w:proofErr w:type="spellEnd"/>
          </w:p>
          <w:p w14:paraId="0996D517" w14:textId="77777777" w:rsidR="00AB6376" w:rsidRDefault="00FB5D25" w:rsidP="002E6951">
            <w:pPr>
              <w:pStyle w:val="a7"/>
              <w:ind w:hanging="113"/>
              <w:rPr>
                <w:b w:val="0"/>
                <w:sz w:val="16"/>
                <w:szCs w:val="16"/>
                <w:lang w:val="ru-RU"/>
              </w:rPr>
            </w:pPr>
            <w:r w:rsidRPr="005F3405">
              <w:rPr>
                <w:b w:val="0"/>
                <w:sz w:val="24"/>
                <w:szCs w:val="24"/>
                <w:lang w:val="ru-RU"/>
              </w:rPr>
              <w:t xml:space="preserve"> </w:t>
            </w:r>
            <w:r w:rsidR="00AB6376" w:rsidRPr="00FB5D25">
              <w:rPr>
                <w:b w:val="0"/>
                <w:sz w:val="24"/>
                <w:szCs w:val="24"/>
                <w:lang w:val="ru-RU"/>
              </w:rPr>
              <w:t>(</w:t>
            </w:r>
            <w:proofErr w:type="spellStart"/>
            <w:r w:rsidR="00AB6376" w:rsidRPr="00FB5D25">
              <w:rPr>
                <w:b w:val="0"/>
                <w:sz w:val="24"/>
                <w:szCs w:val="24"/>
                <w:lang w:val="ru-RU"/>
              </w:rPr>
              <w:t>учасників</w:t>
            </w:r>
            <w:proofErr w:type="spellEnd"/>
            <w:r w:rsidR="00AB6376" w:rsidRPr="00FB5D25">
              <w:rPr>
                <w:b w:val="0"/>
                <w:sz w:val="24"/>
                <w:szCs w:val="24"/>
                <w:lang w:val="ru-RU"/>
              </w:rPr>
              <w:t xml:space="preserve">) </w:t>
            </w:r>
            <w:proofErr w:type="spellStart"/>
            <w:r w:rsidR="00AB6376" w:rsidRPr="00FB5D25">
              <w:rPr>
                <w:b w:val="0"/>
                <w:sz w:val="24"/>
                <w:szCs w:val="24"/>
                <w:lang w:val="ru-RU"/>
              </w:rPr>
              <w:t>юридичної</w:t>
            </w:r>
            <w:proofErr w:type="spellEnd"/>
            <w:r w:rsidR="00AB6376" w:rsidRPr="00FB5D25">
              <w:rPr>
                <w:b w:val="0"/>
                <w:sz w:val="24"/>
                <w:szCs w:val="24"/>
                <w:lang w:val="ru-RU"/>
              </w:rPr>
              <w:t xml:space="preserve"> особи</w:t>
            </w:r>
            <w:r w:rsidR="00AB6376" w:rsidRPr="00B30291">
              <w:rPr>
                <w:b w:val="0"/>
                <w:sz w:val="16"/>
                <w:szCs w:val="16"/>
                <w:lang w:val="ru-RU"/>
              </w:rPr>
              <w:t>*</w:t>
            </w:r>
          </w:p>
          <w:p w14:paraId="7A7992F7" w14:textId="77777777" w:rsidR="002E6951" w:rsidRDefault="002E6951" w:rsidP="002E6951">
            <w:pPr>
              <w:pStyle w:val="a7"/>
              <w:ind w:hanging="113"/>
              <w:rPr>
                <w:b w:val="0"/>
                <w:sz w:val="16"/>
                <w:szCs w:val="16"/>
                <w:lang w:val="ru-RU"/>
              </w:rPr>
            </w:pPr>
          </w:p>
          <w:p w14:paraId="2508161A" w14:textId="77777777" w:rsidR="002E6951" w:rsidRDefault="002E6951" w:rsidP="002E6951">
            <w:pPr>
              <w:pStyle w:val="a7"/>
              <w:ind w:hanging="113"/>
              <w:rPr>
                <w:b w:val="0"/>
                <w:sz w:val="16"/>
                <w:szCs w:val="16"/>
                <w:lang w:val="ru-RU"/>
              </w:rPr>
            </w:pPr>
          </w:p>
          <w:p w14:paraId="4244AD66" w14:textId="77777777" w:rsidR="002E6951" w:rsidRPr="00FB5D25" w:rsidRDefault="002E6951" w:rsidP="002E6951">
            <w:pPr>
              <w:pStyle w:val="a7"/>
              <w:ind w:hanging="113"/>
              <w:rPr>
                <w:b w:val="0"/>
                <w:sz w:val="24"/>
                <w:szCs w:val="24"/>
                <w:lang w:val="ru-RU"/>
              </w:rPr>
            </w:pPr>
          </w:p>
          <w:p w14:paraId="5FBD069B" w14:textId="77777777" w:rsidR="00AB6376" w:rsidRPr="00B30291" w:rsidRDefault="00AB6376" w:rsidP="00741106">
            <w:pPr>
              <w:pStyle w:val="a7"/>
              <w:shd w:val="clear" w:color="auto" w:fill="auto"/>
              <w:rPr>
                <w:b w:val="0"/>
                <w:sz w:val="24"/>
                <w:szCs w:val="24"/>
                <w:lang w:val="ru-RU"/>
              </w:rPr>
            </w:pPr>
          </w:p>
        </w:tc>
        <w:tc>
          <w:tcPr>
            <w:tcW w:w="6090" w:type="dxa"/>
          </w:tcPr>
          <w:p w14:paraId="71B35F5E" w14:textId="3ECC08BC" w:rsidR="00AB6376" w:rsidRPr="00433810" w:rsidRDefault="005F3405" w:rsidP="00741106">
            <w:pPr>
              <w:pStyle w:val="a7"/>
              <w:shd w:val="clear" w:color="auto" w:fill="auto"/>
              <w:rPr>
                <w:b w:val="0"/>
                <w:sz w:val="24"/>
                <w:szCs w:val="24"/>
                <w:lang w:val="ru-RU"/>
              </w:rPr>
            </w:pPr>
            <w:r w:rsidRPr="006B2216">
              <w:rPr>
                <w:b w:val="0"/>
                <w:i/>
                <w:sz w:val="24"/>
                <w:szCs w:val="24"/>
                <w:lang w:val="ru-RU" w:bidi="uk-UA"/>
              </w:rPr>
              <w:t>КИЇВСЬКА МІСЬКА РАДА</w:t>
            </w:r>
            <w:r w:rsidRPr="006B2216">
              <w:rPr>
                <w:b w:val="0"/>
                <w:i/>
                <w:sz w:val="24"/>
                <w:szCs w:val="24"/>
                <w:lang w:val="ru-RU" w:bidi="uk-UA"/>
              </w:rPr>
              <w:br/>
              <w:t xml:space="preserve">Адреса </w:t>
            </w:r>
            <w:proofErr w:type="spellStart"/>
            <w:r w:rsidRPr="006B2216">
              <w:rPr>
                <w:b w:val="0"/>
                <w:i/>
                <w:sz w:val="24"/>
                <w:szCs w:val="24"/>
                <w:lang w:val="ru-RU" w:bidi="uk-UA"/>
              </w:rPr>
              <w:t>засновника</w:t>
            </w:r>
            <w:proofErr w:type="spellEnd"/>
            <w:r w:rsidRPr="006B2216">
              <w:rPr>
                <w:b w:val="0"/>
                <w:i/>
                <w:sz w:val="24"/>
                <w:szCs w:val="24"/>
                <w:lang w:val="ru-RU" w:bidi="uk-UA"/>
              </w:rPr>
              <w:t xml:space="preserve">: 01044, м. </w:t>
            </w:r>
            <w:proofErr w:type="spellStart"/>
            <w:r w:rsidRPr="006B2216">
              <w:rPr>
                <w:b w:val="0"/>
                <w:i/>
                <w:sz w:val="24"/>
                <w:szCs w:val="24"/>
                <w:lang w:val="ru-RU" w:bidi="uk-UA"/>
              </w:rPr>
              <w:t>Київ</w:t>
            </w:r>
            <w:proofErr w:type="spellEnd"/>
            <w:r w:rsidRPr="006B2216">
              <w:rPr>
                <w:b w:val="0"/>
                <w:i/>
                <w:sz w:val="24"/>
                <w:szCs w:val="24"/>
                <w:lang w:val="ru-RU" w:bidi="uk-UA"/>
              </w:rPr>
              <w:t xml:space="preserve">, </w:t>
            </w:r>
            <w:proofErr w:type="spellStart"/>
            <w:r w:rsidRPr="006B2216">
              <w:rPr>
                <w:b w:val="0"/>
                <w:i/>
                <w:sz w:val="24"/>
                <w:szCs w:val="24"/>
                <w:lang w:val="ru-RU" w:bidi="uk-UA"/>
              </w:rPr>
              <w:t>Шевченківський</w:t>
            </w:r>
            <w:proofErr w:type="spellEnd"/>
            <w:r w:rsidRPr="006B2216">
              <w:rPr>
                <w:b w:val="0"/>
                <w:i/>
                <w:sz w:val="24"/>
                <w:szCs w:val="24"/>
                <w:lang w:val="ru-RU" w:bidi="uk-UA"/>
              </w:rPr>
              <w:t xml:space="preserve"> район, ВУЛИЦЯ ХРЕЩАТИК, </w:t>
            </w:r>
            <w:proofErr w:type="spellStart"/>
            <w:r w:rsidRPr="006B2216">
              <w:rPr>
                <w:b w:val="0"/>
                <w:i/>
                <w:sz w:val="24"/>
                <w:szCs w:val="24"/>
                <w:lang w:val="ru-RU" w:bidi="uk-UA"/>
              </w:rPr>
              <w:t>будинок</w:t>
            </w:r>
            <w:proofErr w:type="spellEnd"/>
            <w:r w:rsidRPr="006B2216">
              <w:rPr>
                <w:b w:val="0"/>
                <w:i/>
                <w:sz w:val="24"/>
                <w:szCs w:val="24"/>
                <w:lang w:val="ru-RU" w:bidi="uk-UA"/>
              </w:rPr>
              <w:t xml:space="preserve"> 36</w:t>
            </w:r>
            <w:r w:rsidRPr="006B2216">
              <w:rPr>
                <w:b w:val="0"/>
                <w:i/>
                <w:sz w:val="24"/>
                <w:szCs w:val="24"/>
                <w:lang w:val="ru-RU" w:bidi="uk-UA"/>
              </w:rPr>
              <w:br/>
              <w:t xml:space="preserve">БІНД ВЯЧЕСЛАВ ЄВГЕНОВИЧ - </w:t>
            </w:r>
            <w:proofErr w:type="spellStart"/>
            <w:r w:rsidRPr="006B2216">
              <w:rPr>
                <w:b w:val="0"/>
                <w:i/>
                <w:sz w:val="24"/>
                <w:szCs w:val="24"/>
                <w:lang w:val="ru-RU" w:bidi="uk-UA"/>
              </w:rPr>
              <w:t>керівник</w:t>
            </w:r>
            <w:proofErr w:type="spellEnd"/>
            <w:r w:rsidRPr="006B2216">
              <w:rPr>
                <w:b w:val="0"/>
                <w:i/>
                <w:sz w:val="24"/>
                <w:szCs w:val="24"/>
                <w:lang w:val="ru-RU" w:bidi="uk-UA"/>
              </w:rPr>
              <w:t xml:space="preserve"> </w:t>
            </w:r>
            <w:r w:rsidRPr="006B2216">
              <w:rPr>
                <w:b w:val="0"/>
                <w:i/>
                <w:sz w:val="24"/>
                <w:szCs w:val="24"/>
                <w:lang w:val="ru-RU" w:bidi="uk-UA"/>
              </w:rPr>
              <w:br/>
              <w:t>з 22.12.2018</w:t>
            </w:r>
          </w:p>
        </w:tc>
      </w:tr>
      <w:tr w:rsidR="00AB6376" w:rsidRPr="00CF2418" w14:paraId="1370FA12" w14:textId="77777777" w:rsidTr="002E6951">
        <w:trPr>
          <w:cantSplit/>
          <w:trHeight w:val="625"/>
        </w:trPr>
        <w:tc>
          <w:tcPr>
            <w:tcW w:w="3266" w:type="dxa"/>
          </w:tcPr>
          <w:p w14:paraId="0B08DC12" w14:textId="77777777" w:rsidR="00FB5D25" w:rsidRDefault="00FB5D25" w:rsidP="002E6951">
            <w:pPr>
              <w:pStyle w:val="a7"/>
              <w:ind w:left="-113"/>
              <w:rPr>
                <w:b w:val="0"/>
                <w:sz w:val="24"/>
                <w:szCs w:val="24"/>
              </w:rPr>
            </w:pPr>
            <w:r w:rsidRPr="005F3405">
              <w:rPr>
                <w:b w:val="0"/>
                <w:sz w:val="24"/>
                <w:szCs w:val="24"/>
                <w:lang w:val="ru-RU"/>
              </w:rPr>
              <w:t xml:space="preserve"> </w:t>
            </w:r>
            <w:proofErr w:type="spellStart"/>
            <w:r w:rsidR="00AB6376" w:rsidRPr="00B30291">
              <w:rPr>
                <w:b w:val="0"/>
                <w:sz w:val="24"/>
                <w:szCs w:val="24"/>
                <w:lang w:val="ru-RU"/>
              </w:rPr>
              <w:t>Кінцевий</w:t>
            </w:r>
            <w:proofErr w:type="spellEnd"/>
            <w:r w:rsidR="00AB6376" w:rsidRPr="00B30291">
              <w:rPr>
                <w:b w:val="0"/>
                <w:sz w:val="24"/>
                <w:szCs w:val="24"/>
                <w:lang w:val="ru-RU"/>
              </w:rPr>
              <w:t xml:space="preserve"> </w:t>
            </w:r>
            <w:proofErr w:type="spellStart"/>
            <w:r w:rsidR="00AB6376" w:rsidRPr="00B30291">
              <w:rPr>
                <w:b w:val="0"/>
                <w:sz w:val="24"/>
                <w:szCs w:val="24"/>
                <w:lang w:val="ru-RU"/>
              </w:rPr>
              <w:t>бенефіціарний</w:t>
            </w:r>
            <w:proofErr w:type="spellEnd"/>
            <w:r w:rsidR="00AB6376" w:rsidRPr="00B30291">
              <w:rPr>
                <w:b w:val="0"/>
                <w:sz w:val="24"/>
                <w:szCs w:val="24"/>
                <w:lang w:val="ru-RU"/>
              </w:rPr>
              <w:t xml:space="preserve"> </w:t>
            </w:r>
            <w:r>
              <w:rPr>
                <w:b w:val="0"/>
                <w:sz w:val="24"/>
                <w:szCs w:val="24"/>
              </w:rPr>
              <w:t xml:space="preserve"> </w:t>
            </w:r>
          </w:p>
          <w:p w14:paraId="6DEF656B" w14:textId="77777777" w:rsidR="00AB6376" w:rsidRPr="002E6951" w:rsidRDefault="00FB5D25" w:rsidP="002E6951">
            <w:pPr>
              <w:pStyle w:val="a7"/>
              <w:ind w:left="-113"/>
              <w:rPr>
                <w:b w:val="0"/>
                <w:sz w:val="24"/>
                <w:szCs w:val="24"/>
                <w:lang w:val="ru-RU"/>
              </w:rPr>
            </w:pPr>
            <w:r>
              <w:rPr>
                <w:b w:val="0"/>
                <w:sz w:val="24"/>
                <w:szCs w:val="24"/>
              </w:rPr>
              <w:t xml:space="preserve"> </w:t>
            </w:r>
            <w:proofErr w:type="spellStart"/>
            <w:r w:rsidR="00AB6376" w:rsidRPr="00B30291">
              <w:rPr>
                <w:b w:val="0"/>
                <w:sz w:val="24"/>
                <w:szCs w:val="24"/>
                <w:lang w:val="ru-RU"/>
              </w:rPr>
              <w:t>власник</w:t>
            </w:r>
            <w:proofErr w:type="spellEnd"/>
            <w:r w:rsidR="00AB6376" w:rsidRPr="00B30291">
              <w:rPr>
                <w:b w:val="0"/>
                <w:sz w:val="24"/>
                <w:szCs w:val="24"/>
                <w:lang w:val="ru-RU"/>
              </w:rPr>
              <w:t xml:space="preserve"> (контролер)</w:t>
            </w:r>
            <w:r w:rsidR="00AB6376" w:rsidRPr="00B30291">
              <w:rPr>
                <w:b w:val="0"/>
                <w:sz w:val="16"/>
                <w:szCs w:val="16"/>
                <w:lang w:val="ru-RU"/>
              </w:rPr>
              <w:t>*</w:t>
            </w:r>
          </w:p>
          <w:p w14:paraId="1412B3A2" w14:textId="77777777" w:rsidR="00AB6376" w:rsidRPr="00B30291" w:rsidRDefault="00AB6376" w:rsidP="00741106">
            <w:pPr>
              <w:pStyle w:val="a7"/>
              <w:shd w:val="clear" w:color="auto" w:fill="auto"/>
              <w:rPr>
                <w:b w:val="0"/>
                <w:sz w:val="16"/>
                <w:szCs w:val="16"/>
                <w:lang w:val="ru-RU"/>
              </w:rPr>
            </w:pPr>
          </w:p>
        </w:tc>
        <w:tc>
          <w:tcPr>
            <w:tcW w:w="6090" w:type="dxa"/>
          </w:tcPr>
          <w:p w14:paraId="2C8207C6" w14:textId="77777777" w:rsidR="00AB6376" w:rsidRPr="00433810" w:rsidRDefault="00AB6376" w:rsidP="00741106">
            <w:pPr>
              <w:pStyle w:val="a7"/>
              <w:shd w:val="clear" w:color="auto" w:fill="auto"/>
              <w:rPr>
                <w:b w:val="0"/>
                <w:i/>
                <w:sz w:val="24"/>
                <w:szCs w:val="24"/>
              </w:rPr>
            </w:pPr>
            <w:proofErr w:type="spellStart"/>
            <w:r w:rsidRPr="00433810">
              <w:rPr>
                <w:b w:val="0"/>
                <w:i/>
                <w:sz w:val="24"/>
                <w:szCs w:val="24"/>
              </w:rPr>
              <w:t>Відсутній</w:t>
            </w:r>
            <w:proofErr w:type="spellEnd"/>
          </w:p>
        </w:tc>
      </w:tr>
      <w:tr w:rsidR="00AB6376" w:rsidRPr="00CF2418" w14:paraId="33888A29" w14:textId="77777777" w:rsidTr="00741106">
        <w:trPr>
          <w:cantSplit/>
          <w:trHeight w:val="293"/>
        </w:trPr>
        <w:tc>
          <w:tcPr>
            <w:tcW w:w="3266" w:type="dxa"/>
          </w:tcPr>
          <w:p w14:paraId="70362E6C" w14:textId="77777777" w:rsidR="00AB6376" w:rsidRPr="00B30291" w:rsidRDefault="00AB6376" w:rsidP="00741106">
            <w:pPr>
              <w:pStyle w:val="a7"/>
              <w:shd w:val="clear" w:color="auto" w:fill="auto"/>
              <w:rPr>
                <w:b w:val="0"/>
                <w:sz w:val="24"/>
                <w:szCs w:val="24"/>
                <w:lang w:val="uk-UA"/>
              </w:rPr>
            </w:pPr>
            <w:r>
              <w:rPr>
                <w:b w:val="0"/>
                <w:sz w:val="24"/>
                <w:szCs w:val="24"/>
                <w:lang w:val="uk-UA"/>
              </w:rPr>
              <w:t>Реєстраційний номер:</w:t>
            </w:r>
          </w:p>
        </w:tc>
        <w:tc>
          <w:tcPr>
            <w:tcW w:w="6090" w:type="dxa"/>
          </w:tcPr>
          <w:p w14:paraId="699FD3AD" w14:textId="77777777" w:rsidR="00AB6376" w:rsidRPr="00433810" w:rsidRDefault="00AB6376" w:rsidP="00741106">
            <w:pPr>
              <w:pStyle w:val="a7"/>
              <w:shd w:val="clear" w:color="auto" w:fill="auto"/>
              <w:rPr>
                <w:b w:val="0"/>
                <w:sz w:val="24"/>
                <w:szCs w:val="24"/>
              </w:rPr>
            </w:pPr>
            <w:proofErr w:type="spellStart"/>
            <w:r w:rsidRPr="00433810">
              <w:rPr>
                <w:b w:val="0"/>
                <w:i/>
                <w:sz w:val="24"/>
                <w:szCs w:val="24"/>
              </w:rPr>
              <w:t>від</w:t>
            </w:r>
            <w:proofErr w:type="spellEnd"/>
            <w:r w:rsidRPr="00433810">
              <w:rPr>
                <w:b w:val="0"/>
                <w:sz w:val="24"/>
                <w:szCs w:val="24"/>
              </w:rPr>
              <w:t xml:space="preserve"> </w:t>
            </w:r>
            <w:r w:rsidRPr="00433810">
              <w:rPr>
                <w:b w:val="0"/>
                <w:i/>
                <w:sz w:val="24"/>
                <w:szCs w:val="24"/>
              </w:rPr>
              <w:t>19.09.2022</w:t>
            </w:r>
            <w:r w:rsidRPr="00433810">
              <w:rPr>
                <w:b w:val="0"/>
                <w:sz w:val="24"/>
                <w:szCs w:val="24"/>
              </w:rPr>
              <w:t xml:space="preserve"> </w:t>
            </w:r>
            <w:r w:rsidRPr="00433810">
              <w:rPr>
                <w:b w:val="0"/>
                <w:i/>
                <w:sz w:val="24"/>
                <w:szCs w:val="24"/>
              </w:rPr>
              <w:t>№ 706000417</w:t>
            </w:r>
          </w:p>
        </w:tc>
      </w:tr>
    </w:tbl>
    <w:p w14:paraId="18291978" w14:textId="77777777" w:rsidR="00AB6376" w:rsidRPr="0050402A" w:rsidRDefault="00AB6376" w:rsidP="00AB6376">
      <w:pPr>
        <w:spacing w:line="1" w:lineRule="exact"/>
        <w:rPr>
          <w:lang w:val="en-US"/>
        </w:rPr>
      </w:pPr>
    </w:p>
    <w:p w14:paraId="7ADFED16" w14:textId="77777777" w:rsidR="002E6951" w:rsidRPr="002E6951" w:rsidRDefault="002E6951" w:rsidP="002E6951">
      <w:pPr>
        <w:pStyle w:val="a7"/>
        <w:shd w:val="clear" w:color="auto" w:fill="auto"/>
        <w:ind w:left="353" w:hanging="211"/>
        <w:rPr>
          <w:sz w:val="24"/>
          <w:szCs w:val="24"/>
          <w:lang w:val="ru-RU"/>
        </w:rPr>
      </w:pPr>
    </w:p>
    <w:p w14:paraId="7B975B9A" w14:textId="77777777" w:rsidR="00AB6376" w:rsidRPr="00B30291" w:rsidRDefault="00AB6376" w:rsidP="00433810">
      <w:pPr>
        <w:pStyle w:val="a7"/>
        <w:numPr>
          <w:ilvl w:val="0"/>
          <w:numId w:val="1"/>
        </w:numPr>
        <w:shd w:val="clear" w:color="auto" w:fill="auto"/>
        <w:ind w:hanging="278"/>
        <w:rPr>
          <w:sz w:val="24"/>
          <w:szCs w:val="24"/>
          <w:lang w:val="ru-RU"/>
        </w:rPr>
      </w:pPr>
      <w:proofErr w:type="spellStart"/>
      <w:r w:rsidRPr="00B30291">
        <w:rPr>
          <w:sz w:val="24"/>
          <w:szCs w:val="24"/>
          <w:lang w:val="ru-RU"/>
        </w:rPr>
        <w:t>Відомості</w:t>
      </w:r>
      <w:proofErr w:type="spellEnd"/>
      <w:r w:rsidRPr="00B30291">
        <w:rPr>
          <w:sz w:val="24"/>
          <w:szCs w:val="24"/>
          <w:lang w:val="ru-RU"/>
        </w:rPr>
        <w:t xml:space="preserve"> про </w:t>
      </w:r>
      <w:proofErr w:type="spellStart"/>
      <w:r w:rsidRPr="00B30291">
        <w:rPr>
          <w:sz w:val="24"/>
          <w:szCs w:val="24"/>
          <w:lang w:val="ru-RU"/>
        </w:rPr>
        <w:t>земельну</w:t>
      </w:r>
      <w:proofErr w:type="spellEnd"/>
      <w:r w:rsidRPr="00B30291">
        <w:rPr>
          <w:sz w:val="24"/>
          <w:szCs w:val="24"/>
          <w:lang w:val="ru-RU"/>
        </w:rPr>
        <w:t xml:space="preserve"> </w:t>
      </w:r>
      <w:proofErr w:type="spellStart"/>
      <w:r w:rsidRPr="00B30291">
        <w:rPr>
          <w:sz w:val="24"/>
          <w:szCs w:val="24"/>
          <w:lang w:val="ru-RU"/>
        </w:rPr>
        <w:t>ділянку</w:t>
      </w:r>
      <w:proofErr w:type="spellEnd"/>
      <w:r w:rsidRPr="00B30291">
        <w:rPr>
          <w:sz w:val="24"/>
          <w:szCs w:val="24"/>
          <w:lang w:val="ru-RU"/>
        </w:rPr>
        <w:t xml:space="preserve"> (</w:t>
      </w:r>
      <w:proofErr w:type="spellStart"/>
      <w:r>
        <w:rPr>
          <w:sz w:val="24"/>
          <w:szCs w:val="24"/>
          <w:lang w:val="ru-RU"/>
        </w:rPr>
        <w:t>кадастровий</w:t>
      </w:r>
      <w:proofErr w:type="spellEnd"/>
      <w:r w:rsidRPr="00B30291">
        <w:rPr>
          <w:sz w:val="24"/>
          <w:szCs w:val="24"/>
          <w:lang w:val="ru-RU"/>
        </w:rPr>
        <w:t xml:space="preserve"> № </w:t>
      </w:r>
      <w:r w:rsidRPr="005F3405">
        <w:rPr>
          <w:sz w:val="24"/>
          <w:szCs w:val="24"/>
          <w:lang w:val="ru-RU"/>
        </w:rPr>
        <w:t>8000000000:75:119:0002</w:t>
      </w:r>
      <w:r w:rsidRPr="00B30291">
        <w:rPr>
          <w:sz w:val="24"/>
          <w:szCs w:val="24"/>
          <w:lang w:val="ru-RU"/>
        </w:rPr>
        <w:t>).</w:t>
      </w:r>
    </w:p>
    <w:tbl>
      <w:tblPr>
        <w:tblOverlap w:val="never"/>
        <w:tblW w:w="9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260"/>
        <w:gridCol w:w="6100"/>
      </w:tblGrid>
      <w:tr w:rsidR="00AB6376" w14:paraId="0F887576" w14:textId="77777777" w:rsidTr="00741106">
        <w:trPr>
          <w:trHeight w:hRule="exact" w:val="652"/>
        </w:trPr>
        <w:tc>
          <w:tcPr>
            <w:tcW w:w="3260" w:type="dxa"/>
            <w:shd w:val="clear" w:color="auto" w:fill="FFFFFF"/>
          </w:tcPr>
          <w:p w14:paraId="78A21176" w14:textId="77777777" w:rsidR="00AB6376" w:rsidRPr="00CF2418" w:rsidRDefault="00FB5D25" w:rsidP="00741106">
            <w:pPr>
              <w:pStyle w:val="a4"/>
              <w:shd w:val="clear" w:color="auto" w:fill="auto"/>
              <w:rPr>
                <w:sz w:val="24"/>
                <w:szCs w:val="24"/>
              </w:rPr>
            </w:pPr>
            <w:r w:rsidRPr="00F804BF">
              <w:rPr>
                <w:sz w:val="24"/>
                <w:szCs w:val="24"/>
                <w:lang w:val="ru-RU"/>
              </w:rPr>
              <w:t xml:space="preserve"> </w:t>
            </w:r>
            <w:proofErr w:type="spellStart"/>
            <w:r w:rsidR="00AB6376" w:rsidRPr="00CF2418">
              <w:rPr>
                <w:sz w:val="24"/>
                <w:szCs w:val="24"/>
              </w:rPr>
              <w:t>Місце</w:t>
            </w:r>
            <w:proofErr w:type="spellEnd"/>
            <w:r w:rsidR="00AB6376" w:rsidRPr="00CF2418">
              <w:rPr>
                <w:sz w:val="24"/>
                <w:szCs w:val="24"/>
              </w:rPr>
              <w:t xml:space="preserve"> </w:t>
            </w:r>
            <w:proofErr w:type="spellStart"/>
            <w:r w:rsidR="00AB6376" w:rsidRPr="00CF2418">
              <w:rPr>
                <w:sz w:val="24"/>
                <w:szCs w:val="24"/>
              </w:rPr>
              <w:t>розташування</w:t>
            </w:r>
            <w:proofErr w:type="spellEnd"/>
            <w:r w:rsidR="00AB6376" w:rsidRPr="00CF2418">
              <w:rPr>
                <w:sz w:val="24"/>
                <w:szCs w:val="24"/>
              </w:rPr>
              <w:t xml:space="preserve"> (</w:t>
            </w:r>
            <w:proofErr w:type="spellStart"/>
            <w:r w:rsidR="00AB6376" w:rsidRPr="00CF2418">
              <w:rPr>
                <w:sz w:val="24"/>
                <w:szCs w:val="24"/>
              </w:rPr>
              <w:t>адреса</w:t>
            </w:r>
            <w:proofErr w:type="spellEnd"/>
            <w:r w:rsidR="00AB6376" w:rsidRPr="00CF2418">
              <w:rPr>
                <w:sz w:val="24"/>
                <w:szCs w:val="24"/>
              </w:rPr>
              <w:t>)</w:t>
            </w:r>
          </w:p>
        </w:tc>
        <w:tc>
          <w:tcPr>
            <w:tcW w:w="6100" w:type="dxa"/>
            <w:shd w:val="clear" w:color="auto" w:fill="FFFFFF"/>
          </w:tcPr>
          <w:p w14:paraId="7C84D912" w14:textId="77777777" w:rsidR="00AB6376" w:rsidRPr="00433810" w:rsidRDefault="00AB6376" w:rsidP="00741106">
            <w:pPr>
              <w:pStyle w:val="a4"/>
              <w:shd w:val="clear" w:color="auto" w:fill="auto"/>
              <w:spacing w:line="233" w:lineRule="auto"/>
              <w:rPr>
                <w:sz w:val="24"/>
                <w:szCs w:val="24"/>
              </w:rPr>
            </w:pPr>
            <w:r w:rsidRPr="005F3405">
              <w:rPr>
                <w:i/>
                <w:iCs/>
                <w:sz w:val="24"/>
                <w:szCs w:val="24"/>
                <w:lang w:val="ru-RU"/>
              </w:rPr>
              <w:t xml:space="preserve">м. </w:t>
            </w:r>
            <w:proofErr w:type="spellStart"/>
            <w:r w:rsidRPr="005F3405">
              <w:rPr>
                <w:i/>
                <w:iCs/>
                <w:sz w:val="24"/>
                <w:szCs w:val="24"/>
                <w:lang w:val="ru-RU"/>
              </w:rPr>
              <w:t>Київ</w:t>
            </w:r>
            <w:proofErr w:type="spellEnd"/>
            <w:r w:rsidRPr="005F3405">
              <w:rPr>
                <w:i/>
                <w:iCs/>
                <w:sz w:val="24"/>
                <w:szCs w:val="24"/>
                <w:lang w:val="ru-RU"/>
              </w:rPr>
              <w:t xml:space="preserve">, р-н </w:t>
            </w:r>
            <w:proofErr w:type="spellStart"/>
            <w:r w:rsidRPr="005F3405">
              <w:rPr>
                <w:i/>
                <w:iCs/>
                <w:sz w:val="24"/>
                <w:szCs w:val="24"/>
                <w:lang w:val="ru-RU"/>
              </w:rPr>
              <w:t>Святошинський</w:t>
            </w:r>
            <w:proofErr w:type="spellEnd"/>
            <w:r w:rsidRPr="005F3405">
              <w:rPr>
                <w:i/>
                <w:iCs/>
                <w:sz w:val="24"/>
                <w:szCs w:val="24"/>
                <w:lang w:val="ru-RU"/>
              </w:rPr>
              <w:t xml:space="preserve">, </w:t>
            </w:r>
            <w:proofErr w:type="spellStart"/>
            <w:r w:rsidRPr="005F3405">
              <w:rPr>
                <w:i/>
                <w:iCs/>
                <w:sz w:val="24"/>
                <w:szCs w:val="24"/>
                <w:lang w:val="ru-RU"/>
              </w:rPr>
              <w:t>вул</w:t>
            </w:r>
            <w:proofErr w:type="spellEnd"/>
            <w:r w:rsidRPr="005F3405">
              <w:rPr>
                <w:i/>
                <w:iCs/>
                <w:sz w:val="24"/>
                <w:szCs w:val="24"/>
                <w:lang w:val="ru-RU"/>
              </w:rPr>
              <w:t xml:space="preserve">. </w:t>
            </w:r>
            <w:proofErr w:type="spellStart"/>
            <w:r w:rsidRPr="00433810">
              <w:rPr>
                <w:i/>
                <w:iCs/>
                <w:sz w:val="24"/>
                <w:szCs w:val="24"/>
              </w:rPr>
              <w:t>Корольова</w:t>
            </w:r>
            <w:proofErr w:type="spellEnd"/>
            <w:r w:rsidRPr="00433810">
              <w:rPr>
                <w:i/>
                <w:iCs/>
                <w:sz w:val="24"/>
                <w:szCs w:val="24"/>
              </w:rPr>
              <w:t xml:space="preserve"> </w:t>
            </w:r>
            <w:proofErr w:type="spellStart"/>
            <w:r w:rsidRPr="00433810">
              <w:rPr>
                <w:i/>
                <w:iCs/>
                <w:sz w:val="24"/>
                <w:szCs w:val="24"/>
              </w:rPr>
              <w:t>Академіка</w:t>
            </w:r>
            <w:proofErr w:type="spellEnd"/>
            <w:r w:rsidRPr="00433810">
              <w:rPr>
                <w:i/>
                <w:iCs/>
                <w:sz w:val="24"/>
                <w:szCs w:val="24"/>
              </w:rPr>
              <w:t>, 10</w:t>
            </w:r>
          </w:p>
        </w:tc>
      </w:tr>
      <w:tr w:rsidR="00AB6376" w14:paraId="61084ABA" w14:textId="77777777" w:rsidTr="00741106">
        <w:trPr>
          <w:trHeight w:hRule="exact" w:val="274"/>
        </w:trPr>
        <w:tc>
          <w:tcPr>
            <w:tcW w:w="3260" w:type="dxa"/>
            <w:shd w:val="clear" w:color="auto" w:fill="FFFFFF"/>
          </w:tcPr>
          <w:p w14:paraId="010EF554" w14:textId="77777777" w:rsidR="00AB6376" w:rsidRPr="00CF2418" w:rsidRDefault="00FB5D25" w:rsidP="00741106">
            <w:pPr>
              <w:pStyle w:val="a4"/>
              <w:shd w:val="clear" w:color="auto" w:fill="auto"/>
              <w:rPr>
                <w:sz w:val="24"/>
                <w:szCs w:val="24"/>
              </w:rPr>
            </w:pPr>
            <w:r>
              <w:rPr>
                <w:sz w:val="24"/>
                <w:szCs w:val="24"/>
              </w:rPr>
              <w:t xml:space="preserve"> </w:t>
            </w:r>
            <w:proofErr w:type="spellStart"/>
            <w:r w:rsidR="00AB6376" w:rsidRPr="00CF2418">
              <w:rPr>
                <w:sz w:val="24"/>
                <w:szCs w:val="24"/>
              </w:rPr>
              <w:t>Площа</w:t>
            </w:r>
            <w:proofErr w:type="spellEnd"/>
          </w:p>
        </w:tc>
        <w:tc>
          <w:tcPr>
            <w:tcW w:w="6100" w:type="dxa"/>
            <w:shd w:val="clear" w:color="auto" w:fill="FFFFFF"/>
          </w:tcPr>
          <w:p w14:paraId="35E6599A" w14:textId="77777777" w:rsidR="00AB6376" w:rsidRPr="00433810" w:rsidRDefault="00AB6376" w:rsidP="00741106">
            <w:pPr>
              <w:pStyle w:val="a4"/>
              <w:shd w:val="clear" w:color="auto" w:fill="auto"/>
              <w:rPr>
                <w:sz w:val="24"/>
                <w:szCs w:val="24"/>
              </w:rPr>
            </w:pPr>
            <w:r w:rsidRPr="00433810">
              <w:rPr>
                <w:rFonts w:eastAsiaTheme="minorHAnsi"/>
                <w:i/>
                <w:sz w:val="24"/>
                <w:szCs w:val="24"/>
                <w:highlight w:val="white"/>
              </w:rPr>
              <w:t>0,0179</w:t>
            </w:r>
            <w:r w:rsidRPr="00433810">
              <w:rPr>
                <w:i/>
                <w:iCs/>
                <w:sz w:val="24"/>
                <w:szCs w:val="24"/>
              </w:rPr>
              <w:t xml:space="preserve"> </w:t>
            </w:r>
            <w:proofErr w:type="spellStart"/>
            <w:r w:rsidRPr="00433810">
              <w:rPr>
                <w:i/>
                <w:iCs/>
                <w:sz w:val="24"/>
                <w:szCs w:val="24"/>
              </w:rPr>
              <w:t>га</w:t>
            </w:r>
            <w:proofErr w:type="spellEnd"/>
          </w:p>
        </w:tc>
      </w:tr>
      <w:tr w:rsidR="00AB6376" w14:paraId="2123D0C7" w14:textId="77777777" w:rsidTr="00741106">
        <w:trPr>
          <w:trHeight w:hRule="exact" w:val="645"/>
        </w:trPr>
        <w:tc>
          <w:tcPr>
            <w:tcW w:w="3260" w:type="dxa"/>
            <w:shd w:val="clear" w:color="auto" w:fill="FFFFFF"/>
            <w:vAlign w:val="bottom"/>
          </w:tcPr>
          <w:p w14:paraId="1627A873" w14:textId="77777777" w:rsidR="00AB6376" w:rsidRDefault="00FB5D25" w:rsidP="00741106">
            <w:pPr>
              <w:pStyle w:val="a4"/>
              <w:shd w:val="clear" w:color="auto" w:fill="auto"/>
              <w:rPr>
                <w:sz w:val="24"/>
                <w:szCs w:val="24"/>
              </w:rPr>
            </w:pPr>
            <w:r>
              <w:rPr>
                <w:sz w:val="24"/>
                <w:szCs w:val="24"/>
              </w:rPr>
              <w:t xml:space="preserve"> </w:t>
            </w:r>
            <w:proofErr w:type="spellStart"/>
            <w:r w:rsidR="00AB6376" w:rsidRPr="00726D11">
              <w:rPr>
                <w:sz w:val="24"/>
                <w:szCs w:val="24"/>
              </w:rPr>
              <w:t>Вид</w:t>
            </w:r>
            <w:proofErr w:type="spellEnd"/>
            <w:r w:rsidR="00AB6376" w:rsidRPr="00726D11">
              <w:rPr>
                <w:sz w:val="24"/>
                <w:szCs w:val="24"/>
              </w:rPr>
              <w:t xml:space="preserve"> </w:t>
            </w:r>
            <w:proofErr w:type="spellStart"/>
            <w:r w:rsidR="00AB6376" w:rsidRPr="00726D11">
              <w:rPr>
                <w:sz w:val="24"/>
                <w:szCs w:val="24"/>
              </w:rPr>
              <w:t>та</w:t>
            </w:r>
            <w:proofErr w:type="spellEnd"/>
            <w:r w:rsidR="00AB6376" w:rsidRPr="00726D11">
              <w:rPr>
                <w:sz w:val="24"/>
                <w:szCs w:val="24"/>
              </w:rPr>
              <w:t xml:space="preserve"> </w:t>
            </w:r>
            <w:proofErr w:type="spellStart"/>
            <w:r w:rsidR="00AB6376" w:rsidRPr="00726D11">
              <w:rPr>
                <w:sz w:val="24"/>
                <w:szCs w:val="24"/>
              </w:rPr>
              <w:t>термін</w:t>
            </w:r>
            <w:proofErr w:type="spellEnd"/>
            <w:r w:rsidR="00AB6376" w:rsidRPr="00726D11">
              <w:rPr>
                <w:sz w:val="24"/>
                <w:szCs w:val="24"/>
              </w:rPr>
              <w:t xml:space="preserve"> </w:t>
            </w:r>
            <w:proofErr w:type="spellStart"/>
            <w:r w:rsidR="00AB6376" w:rsidRPr="00726D11">
              <w:rPr>
                <w:sz w:val="24"/>
                <w:szCs w:val="24"/>
              </w:rPr>
              <w:t>користування</w:t>
            </w:r>
            <w:proofErr w:type="spellEnd"/>
          </w:p>
          <w:p w14:paraId="0A760651" w14:textId="77777777" w:rsidR="00AB6376" w:rsidRDefault="00AB6376" w:rsidP="00741106">
            <w:pPr>
              <w:pStyle w:val="a4"/>
              <w:shd w:val="clear" w:color="auto" w:fill="auto"/>
              <w:rPr>
                <w:sz w:val="24"/>
                <w:szCs w:val="24"/>
              </w:rPr>
            </w:pPr>
          </w:p>
          <w:p w14:paraId="6CDD104A" w14:textId="77777777" w:rsidR="00AB6376" w:rsidRPr="00726D11" w:rsidRDefault="00AB6376" w:rsidP="00741106">
            <w:pPr>
              <w:pStyle w:val="a4"/>
              <w:shd w:val="clear" w:color="auto" w:fill="auto"/>
              <w:rPr>
                <w:sz w:val="24"/>
                <w:szCs w:val="24"/>
              </w:rPr>
            </w:pPr>
          </w:p>
        </w:tc>
        <w:tc>
          <w:tcPr>
            <w:tcW w:w="6100" w:type="dxa"/>
            <w:shd w:val="clear" w:color="auto" w:fill="FFFFFF"/>
          </w:tcPr>
          <w:p w14:paraId="77C6CFEE" w14:textId="77777777" w:rsidR="00AB6376" w:rsidRPr="00433810" w:rsidRDefault="00AB6376" w:rsidP="00741106">
            <w:pPr>
              <w:pStyle w:val="a4"/>
              <w:shd w:val="clear" w:color="auto" w:fill="auto"/>
              <w:rPr>
                <w:sz w:val="24"/>
                <w:szCs w:val="24"/>
                <w:lang w:val="uk-UA"/>
              </w:rPr>
            </w:pPr>
            <w:r w:rsidRPr="00433810">
              <w:rPr>
                <w:i/>
                <w:sz w:val="24"/>
                <w:szCs w:val="24"/>
                <w:lang w:val="uk-UA"/>
              </w:rPr>
              <w:t>право в процесі оформлення (</w:t>
            </w:r>
            <w:proofErr w:type="spellStart"/>
            <w:r w:rsidRPr="005F3405">
              <w:rPr>
                <w:i/>
                <w:sz w:val="24"/>
                <w:szCs w:val="24"/>
                <w:lang w:val="ru-RU"/>
              </w:rPr>
              <w:t>постійне</w:t>
            </w:r>
            <w:proofErr w:type="spellEnd"/>
            <w:r w:rsidRPr="005F3405">
              <w:rPr>
                <w:i/>
                <w:sz w:val="24"/>
                <w:szCs w:val="24"/>
                <w:lang w:val="ru-RU"/>
              </w:rPr>
              <w:t xml:space="preserve"> </w:t>
            </w:r>
            <w:proofErr w:type="spellStart"/>
            <w:r w:rsidRPr="005F3405">
              <w:rPr>
                <w:i/>
                <w:sz w:val="24"/>
                <w:szCs w:val="24"/>
                <w:lang w:val="ru-RU"/>
              </w:rPr>
              <w:t>користування</w:t>
            </w:r>
            <w:proofErr w:type="spellEnd"/>
            <w:r w:rsidRPr="00433810">
              <w:rPr>
                <w:i/>
                <w:sz w:val="24"/>
                <w:szCs w:val="24"/>
                <w:lang w:val="uk-UA"/>
              </w:rPr>
              <w:t>)</w:t>
            </w:r>
          </w:p>
        </w:tc>
      </w:tr>
      <w:tr w:rsidR="00AB6376" w14:paraId="632BE715" w14:textId="77777777" w:rsidTr="00741106">
        <w:trPr>
          <w:trHeight w:hRule="exact" w:val="569"/>
        </w:trPr>
        <w:tc>
          <w:tcPr>
            <w:tcW w:w="3260" w:type="dxa"/>
            <w:shd w:val="clear" w:color="auto" w:fill="FFFFFF"/>
          </w:tcPr>
          <w:p w14:paraId="760D2ABF" w14:textId="12FD8638" w:rsidR="00AB6376" w:rsidRPr="00CF2418" w:rsidRDefault="00FB5D25" w:rsidP="00741106">
            <w:pPr>
              <w:pStyle w:val="a4"/>
              <w:shd w:val="clear" w:color="auto" w:fill="auto"/>
              <w:rPr>
                <w:sz w:val="24"/>
                <w:szCs w:val="24"/>
              </w:rPr>
            </w:pPr>
            <w:r w:rsidRPr="001774CA">
              <w:rPr>
                <w:sz w:val="24"/>
                <w:szCs w:val="24"/>
                <w:lang w:val="uk-UA"/>
              </w:rPr>
              <w:t xml:space="preserve"> </w:t>
            </w:r>
            <w:proofErr w:type="spellStart"/>
            <w:r w:rsidR="005F3405" w:rsidRPr="00CF2418">
              <w:rPr>
                <w:sz w:val="24"/>
                <w:szCs w:val="24"/>
              </w:rPr>
              <w:t>Вид</w:t>
            </w:r>
            <w:proofErr w:type="spellEnd"/>
            <w:r w:rsidR="005F3405" w:rsidRPr="00CF2418">
              <w:rPr>
                <w:sz w:val="24"/>
                <w:szCs w:val="24"/>
              </w:rPr>
              <w:t xml:space="preserve"> </w:t>
            </w:r>
            <w:proofErr w:type="spellStart"/>
            <w:r w:rsidR="005F3405" w:rsidRPr="00CF2418">
              <w:rPr>
                <w:sz w:val="24"/>
                <w:szCs w:val="24"/>
              </w:rPr>
              <w:t>використання</w:t>
            </w:r>
            <w:proofErr w:type="spellEnd"/>
          </w:p>
        </w:tc>
        <w:tc>
          <w:tcPr>
            <w:tcW w:w="6100" w:type="dxa"/>
            <w:shd w:val="clear" w:color="auto" w:fill="FFFFFF"/>
          </w:tcPr>
          <w:p w14:paraId="722DD406" w14:textId="537C7512" w:rsidR="00AB6376" w:rsidRPr="005F3405" w:rsidRDefault="005F3405" w:rsidP="00741106">
            <w:pPr>
              <w:pStyle w:val="a4"/>
              <w:shd w:val="clear" w:color="auto" w:fill="auto"/>
              <w:rPr>
                <w:i/>
                <w:sz w:val="24"/>
                <w:szCs w:val="24"/>
                <w:highlight w:val="white"/>
                <w:lang w:val="ru-RU"/>
              </w:rPr>
            </w:pPr>
            <w:r w:rsidRPr="005F3405">
              <w:rPr>
                <w:i/>
                <w:sz w:val="24"/>
                <w:szCs w:val="24"/>
                <w:lang w:val="ru-RU"/>
              </w:rPr>
              <w:t xml:space="preserve">для </w:t>
            </w:r>
            <w:proofErr w:type="spellStart"/>
            <w:r w:rsidRPr="005F3405">
              <w:rPr>
                <w:i/>
                <w:sz w:val="24"/>
                <w:szCs w:val="24"/>
                <w:lang w:val="ru-RU"/>
              </w:rPr>
              <w:t>експлуатації</w:t>
            </w:r>
            <w:proofErr w:type="spellEnd"/>
            <w:r w:rsidRPr="005F3405">
              <w:rPr>
                <w:i/>
                <w:sz w:val="24"/>
                <w:szCs w:val="24"/>
                <w:lang w:val="ru-RU"/>
              </w:rPr>
              <w:t xml:space="preserve"> та </w:t>
            </w:r>
            <w:proofErr w:type="spellStart"/>
            <w:r w:rsidRPr="005F3405">
              <w:rPr>
                <w:i/>
                <w:sz w:val="24"/>
                <w:szCs w:val="24"/>
                <w:lang w:val="ru-RU"/>
              </w:rPr>
              <w:t>обслуговування</w:t>
            </w:r>
            <w:proofErr w:type="spellEnd"/>
            <w:r w:rsidRPr="005F3405">
              <w:rPr>
                <w:i/>
                <w:sz w:val="24"/>
                <w:szCs w:val="24"/>
                <w:lang w:val="ru-RU"/>
              </w:rPr>
              <w:t xml:space="preserve"> </w:t>
            </w:r>
            <w:proofErr w:type="spellStart"/>
            <w:r w:rsidRPr="005F3405">
              <w:rPr>
                <w:i/>
                <w:sz w:val="24"/>
                <w:szCs w:val="24"/>
                <w:lang w:val="ru-RU"/>
              </w:rPr>
              <w:t>нежитлової</w:t>
            </w:r>
            <w:proofErr w:type="spellEnd"/>
            <w:r w:rsidRPr="005F3405">
              <w:rPr>
                <w:i/>
                <w:sz w:val="24"/>
                <w:szCs w:val="24"/>
                <w:lang w:val="ru-RU"/>
              </w:rPr>
              <w:t xml:space="preserve"> </w:t>
            </w:r>
            <w:proofErr w:type="spellStart"/>
            <w:r w:rsidRPr="005F3405">
              <w:rPr>
                <w:i/>
                <w:sz w:val="24"/>
                <w:szCs w:val="24"/>
                <w:lang w:val="ru-RU"/>
              </w:rPr>
              <w:t>будівлі</w:t>
            </w:r>
            <w:proofErr w:type="spellEnd"/>
            <w:r w:rsidRPr="005F3405">
              <w:rPr>
                <w:i/>
                <w:sz w:val="24"/>
                <w:szCs w:val="24"/>
                <w:lang w:val="ru-RU"/>
              </w:rPr>
              <w:t xml:space="preserve"> центрального теплового пункту</w:t>
            </w:r>
          </w:p>
        </w:tc>
      </w:tr>
      <w:tr w:rsidR="00AB6376" w14:paraId="759231D0" w14:textId="77777777" w:rsidTr="005F3405">
        <w:trPr>
          <w:trHeight w:hRule="exact" w:val="1531"/>
        </w:trPr>
        <w:tc>
          <w:tcPr>
            <w:tcW w:w="3260" w:type="dxa"/>
            <w:shd w:val="clear" w:color="auto" w:fill="FFFFFF"/>
          </w:tcPr>
          <w:p w14:paraId="264D090A" w14:textId="77777777" w:rsidR="00AB6376" w:rsidRPr="001F5FF1" w:rsidRDefault="00FB5D25" w:rsidP="00741106">
            <w:pPr>
              <w:pStyle w:val="a4"/>
              <w:shd w:val="clear" w:color="auto" w:fill="auto"/>
              <w:rPr>
                <w:color w:val="FF0000"/>
                <w:sz w:val="24"/>
                <w:szCs w:val="24"/>
                <w:lang w:val="uk-UA"/>
              </w:rPr>
            </w:pPr>
            <w:r w:rsidRPr="001F5FF1">
              <w:rPr>
                <w:color w:val="FF0000"/>
                <w:sz w:val="24"/>
                <w:szCs w:val="24"/>
                <w:lang w:val="ru-RU"/>
              </w:rPr>
              <w:t xml:space="preserve"> </w:t>
            </w:r>
            <w:r w:rsidR="00AB6376" w:rsidRPr="001F5FF1">
              <w:rPr>
                <w:sz w:val="24"/>
                <w:szCs w:val="24"/>
                <w:lang w:val="uk-UA"/>
              </w:rPr>
              <w:t>Цільове призначення</w:t>
            </w:r>
          </w:p>
        </w:tc>
        <w:tc>
          <w:tcPr>
            <w:tcW w:w="6100" w:type="dxa"/>
            <w:shd w:val="clear" w:color="auto" w:fill="FFFFFF"/>
          </w:tcPr>
          <w:p w14:paraId="32D02117" w14:textId="7B7AE08A" w:rsidR="00D83BE9" w:rsidRPr="005F3405" w:rsidRDefault="00AB6376" w:rsidP="005F3405">
            <w:pPr>
              <w:pStyle w:val="a4"/>
              <w:shd w:val="clear" w:color="auto" w:fill="auto"/>
              <w:rPr>
                <w:i/>
                <w:sz w:val="24"/>
                <w:szCs w:val="24"/>
                <w:lang w:val="uk-UA"/>
              </w:rPr>
            </w:pPr>
            <w:r w:rsidRPr="005F3405">
              <w:rPr>
                <w:i/>
                <w:sz w:val="24"/>
                <w:szCs w:val="24"/>
                <w:highlight w:val="white"/>
                <w:lang w:val="uk-UA"/>
              </w:rPr>
              <w:t>11.04</w:t>
            </w:r>
            <w:r w:rsidRPr="005F3405">
              <w:rPr>
                <w:rStyle w:val="ac"/>
                <w:sz w:val="24"/>
                <w:szCs w:val="24"/>
                <w:lang w:val="uk-UA"/>
              </w:rPr>
              <w:t xml:space="preserve"> для розміщення та експлуатації основних, підсобних і допоміжних будівель та споруд технічної інфраструктури (виробництва та розподілення газу, постачання пари та гарячої води, збирання, очищення та розподілення води)</w:t>
            </w:r>
            <w:r w:rsidR="001774CA">
              <w:rPr>
                <w:rStyle w:val="ac"/>
                <w:sz w:val="24"/>
                <w:szCs w:val="24"/>
                <w:lang w:val="uk-UA"/>
              </w:rPr>
              <w:t xml:space="preserve"> </w:t>
            </w:r>
          </w:p>
        </w:tc>
      </w:tr>
      <w:tr w:rsidR="00AB6376" w14:paraId="1271BA0F" w14:textId="77777777" w:rsidTr="00AB6376">
        <w:trPr>
          <w:trHeight w:hRule="exact" w:val="569"/>
        </w:trPr>
        <w:tc>
          <w:tcPr>
            <w:tcW w:w="3260" w:type="dxa"/>
            <w:shd w:val="clear" w:color="auto" w:fill="FFFFFF"/>
            <w:vAlign w:val="bottom"/>
          </w:tcPr>
          <w:p w14:paraId="048DFD31" w14:textId="77777777" w:rsidR="00AB6376" w:rsidRPr="00934BF4" w:rsidRDefault="00FB5D25" w:rsidP="00741106">
            <w:pPr>
              <w:pStyle w:val="a4"/>
              <w:shd w:val="clear" w:color="auto" w:fill="auto"/>
              <w:rPr>
                <w:sz w:val="24"/>
                <w:szCs w:val="24"/>
                <w:lang w:val="ru-RU"/>
              </w:rPr>
            </w:pPr>
            <w:r w:rsidRPr="00934BF4">
              <w:rPr>
                <w:sz w:val="24"/>
                <w:szCs w:val="24"/>
                <w:lang w:val="uk-UA"/>
              </w:rPr>
              <w:t xml:space="preserve"> </w:t>
            </w:r>
            <w:r w:rsidR="00AB6376" w:rsidRPr="00934BF4">
              <w:rPr>
                <w:sz w:val="24"/>
                <w:szCs w:val="24"/>
                <w:lang w:val="ru-RU"/>
              </w:rPr>
              <w:t xml:space="preserve">Нормативна </w:t>
            </w:r>
            <w:proofErr w:type="spellStart"/>
            <w:r w:rsidR="00AB6376" w:rsidRPr="00934BF4">
              <w:rPr>
                <w:sz w:val="24"/>
                <w:szCs w:val="24"/>
                <w:lang w:val="ru-RU"/>
              </w:rPr>
              <w:t>грошова</w:t>
            </w:r>
            <w:proofErr w:type="spellEnd"/>
            <w:r w:rsidR="00AB6376" w:rsidRPr="00934BF4">
              <w:rPr>
                <w:sz w:val="24"/>
                <w:szCs w:val="24"/>
                <w:lang w:val="ru-RU"/>
              </w:rPr>
              <w:t xml:space="preserve"> </w:t>
            </w:r>
            <w:proofErr w:type="spellStart"/>
            <w:r w:rsidR="00AB6376" w:rsidRPr="00934BF4">
              <w:rPr>
                <w:sz w:val="24"/>
                <w:szCs w:val="24"/>
                <w:lang w:val="ru-RU"/>
              </w:rPr>
              <w:t>оцінка</w:t>
            </w:r>
            <w:proofErr w:type="spellEnd"/>
            <w:r w:rsidR="00AB6376" w:rsidRPr="00934BF4">
              <w:rPr>
                <w:sz w:val="24"/>
                <w:szCs w:val="24"/>
                <w:lang w:val="ru-RU"/>
              </w:rPr>
              <w:t xml:space="preserve"> </w:t>
            </w:r>
            <w:r w:rsidR="00AB6376" w:rsidRPr="00934BF4">
              <w:rPr>
                <w:sz w:val="24"/>
                <w:szCs w:val="24"/>
                <w:lang w:val="ru-RU"/>
              </w:rPr>
              <w:br/>
            </w:r>
            <w:r w:rsidRPr="00934BF4">
              <w:rPr>
                <w:sz w:val="24"/>
                <w:szCs w:val="24"/>
                <w:lang w:val="ru-RU"/>
              </w:rPr>
              <w:t xml:space="preserve"> </w:t>
            </w:r>
            <w:r w:rsidR="00AB6376" w:rsidRPr="00934BF4">
              <w:rPr>
                <w:sz w:val="24"/>
                <w:szCs w:val="24"/>
                <w:lang w:val="ru-RU"/>
              </w:rPr>
              <w:t xml:space="preserve">(за </w:t>
            </w:r>
            <w:proofErr w:type="spellStart"/>
            <w:r w:rsidR="00AB6376" w:rsidRPr="00934BF4">
              <w:rPr>
                <w:sz w:val="24"/>
                <w:szCs w:val="24"/>
                <w:lang w:val="ru-RU"/>
              </w:rPr>
              <w:t>попереднім</w:t>
            </w:r>
            <w:proofErr w:type="spellEnd"/>
            <w:r w:rsidR="00AB6376" w:rsidRPr="00934BF4">
              <w:rPr>
                <w:sz w:val="24"/>
                <w:szCs w:val="24"/>
                <w:lang w:val="ru-RU"/>
              </w:rPr>
              <w:t xml:space="preserve"> </w:t>
            </w:r>
            <w:proofErr w:type="spellStart"/>
            <w:r w:rsidR="00AB6376" w:rsidRPr="00934BF4">
              <w:rPr>
                <w:sz w:val="24"/>
                <w:szCs w:val="24"/>
                <w:lang w:val="ru-RU"/>
              </w:rPr>
              <w:t>розрахунком</w:t>
            </w:r>
            <w:proofErr w:type="spellEnd"/>
            <w:r w:rsidR="00AB6376" w:rsidRPr="00934BF4">
              <w:rPr>
                <w:sz w:val="24"/>
                <w:szCs w:val="24"/>
                <w:lang w:val="ru-RU"/>
              </w:rPr>
              <w:t>*)</w:t>
            </w:r>
          </w:p>
        </w:tc>
        <w:tc>
          <w:tcPr>
            <w:tcW w:w="6100" w:type="dxa"/>
            <w:shd w:val="clear" w:color="auto" w:fill="FFFFFF"/>
          </w:tcPr>
          <w:p w14:paraId="5636E165" w14:textId="60ED8E61" w:rsidR="00AB6376" w:rsidRPr="00934BF4" w:rsidRDefault="00AB6376" w:rsidP="00306669">
            <w:pPr>
              <w:pStyle w:val="a4"/>
              <w:rPr>
                <w:rStyle w:val="ac"/>
                <w:iCs w:val="0"/>
                <w:sz w:val="24"/>
                <w:szCs w:val="24"/>
              </w:rPr>
            </w:pPr>
            <w:r w:rsidRPr="00934BF4">
              <w:rPr>
                <w:rStyle w:val="ac"/>
                <w:sz w:val="24"/>
                <w:szCs w:val="24"/>
                <w:lang w:val="ru-RU"/>
              </w:rPr>
              <w:t xml:space="preserve"> </w:t>
            </w:r>
            <w:r w:rsidR="00934BF4" w:rsidRPr="00306669">
              <w:rPr>
                <w:rStyle w:val="ac"/>
                <w:sz w:val="24"/>
                <w:szCs w:val="24"/>
              </w:rPr>
              <w:t xml:space="preserve">185 517 </w:t>
            </w:r>
            <w:proofErr w:type="spellStart"/>
            <w:r w:rsidRPr="00934BF4">
              <w:rPr>
                <w:rStyle w:val="ac"/>
                <w:sz w:val="24"/>
                <w:szCs w:val="24"/>
              </w:rPr>
              <w:t>грн</w:t>
            </w:r>
            <w:proofErr w:type="spellEnd"/>
            <w:r w:rsidRPr="00934BF4">
              <w:rPr>
                <w:rStyle w:val="ac"/>
                <w:sz w:val="24"/>
                <w:szCs w:val="24"/>
              </w:rPr>
              <w:t xml:space="preserve"> </w:t>
            </w:r>
            <w:r w:rsidR="00306669" w:rsidRPr="00306669">
              <w:rPr>
                <w:rStyle w:val="ac"/>
                <w:sz w:val="24"/>
                <w:szCs w:val="24"/>
              </w:rPr>
              <w:t>72</w:t>
            </w:r>
            <w:r w:rsidR="00306669">
              <w:rPr>
                <w:rStyle w:val="ac"/>
                <w:sz w:val="24"/>
                <w:szCs w:val="24"/>
                <w:lang w:val="uk-UA"/>
              </w:rPr>
              <w:t xml:space="preserve"> </w:t>
            </w:r>
            <w:proofErr w:type="spellStart"/>
            <w:r w:rsidRPr="00934BF4">
              <w:rPr>
                <w:rStyle w:val="ac"/>
                <w:sz w:val="24"/>
                <w:szCs w:val="24"/>
              </w:rPr>
              <w:t>коп</w:t>
            </w:r>
            <w:proofErr w:type="spellEnd"/>
            <w:r w:rsidRPr="00934BF4">
              <w:rPr>
                <w:rStyle w:val="ac"/>
                <w:sz w:val="24"/>
                <w:szCs w:val="24"/>
              </w:rPr>
              <w:t>.</w:t>
            </w:r>
          </w:p>
        </w:tc>
      </w:tr>
      <w:tr w:rsidR="00AB6376" w14:paraId="6D864CAC" w14:textId="77777777" w:rsidTr="00741106">
        <w:trPr>
          <w:trHeight w:hRule="exact" w:val="566"/>
        </w:trPr>
        <w:tc>
          <w:tcPr>
            <w:tcW w:w="9360" w:type="dxa"/>
            <w:gridSpan w:val="2"/>
            <w:tcBorders>
              <w:bottom w:val="single" w:sz="4" w:space="0" w:color="auto"/>
            </w:tcBorders>
            <w:shd w:val="clear" w:color="auto" w:fill="FFFFFF"/>
            <w:vAlign w:val="bottom"/>
          </w:tcPr>
          <w:p w14:paraId="2FFB872D" w14:textId="77777777" w:rsidR="00FB5D25" w:rsidRPr="00934BF4" w:rsidRDefault="00FB5D25" w:rsidP="00741106">
            <w:pPr>
              <w:pStyle w:val="a4"/>
              <w:rPr>
                <w:i/>
                <w:sz w:val="24"/>
                <w:szCs w:val="24"/>
                <w:lang w:val="ru-RU"/>
              </w:rPr>
            </w:pPr>
            <w:r w:rsidRPr="00934BF4">
              <w:rPr>
                <w:sz w:val="24"/>
                <w:szCs w:val="24"/>
                <w:lang w:val="ru-RU"/>
              </w:rPr>
              <w:t xml:space="preserve"> </w:t>
            </w:r>
            <w:r w:rsidR="00AB6376" w:rsidRPr="00934BF4">
              <w:rPr>
                <w:sz w:val="24"/>
                <w:szCs w:val="24"/>
                <w:lang w:val="ru-RU"/>
              </w:rPr>
              <w:t>*</w:t>
            </w:r>
            <w:proofErr w:type="spellStart"/>
            <w:r w:rsidR="00AB6376" w:rsidRPr="00934BF4">
              <w:rPr>
                <w:i/>
                <w:sz w:val="24"/>
                <w:szCs w:val="24"/>
                <w:lang w:val="ru-RU"/>
              </w:rPr>
              <w:t>Наведені</w:t>
            </w:r>
            <w:proofErr w:type="spellEnd"/>
            <w:r w:rsidR="00AB6376" w:rsidRPr="00934BF4">
              <w:rPr>
                <w:i/>
                <w:sz w:val="24"/>
                <w:szCs w:val="24"/>
                <w:lang w:val="ru-RU"/>
              </w:rPr>
              <w:t xml:space="preserve"> </w:t>
            </w:r>
            <w:proofErr w:type="spellStart"/>
            <w:r w:rsidR="00AB6376" w:rsidRPr="00934BF4">
              <w:rPr>
                <w:i/>
                <w:sz w:val="24"/>
                <w:szCs w:val="24"/>
                <w:lang w:val="ru-RU"/>
              </w:rPr>
              <w:t>розрахунки</w:t>
            </w:r>
            <w:proofErr w:type="spellEnd"/>
            <w:r w:rsidR="00AB6376" w:rsidRPr="00934BF4">
              <w:rPr>
                <w:i/>
                <w:sz w:val="24"/>
                <w:szCs w:val="24"/>
                <w:lang w:val="ru-RU"/>
              </w:rPr>
              <w:t xml:space="preserve"> </w:t>
            </w:r>
            <w:proofErr w:type="spellStart"/>
            <w:r w:rsidR="00AB6376" w:rsidRPr="00934BF4">
              <w:rPr>
                <w:i/>
                <w:sz w:val="24"/>
                <w:szCs w:val="24"/>
                <w:lang w:val="ru-RU"/>
              </w:rPr>
              <w:t>нормативної</w:t>
            </w:r>
            <w:proofErr w:type="spellEnd"/>
            <w:r w:rsidR="00AB6376" w:rsidRPr="00934BF4">
              <w:rPr>
                <w:i/>
                <w:sz w:val="24"/>
                <w:szCs w:val="24"/>
                <w:lang w:val="ru-RU"/>
              </w:rPr>
              <w:t xml:space="preserve"> </w:t>
            </w:r>
            <w:proofErr w:type="spellStart"/>
            <w:r w:rsidR="00AB6376" w:rsidRPr="00934BF4">
              <w:rPr>
                <w:i/>
                <w:sz w:val="24"/>
                <w:szCs w:val="24"/>
                <w:lang w:val="ru-RU"/>
              </w:rPr>
              <w:t>грошової</w:t>
            </w:r>
            <w:proofErr w:type="spellEnd"/>
            <w:r w:rsidR="00AB6376" w:rsidRPr="00934BF4">
              <w:rPr>
                <w:i/>
                <w:sz w:val="24"/>
                <w:szCs w:val="24"/>
                <w:lang w:val="ru-RU"/>
              </w:rPr>
              <w:t xml:space="preserve"> </w:t>
            </w:r>
            <w:proofErr w:type="spellStart"/>
            <w:r w:rsidR="00AB6376" w:rsidRPr="00934BF4">
              <w:rPr>
                <w:i/>
                <w:sz w:val="24"/>
                <w:szCs w:val="24"/>
                <w:lang w:val="ru-RU"/>
              </w:rPr>
              <w:t>оцінки</w:t>
            </w:r>
            <w:proofErr w:type="spellEnd"/>
            <w:r w:rsidR="00AB6376" w:rsidRPr="00934BF4">
              <w:rPr>
                <w:i/>
                <w:sz w:val="24"/>
                <w:szCs w:val="24"/>
                <w:lang w:val="ru-RU"/>
              </w:rPr>
              <w:t xml:space="preserve"> не є </w:t>
            </w:r>
            <w:proofErr w:type="spellStart"/>
            <w:r w:rsidR="00AB6376" w:rsidRPr="00934BF4">
              <w:rPr>
                <w:i/>
                <w:sz w:val="24"/>
                <w:szCs w:val="24"/>
                <w:lang w:val="ru-RU"/>
              </w:rPr>
              <w:t>остаточними</w:t>
            </w:r>
            <w:proofErr w:type="spellEnd"/>
            <w:r w:rsidR="00AB6376" w:rsidRPr="00934BF4">
              <w:rPr>
                <w:i/>
                <w:sz w:val="24"/>
                <w:szCs w:val="24"/>
                <w:lang w:val="ru-RU"/>
              </w:rPr>
              <w:t xml:space="preserve"> і </w:t>
            </w:r>
            <w:proofErr w:type="spellStart"/>
            <w:r w:rsidR="00AB6376" w:rsidRPr="00934BF4">
              <w:rPr>
                <w:i/>
                <w:sz w:val="24"/>
                <w:szCs w:val="24"/>
                <w:lang w:val="ru-RU"/>
              </w:rPr>
              <w:t>будуть</w:t>
            </w:r>
            <w:proofErr w:type="spellEnd"/>
            <w:r w:rsidR="00AB6376" w:rsidRPr="00934BF4">
              <w:rPr>
                <w:i/>
                <w:sz w:val="24"/>
                <w:szCs w:val="24"/>
                <w:lang w:val="ru-RU"/>
              </w:rPr>
              <w:t xml:space="preserve"> </w:t>
            </w:r>
            <w:proofErr w:type="spellStart"/>
            <w:r w:rsidR="00AB6376" w:rsidRPr="00934BF4">
              <w:rPr>
                <w:i/>
                <w:sz w:val="24"/>
                <w:szCs w:val="24"/>
                <w:lang w:val="ru-RU"/>
              </w:rPr>
              <w:t>уточнені</w:t>
            </w:r>
            <w:proofErr w:type="spellEnd"/>
            <w:r w:rsidR="00AB6376" w:rsidRPr="00934BF4">
              <w:rPr>
                <w:i/>
                <w:sz w:val="24"/>
                <w:szCs w:val="24"/>
                <w:lang w:val="ru-RU"/>
              </w:rPr>
              <w:t xml:space="preserve"> </w:t>
            </w:r>
            <w:r w:rsidRPr="00934BF4">
              <w:rPr>
                <w:i/>
                <w:sz w:val="24"/>
                <w:szCs w:val="24"/>
                <w:lang w:val="ru-RU"/>
              </w:rPr>
              <w:t xml:space="preserve"> </w:t>
            </w:r>
          </w:p>
          <w:p w14:paraId="5F7D85E3" w14:textId="77777777" w:rsidR="00AB6376" w:rsidRPr="00934BF4" w:rsidRDefault="00FB5D25" w:rsidP="00741106">
            <w:pPr>
              <w:pStyle w:val="a4"/>
              <w:rPr>
                <w:rStyle w:val="ac"/>
                <w:b/>
                <w:iCs w:val="0"/>
                <w:sz w:val="24"/>
                <w:szCs w:val="24"/>
                <w:lang w:val="ru-RU"/>
              </w:rPr>
            </w:pPr>
            <w:r w:rsidRPr="00934BF4">
              <w:rPr>
                <w:i/>
                <w:sz w:val="24"/>
                <w:szCs w:val="24"/>
                <w:lang w:val="ru-RU"/>
              </w:rPr>
              <w:t xml:space="preserve"> </w:t>
            </w:r>
            <w:proofErr w:type="spellStart"/>
            <w:r w:rsidR="00AB6376" w:rsidRPr="00934BF4">
              <w:rPr>
                <w:i/>
                <w:sz w:val="24"/>
                <w:szCs w:val="24"/>
                <w:lang w:val="ru-RU"/>
              </w:rPr>
              <w:t>відповідно</w:t>
            </w:r>
            <w:proofErr w:type="spellEnd"/>
            <w:r w:rsidR="00AB6376" w:rsidRPr="00934BF4">
              <w:rPr>
                <w:i/>
                <w:sz w:val="24"/>
                <w:szCs w:val="24"/>
                <w:lang w:val="ru-RU"/>
              </w:rPr>
              <w:t xml:space="preserve"> до </w:t>
            </w:r>
            <w:proofErr w:type="spellStart"/>
            <w:r w:rsidR="00AB6376" w:rsidRPr="00934BF4">
              <w:rPr>
                <w:i/>
                <w:sz w:val="24"/>
                <w:szCs w:val="24"/>
                <w:lang w:val="ru-RU"/>
              </w:rPr>
              <w:t>вимог</w:t>
            </w:r>
            <w:proofErr w:type="spellEnd"/>
            <w:r w:rsidR="00AB6376" w:rsidRPr="00934BF4">
              <w:rPr>
                <w:i/>
                <w:sz w:val="24"/>
                <w:szCs w:val="24"/>
                <w:lang w:val="ru-RU"/>
              </w:rPr>
              <w:t xml:space="preserve"> чинного </w:t>
            </w:r>
            <w:proofErr w:type="spellStart"/>
            <w:r w:rsidR="00AB6376" w:rsidRPr="00934BF4">
              <w:rPr>
                <w:i/>
                <w:sz w:val="24"/>
                <w:szCs w:val="24"/>
                <w:lang w:val="ru-RU"/>
              </w:rPr>
              <w:t>законодавства</w:t>
            </w:r>
            <w:proofErr w:type="spellEnd"/>
            <w:r w:rsidR="00AB6376" w:rsidRPr="00934BF4">
              <w:rPr>
                <w:i/>
                <w:sz w:val="24"/>
                <w:szCs w:val="24"/>
                <w:lang w:val="ru-RU"/>
              </w:rPr>
              <w:t xml:space="preserve"> при </w:t>
            </w:r>
            <w:proofErr w:type="spellStart"/>
            <w:r w:rsidR="00AB6376" w:rsidRPr="00934BF4">
              <w:rPr>
                <w:i/>
                <w:sz w:val="24"/>
                <w:szCs w:val="24"/>
                <w:lang w:val="ru-RU"/>
              </w:rPr>
              <w:t>оформленні</w:t>
            </w:r>
            <w:proofErr w:type="spellEnd"/>
            <w:r w:rsidR="00AB6376" w:rsidRPr="00934BF4">
              <w:rPr>
                <w:i/>
                <w:sz w:val="24"/>
                <w:szCs w:val="24"/>
                <w:lang w:val="ru-RU"/>
              </w:rPr>
              <w:t xml:space="preserve"> права на </w:t>
            </w:r>
            <w:proofErr w:type="spellStart"/>
            <w:r w:rsidR="00AB6376" w:rsidRPr="00934BF4">
              <w:rPr>
                <w:i/>
                <w:sz w:val="24"/>
                <w:szCs w:val="24"/>
                <w:lang w:val="ru-RU"/>
              </w:rPr>
              <w:t>земельну</w:t>
            </w:r>
            <w:proofErr w:type="spellEnd"/>
            <w:r w:rsidR="00AB6376" w:rsidRPr="00934BF4">
              <w:rPr>
                <w:i/>
                <w:sz w:val="24"/>
                <w:szCs w:val="24"/>
                <w:lang w:val="ru-RU"/>
              </w:rPr>
              <w:t xml:space="preserve"> </w:t>
            </w:r>
            <w:proofErr w:type="spellStart"/>
            <w:r w:rsidR="00AB6376" w:rsidRPr="00934BF4">
              <w:rPr>
                <w:i/>
                <w:sz w:val="24"/>
                <w:szCs w:val="24"/>
                <w:lang w:val="ru-RU"/>
              </w:rPr>
              <w:t>ділянку</w:t>
            </w:r>
            <w:proofErr w:type="spellEnd"/>
            <w:r w:rsidR="00AB6376" w:rsidRPr="00934BF4">
              <w:rPr>
                <w:i/>
                <w:sz w:val="24"/>
                <w:szCs w:val="24"/>
                <w:lang w:val="ru-RU"/>
              </w:rPr>
              <w:t>.</w:t>
            </w:r>
          </w:p>
        </w:tc>
      </w:tr>
    </w:tbl>
    <w:p w14:paraId="54386250" w14:textId="77777777" w:rsidR="00AB6376" w:rsidRDefault="00AB6376" w:rsidP="00AB6376">
      <w:pPr>
        <w:spacing w:after="259" w:line="1" w:lineRule="exact"/>
      </w:pPr>
    </w:p>
    <w:p w14:paraId="12206C69" w14:textId="77777777" w:rsidR="00AB6376" w:rsidRPr="00265722" w:rsidRDefault="00AB6376" w:rsidP="00433810">
      <w:pPr>
        <w:pStyle w:val="1"/>
        <w:shd w:val="clear" w:color="auto" w:fill="auto"/>
        <w:ind w:firstLine="426"/>
        <w:jc w:val="both"/>
        <w:rPr>
          <w:sz w:val="24"/>
          <w:szCs w:val="24"/>
          <w:lang w:val="uk-UA"/>
        </w:rPr>
      </w:pPr>
      <w:r w:rsidRPr="00265722">
        <w:rPr>
          <w:b/>
          <w:bCs/>
          <w:i w:val="0"/>
          <w:iCs w:val="0"/>
          <w:sz w:val="24"/>
          <w:szCs w:val="24"/>
          <w:lang w:val="uk-UA"/>
        </w:rPr>
        <w:t>3. Обґрунтування прийняття рішення.</w:t>
      </w:r>
    </w:p>
    <w:p w14:paraId="61D6658C" w14:textId="07A678C9" w:rsidR="001F5FF1" w:rsidRDefault="001F5FF1" w:rsidP="001F5FF1">
      <w:pPr>
        <w:spacing w:after="40" w:line="233" w:lineRule="auto"/>
        <w:ind w:firstLine="426"/>
        <w:jc w:val="both"/>
        <w:rPr>
          <w:rFonts w:ascii="Times New Roman" w:eastAsia="Times New Roman" w:hAnsi="Times New Roman" w:cs="Times New Roman"/>
          <w:iCs/>
          <w:color w:val="auto"/>
          <w:lang w:eastAsia="en-US" w:bidi="ar-SA"/>
        </w:rPr>
      </w:pPr>
      <w:r w:rsidRPr="00CE60F9">
        <w:rPr>
          <w:rFonts w:ascii="Times New Roman" w:eastAsia="Times New Roman" w:hAnsi="Times New Roman" w:cs="Times New Roman"/>
          <w:iCs/>
          <w:color w:val="auto"/>
          <w:lang w:eastAsia="en-US" w:bidi="ar-SA"/>
        </w:rPr>
        <w:t>На замовлення зацікавленої особи та враховуючи рішення Київської міської ради</w:t>
      </w:r>
      <w:r w:rsidRPr="00CE60F9">
        <w:rPr>
          <w:rFonts w:ascii="Times New Roman" w:eastAsia="Times New Roman" w:hAnsi="Times New Roman" w:cs="Times New Roman"/>
          <w:iCs/>
          <w:color w:val="auto"/>
          <w:lang w:eastAsia="en-US" w:bidi="ar-SA"/>
        </w:rPr>
        <w:br/>
        <w:t>від 10.09.2015 № 958/1822 «Про інвентаризацію земель міста Києва» землевпорядною організацією розроблено технічну документацію із землеустрою щодо інвентаризації земель.</w:t>
      </w:r>
    </w:p>
    <w:p w14:paraId="1F96C8F1" w14:textId="07146D08" w:rsidR="001F5FF1" w:rsidRPr="00CE60F9" w:rsidRDefault="001F5FF1" w:rsidP="001F5FF1">
      <w:pPr>
        <w:spacing w:after="120"/>
        <w:ind w:firstLine="426"/>
        <w:jc w:val="both"/>
        <w:rPr>
          <w:rFonts w:ascii="Times New Roman" w:eastAsia="Times New Roman" w:hAnsi="Times New Roman" w:cs="Times New Roman"/>
          <w:iCs/>
          <w:color w:val="auto"/>
          <w:lang w:eastAsia="en-US" w:bidi="ar-SA"/>
        </w:rPr>
      </w:pPr>
      <w:r w:rsidRPr="00CE60F9">
        <w:rPr>
          <w:rFonts w:ascii="Times New Roman" w:eastAsia="Times New Roman" w:hAnsi="Times New Roman" w:cs="Times New Roman"/>
          <w:iCs/>
          <w:color w:val="auto"/>
          <w:lang w:eastAsia="en-US" w:bidi="ar-SA"/>
        </w:rPr>
        <w:t xml:space="preserve">Відповідно до статей 9, 123 Земельного кодексу України та Порядку набуття прав на землю із земель комунальної власності у місті Києві, затвердженого рішенням Київської міської ради від 20.04.2017 № 241/2463, враховуючи, що земельна ділянка зареєстрована в </w:t>
      </w:r>
      <w:r w:rsidRPr="00CE60F9">
        <w:rPr>
          <w:rFonts w:ascii="Times New Roman" w:eastAsia="Times New Roman" w:hAnsi="Times New Roman" w:cs="Times New Roman"/>
          <w:iCs/>
          <w:color w:val="auto"/>
          <w:lang w:eastAsia="en-US" w:bidi="ar-SA"/>
        </w:rPr>
        <w:lastRenderedPageBreak/>
        <w:t xml:space="preserve">Державному земельному </w:t>
      </w:r>
      <w:r w:rsidRPr="00ED7717">
        <w:rPr>
          <w:rFonts w:ascii="Times New Roman" w:eastAsia="Times New Roman" w:hAnsi="Times New Roman" w:cs="Times New Roman"/>
          <w:iCs/>
          <w:color w:val="auto"/>
          <w:lang w:eastAsia="en-US" w:bidi="ar-SA"/>
        </w:rPr>
        <w:t xml:space="preserve">кадастрі (витяг з Державного земельного кадастру про земельну ділянку </w:t>
      </w:r>
      <w:r w:rsidRPr="00934BF4">
        <w:rPr>
          <w:rFonts w:ascii="Times New Roman" w:eastAsia="Times New Roman" w:hAnsi="Times New Roman" w:cs="Times New Roman"/>
          <w:iCs/>
          <w:color w:val="auto"/>
          <w:lang w:eastAsia="en-US" w:bidi="ar-SA"/>
        </w:rPr>
        <w:t xml:space="preserve">від </w:t>
      </w:r>
      <w:r w:rsidR="00934BF4" w:rsidRPr="00934BF4">
        <w:rPr>
          <w:rFonts w:ascii="Times New Roman" w:eastAsia="Times New Roman" w:hAnsi="Times New Roman" w:cs="Times New Roman"/>
          <w:iCs/>
          <w:color w:val="auto"/>
          <w:lang w:eastAsia="en-US" w:bidi="ar-SA"/>
        </w:rPr>
        <w:t>22.09.2022</w:t>
      </w:r>
      <w:r w:rsidRPr="00934BF4">
        <w:rPr>
          <w:rFonts w:ascii="Times New Roman" w:eastAsia="Times New Roman" w:hAnsi="Times New Roman" w:cs="Times New Roman"/>
          <w:iCs/>
          <w:color w:val="auto"/>
          <w:lang w:eastAsia="en-US" w:bidi="ar-SA"/>
        </w:rPr>
        <w:t xml:space="preserve"> № НВ-</w:t>
      </w:r>
      <w:r w:rsidR="00934BF4" w:rsidRPr="00934BF4">
        <w:rPr>
          <w:rFonts w:ascii="Times New Roman" w:eastAsia="Times New Roman" w:hAnsi="Times New Roman" w:cs="Times New Roman"/>
          <w:iCs/>
          <w:color w:val="auto"/>
          <w:lang w:eastAsia="en-US" w:bidi="ar-SA"/>
        </w:rPr>
        <w:t>0000971982022</w:t>
      </w:r>
      <w:r w:rsidRPr="00934BF4">
        <w:rPr>
          <w:rFonts w:ascii="Times New Roman" w:eastAsia="Times New Roman" w:hAnsi="Times New Roman" w:cs="Times New Roman"/>
          <w:iCs/>
          <w:color w:val="auto"/>
          <w:lang w:eastAsia="en-US" w:bidi="ar-SA"/>
        </w:rPr>
        <w:t xml:space="preserve">), Департаментом </w:t>
      </w:r>
      <w:r w:rsidRPr="00ED7717">
        <w:rPr>
          <w:rFonts w:ascii="Times New Roman" w:eastAsia="Times New Roman" w:hAnsi="Times New Roman" w:cs="Times New Roman"/>
          <w:iCs/>
          <w:color w:val="auto"/>
          <w:lang w:eastAsia="en-US" w:bidi="ar-SA"/>
        </w:rPr>
        <w:t xml:space="preserve">земельних ресурсів виконавчого органу Київської міської ради (Київської </w:t>
      </w:r>
      <w:r w:rsidRPr="00CE60F9">
        <w:rPr>
          <w:rFonts w:ascii="Times New Roman" w:eastAsia="Times New Roman" w:hAnsi="Times New Roman" w:cs="Times New Roman"/>
          <w:iCs/>
          <w:color w:val="auto"/>
          <w:lang w:eastAsia="en-US" w:bidi="ar-SA"/>
        </w:rPr>
        <w:t xml:space="preserve">міської державної адміністрації) розроблено відповідний </w:t>
      </w:r>
      <w:proofErr w:type="spellStart"/>
      <w:r w:rsidRPr="00CE60F9">
        <w:rPr>
          <w:rFonts w:ascii="Times New Roman" w:eastAsia="Times New Roman" w:hAnsi="Times New Roman" w:cs="Times New Roman"/>
          <w:iCs/>
          <w:color w:val="auto"/>
          <w:lang w:eastAsia="en-US" w:bidi="ar-SA"/>
        </w:rPr>
        <w:t>проєкт</w:t>
      </w:r>
      <w:proofErr w:type="spellEnd"/>
      <w:r w:rsidRPr="00CE60F9">
        <w:rPr>
          <w:rFonts w:ascii="Times New Roman" w:eastAsia="Times New Roman" w:hAnsi="Times New Roman" w:cs="Times New Roman"/>
          <w:iCs/>
          <w:color w:val="auto"/>
          <w:lang w:eastAsia="en-US" w:bidi="ar-SA"/>
        </w:rPr>
        <w:t xml:space="preserve"> рішення Київської міської ради.</w:t>
      </w:r>
    </w:p>
    <w:p w14:paraId="187462B5" w14:textId="77777777" w:rsidR="001F5FF1" w:rsidRPr="00CE60F9" w:rsidRDefault="001F5FF1" w:rsidP="001F5FF1">
      <w:pPr>
        <w:spacing w:after="40" w:line="233" w:lineRule="auto"/>
        <w:ind w:firstLine="426"/>
        <w:jc w:val="both"/>
        <w:rPr>
          <w:rFonts w:ascii="Times New Roman" w:eastAsia="Times New Roman" w:hAnsi="Times New Roman" w:cs="Times New Roman"/>
          <w:iCs/>
          <w:color w:val="auto"/>
          <w:lang w:eastAsia="en-US" w:bidi="ar-SA"/>
        </w:rPr>
      </w:pPr>
    </w:p>
    <w:p w14:paraId="66A7442D" w14:textId="77777777" w:rsidR="00AB6376" w:rsidRPr="00E679AD" w:rsidRDefault="00AB6376" w:rsidP="00433810">
      <w:pPr>
        <w:pStyle w:val="1"/>
        <w:shd w:val="clear" w:color="auto" w:fill="auto"/>
        <w:ind w:firstLine="426"/>
        <w:jc w:val="both"/>
        <w:rPr>
          <w:i w:val="0"/>
          <w:sz w:val="24"/>
          <w:szCs w:val="24"/>
          <w:lang w:val="uk-UA"/>
        </w:rPr>
      </w:pPr>
      <w:r w:rsidRPr="00E679AD">
        <w:rPr>
          <w:b/>
          <w:bCs/>
          <w:i w:val="0"/>
          <w:sz w:val="24"/>
          <w:szCs w:val="24"/>
          <w:lang w:val="uk-UA"/>
        </w:rPr>
        <w:t>4. Мета прийняття рішення.</w:t>
      </w:r>
    </w:p>
    <w:p w14:paraId="39EF666A" w14:textId="77777777" w:rsidR="00AB6376" w:rsidRPr="00B30291" w:rsidRDefault="00AB6376" w:rsidP="00AB6376">
      <w:pPr>
        <w:pStyle w:val="1"/>
        <w:shd w:val="clear" w:color="auto" w:fill="auto"/>
        <w:ind w:firstLine="567"/>
        <w:jc w:val="both"/>
        <w:rPr>
          <w:i w:val="0"/>
          <w:sz w:val="24"/>
          <w:szCs w:val="24"/>
          <w:lang w:val="ru-RU"/>
        </w:rPr>
      </w:pPr>
      <w:r w:rsidRPr="00E679AD">
        <w:rPr>
          <w:i w:val="0"/>
          <w:sz w:val="24"/>
          <w:szCs w:val="24"/>
          <w:lang w:val="uk-UA"/>
        </w:rPr>
        <w:t>Метою прийняття рішення є забезпечення реалізації встановленого Земельним кодексом України права осо</w:t>
      </w:r>
      <w:r w:rsidRPr="00B30291">
        <w:rPr>
          <w:i w:val="0"/>
          <w:sz w:val="24"/>
          <w:szCs w:val="24"/>
          <w:lang w:val="ru-RU"/>
        </w:rPr>
        <w:t xml:space="preserve">би на </w:t>
      </w:r>
      <w:proofErr w:type="spellStart"/>
      <w:r w:rsidRPr="00B30291">
        <w:rPr>
          <w:i w:val="0"/>
          <w:sz w:val="24"/>
          <w:szCs w:val="24"/>
          <w:lang w:val="ru-RU"/>
        </w:rPr>
        <w:t>оформлення</w:t>
      </w:r>
      <w:proofErr w:type="spellEnd"/>
      <w:r w:rsidRPr="00B30291">
        <w:rPr>
          <w:i w:val="0"/>
          <w:sz w:val="24"/>
          <w:szCs w:val="24"/>
          <w:lang w:val="ru-RU"/>
        </w:rPr>
        <w:t xml:space="preserve"> права </w:t>
      </w:r>
      <w:proofErr w:type="spellStart"/>
      <w:r w:rsidRPr="00B30291">
        <w:rPr>
          <w:i w:val="0"/>
          <w:sz w:val="24"/>
          <w:szCs w:val="24"/>
          <w:lang w:val="ru-RU"/>
        </w:rPr>
        <w:t>користування</w:t>
      </w:r>
      <w:proofErr w:type="spellEnd"/>
      <w:r w:rsidRPr="00B30291">
        <w:rPr>
          <w:i w:val="0"/>
          <w:sz w:val="24"/>
          <w:szCs w:val="24"/>
          <w:lang w:val="ru-RU"/>
        </w:rPr>
        <w:t xml:space="preserve"> на землю.</w:t>
      </w:r>
    </w:p>
    <w:p w14:paraId="3038B1D9" w14:textId="77777777" w:rsidR="00AB6376" w:rsidRPr="00B30291" w:rsidRDefault="00AB6376" w:rsidP="00AB6376">
      <w:pPr>
        <w:pStyle w:val="1"/>
        <w:shd w:val="clear" w:color="auto" w:fill="auto"/>
        <w:ind w:firstLine="440"/>
        <w:jc w:val="both"/>
        <w:rPr>
          <w:sz w:val="24"/>
          <w:szCs w:val="24"/>
          <w:lang w:val="ru-RU"/>
        </w:rPr>
      </w:pPr>
    </w:p>
    <w:p w14:paraId="0A0B944C" w14:textId="77777777" w:rsidR="00AB6376" w:rsidRPr="00C7476E" w:rsidRDefault="00AB6376" w:rsidP="00433810">
      <w:pPr>
        <w:pStyle w:val="a7"/>
        <w:shd w:val="clear" w:color="auto" w:fill="auto"/>
        <w:ind w:left="426"/>
        <w:rPr>
          <w:sz w:val="24"/>
          <w:szCs w:val="24"/>
          <w:lang w:val="ru-RU"/>
        </w:rPr>
      </w:pPr>
      <w:r w:rsidRPr="00C7476E">
        <w:rPr>
          <w:sz w:val="24"/>
          <w:szCs w:val="24"/>
        </w:rPr>
        <w:t xml:space="preserve">5. </w:t>
      </w:r>
      <w:proofErr w:type="spellStart"/>
      <w:r w:rsidRPr="00C7476E">
        <w:rPr>
          <w:sz w:val="24"/>
          <w:szCs w:val="24"/>
        </w:rPr>
        <w:t>Особливі</w:t>
      </w:r>
      <w:proofErr w:type="spellEnd"/>
      <w:r w:rsidRPr="00C7476E">
        <w:rPr>
          <w:sz w:val="24"/>
          <w:szCs w:val="24"/>
        </w:rPr>
        <w:t xml:space="preserve"> </w:t>
      </w:r>
      <w:proofErr w:type="spellStart"/>
      <w:r w:rsidRPr="00C7476E">
        <w:rPr>
          <w:sz w:val="24"/>
          <w:szCs w:val="24"/>
        </w:rPr>
        <w:t>характеристики</w:t>
      </w:r>
      <w:proofErr w:type="spellEnd"/>
      <w:r w:rsidRPr="00C7476E">
        <w:rPr>
          <w:sz w:val="24"/>
          <w:szCs w:val="24"/>
        </w:rPr>
        <w:t xml:space="preserve"> </w:t>
      </w:r>
      <w:proofErr w:type="spellStart"/>
      <w:r w:rsidRPr="00C7476E">
        <w:rPr>
          <w:sz w:val="24"/>
          <w:szCs w:val="24"/>
        </w:rPr>
        <w:t>ділянки</w:t>
      </w:r>
      <w:proofErr w:type="spellEnd"/>
      <w:r w:rsidRPr="00C7476E">
        <w:rPr>
          <w:sz w:val="24"/>
          <w:szCs w:val="24"/>
        </w:rPr>
        <w:t>.</w:t>
      </w:r>
    </w:p>
    <w:tbl>
      <w:tblPr>
        <w:tblStyle w:val="a8"/>
        <w:tblW w:w="9356" w:type="dxa"/>
        <w:tblInd w:w="137" w:type="dxa"/>
        <w:tblLook w:val="04A0" w:firstRow="1" w:lastRow="0" w:firstColumn="1" w:lastColumn="0" w:noHBand="0" w:noVBand="1"/>
      </w:tblPr>
      <w:tblGrid>
        <w:gridCol w:w="3260"/>
        <w:gridCol w:w="6096"/>
      </w:tblGrid>
      <w:tr w:rsidR="00AB6376" w:rsidRPr="0070402C" w14:paraId="64D0AC0D" w14:textId="77777777" w:rsidTr="00741106">
        <w:trPr>
          <w:cantSplit/>
          <w:trHeight w:val="864"/>
        </w:trPr>
        <w:tc>
          <w:tcPr>
            <w:tcW w:w="3260" w:type="dxa"/>
          </w:tcPr>
          <w:p w14:paraId="7944DF81" w14:textId="77777777" w:rsidR="00FB5D25" w:rsidRPr="00FB5D25" w:rsidRDefault="00FB5D25" w:rsidP="00433810">
            <w:pPr>
              <w:pStyle w:val="1"/>
              <w:shd w:val="clear" w:color="auto" w:fill="auto"/>
              <w:ind w:left="-113"/>
              <w:rPr>
                <w:i w:val="0"/>
                <w:sz w:val="24"/>
                <w:szCs w:val="24"/>
                <w:lang w:val="ru-RU"/>
              </w:rPr>
            </w:pPr>
            <w:r w:rsidRPr="00FB5D25">
              <w:rPr>
                <w:i w:val="0"/>
                <w:sz w:val="24"/>
                <w:szCs w:val="24"/>
                <w:lang w:val="ru-RU"/>
              </w:rPr>
              <w:t xml:space="preserve"> </w:t>
            </w:r>
            <w:proofErr w:type="spellStart"/>
            <w:r w:rsidR="00AB6376" w:rsidRPr="00433810">
              <w:rPr>
                <w:i w:val="0"/>
                <w:sz w:val="24"/>
                <w:szCs w:val="24"/>
                <w:lang w:val="ru-RU"/>
              </w:rPr>
              <w:t>Наявність</w:t>
            </w:r>
            <w:proofErr w:type="spellEnd"/>
            <w:r w:rsidR="00AB6376" w:rsidRPr="00433810">
              <w:rPr>
                <w:i w:val="0"/>
                <w:sz w:val="24"/>
                <w:szCs w:val="24"/>
                <w:lang w:val="ru-RU"/>
              </w:rPr>
              <w:t xml:space="preserve"> </w:t>
            </w:r>
            <w:proofErr w:type="spellStart"/>
            <w:r w:rsidR="00AB6376" w:rsidRPr="00433810">
              <w:rPr>
                <w:i w:val="0"/>
                <w:sz w:val="24"/>
                <w:szCs w:val="24"/>
                <w:lang w:val="ru-RU"/>
              </w:rPr>
              <w:t>будівель</w:t>
            </w:r>
            <w:proofErr w:type="spellEnd"/>
            <w:r w:rsidR="00AB6376" w:rsidRPr="00433810">
              <w:rPr>
                <w:i w:val="0"/>
                <w:sz w:val="24"/>
                <w:szCs w:val="24"/>
                <w:lang w:val="ru-RU"/>
              </w:rPr>
              <w:t xml:space="preserve"> і </w:t>
            </w:r>
            <w:proofErr w:type="spellStart"/>
            <w:r w:rsidR="00AB6376" w:rsidRPr="00433810">
              <w:rPr>
                <w:i w:val="0"/>
                <w:sz w:val="24"/>
                <w:szCs w:val="24"/>
                <w:lang w:val="ru-RU"/>
              </w:rPr>
              <w:t>споруд</w:t>
            </w:r>
            <w:proofErr w:type="spellEnd"/>
            <w:r w:rsidR="00AB6376" w:rsidRPr="00433810">
              <w:rPr>
                <w:i w:val="0"/>
                <w:sz w:val="24"/>
                <w:szCs w:val="24"/>
                <w:lang w:val="ru-RU"/>
              </w:rPr>
              <w:t xml:space="preserve"> </w:t>
            </w:r>
            <w:r w:rsidRPr="00FB5D25">
              <w:rPr>
                <w:i w:val="0"/>
                <w:sz w:val="24"/>
                <w:szCs w:val="24"/>
                <w:lang w:val="ru-RU"/>
              </w:rPr>
              <w:t xml:space="preserve">  </w:t>
            </w:r>
          </w:p>
          <w:p w14:paraId="623F4508" w14:textId="77777777" w:rsidR="00AB6376" w:rsidRPr="00433810" w:rsidRDefault="00FB5D25" w:rsidP="00433810">
            <w:pPr>
              <w:pStyle w:val="1"/>
              <w:shd w:val="clear" w:color="auto" w:fill="auto"/>
              <w:ind w:left="-113"/>
              <w:rPr>
                <w:i w:val="0"/>
                <w:sz w:val="24"/>
                <w:szCs w:val="24"/>
                <w:lang w:val="ru-RU"/>
              </w:rPr>
            </w:pPr>
            <w:r w:rsidRPr="00FB5D25">
              <w:rPr>
                <w:i w:val="0"/>
                <w:sz w:val="24"/>
                <w:szCs w:val="24"/>
                <w:lang w:val="ru-RU"/>
              </w:rPr>
              <w:t xml:space="preserve"> </w:t>
            </w:r>
            <w:r w:rsidR="00AB6376" w:rsidRPr="00433810">
              <w:rPr>
                <w:i w:val="0"/>
                <w:sz w:val="24"/>
                <w:szCs w:val="24"/>
                <w:lang w:val="ru-RU"/>
              </w:rPr>
              <w:t xml:space="preserve">на </w:t>
            </w:r>
            <w:proofErr w:type="spellStart"/>
            <w:r w:rsidR="00AB6376" w:rsidRPr="00433810">
              <w:rPr>
                <w:i w:val="0"/>
                <w:sz w:val="24"/>
                <w:szCs w:val="24"/>
                <w:lang w:val="ru-RU"/>
              </w:rPr>
              <w:t>ділянці</w:t>
            </w:r>
            <w:proofErr w:type="spellEnd"/>
            <w:r w:rsidR="00AB6376" w:rsidRPr="00433810">
              <w:rPr>
                <w:i w:val="0"/>
                <w:sz w:val="24"/>
                <w:szCs w:val="24"/>
                <w:lang w:val="ru-RU"/>
              </w:rPr>
              <w:t>:</w:t>
            </w:r>
          </w:p>
        </w:tc>
        <w:tc>
          <w:tcPr>
            <w:tcW w:w="6096" w:type="dxa"/>
          </w:tcPr>
          <w:p w14:paraId="48C91252" w14:textId="3D336DAA" w:rsidR="00AB6376" w:rsidRPr="00F336A8" w:rsidRDefault="001F5FF1" w:rsidP="003373A1">
            <w:pPr>
              <w:jc w:val="both"/>
              <w:rPr>
                <w:rFonts w:ascii="Times New Roman" w:eastAsia="Times New Roman" w:hAnsi="Times New Roman" w:cs="Times New Roman"/>
                <w:i/>
              </w:rPr>
            </w:pPr>
            <w:r w:rsidRPr="00CE60F9">
              <w:rPr>
                <w:rFonts w:ascii="Times New Roman" w:eastAsia="Times New Roman" w:hAnsi="Times New Roman" w:cs="Times New Roman"/>
                <w:i/>
              </w:rPr>
              <w:t xml:space="preserve">Земельна ділянка забудована </w:t>
            </w:r>
            <w:r>
              <w:rPr>
                <w:rFonts w:ascii="Times New Roman" w:eastAsia="Times New Roman" w:hAnsi="Times New Roman" w:cs="Times New Roman"/>
                <w:i/>
              </w:rPr>
              <w:t xml:space="preserve">нежитловою </w:t>
            </w:r>
            <w:r w:rsidRPr="00CE60F9">
              <w:rPr>
                <w:rFonts w:ascii="Times New Roman" w:eastAsia="Times New Roman" w:hAnsi="Times New Roman" w:cs="Times New Roman"/>
                <w:i/>
              </w:rPr>
              <w:t xml:space="preserve">будівлею </w:t>
            </w:r>
            <w:r>
              <w:rPr>
                <w:rFonts w:ascii="Times New Roman" w:eastAsia="Times New Roman" w:hAnsi="Times New Roman" w:cs="Times New Roman"/>
                <w:i/>
              </w:rPr>
              <w:t xml:space="preserve">центрального теплового пункту </w:t>
            </w:r>
            <w:r w:rsidRPr="00CE60F9">
              <w:rPr>
                <w:rFonts w:ascii="Times New Roman" w:eastAsia="Times New Roman" w:hAnsi="Times New Roman" w:cs="Times New Roman"/>
                <w:i/>
              </w:rPr>
              <w:t>л</w:t>
            </w:r>
            <w:r>
              <w:rPr>
                <w:rFonts w:ascii="Times New Roman" w:eastAsia="Times New Roman" w:hAnsi="Times New Roman" w:cs="Times New Roman"/>
                <w:i/>
              </w:rPr>
              <w:t>іт. «Б</w:t>
            </w:r>
            <w:r w:rsidRPr="00CE60F9">
              <w:rPr>
                <w:rFonts w:ascii="Times New Roman" w:eastAsia="Times New Roman" w:hAnsi="Times New Roman" w:cs="Times New Roman"/>
                <w:i/>
              </w:rPr>
              <w:t xml:space="preserve">» загальною площею </w:t>
            </w:r>
            <w:r>
              <w:rPr>
                <w:rFonts w:ascii="Times New Roman" w:eastAsia="Times New Roman" w:hAnsi="Times New Roman" w:cs="Times New Roman"/>
                <w:i/>
              </w:rPr>
              <w:t xml:space="preserve">57,3  </w:t>
            </w:r>
            <w:proofErr w:type="spellStart"/>
            <w:r>
              <w:rPr>
                <w:rFonts w:ascii="Times New Roman" w:eastAsia="Times New Roman" w:hAnsi="Times New Roman" w:cs="Times New Roman"/>
                <w:i/>
              </w:rPr>
              <w:t>кв.м</w:t>
            </w:r>
            <w:proofErr w:type="spellEnd"/>
            <w:r>
              <w:rPr>
                <w:rFonts w:ascii="Times New Roman" w:eastAsia="Times New Roman" w:hAnsi="Times New Roman" w:cs="Times New Roman"/>
                <w:i/>
              </w:rPr>
              <w:t xml:space="preserve"> на </w:t>
            </w:r>
            <w:r w:rsidRPr="00CE60F9">
              <w:rPr>
                <w:rFonts w:ascii="Times New Roman" w:eastAsia="Times New Roman" w:hAnsi="Times New Roman" w:cs="Times New Roman"/>
                <w:i/>
              </w:rPr>
              <w:t xml:space="preserve"> </w:t>
            </w:r>
            <w:r>
              <w:rPr>
                <w:rFonts w:ascii="Times New Roman" w:eastAsia="Times New Roman" w:hAnsi="Times New Roman" w:cs="Times New Roman"/>
                <w:i/>
              </w:rPr>
              <w:t xml:space="preserve">вул. Корольова Академіка, 10 </w:t>
            </w:r>
            <w:r w:rsidRPr="00CE60F9">
              <w:rPr>
                <w:rFonts w:ascii="Times New Roman" w:eastAsia="Times New Roman" w:hAnsi="Times New Roman" w:cs="Times New Roman"/>
                <w:i/>
              </w:rPr>
              <w:t xml:space="preserve">(реєстраційний номер об’єкта нерухомого майна: </w:t>
            </w:r>
            <w:r>
              <w:rPr>
                <w:rFonts w:ascii="Times New Roman" w:eastAsia="Times New Roman" w:hAnsi="Times New Roman" w:cs="Times New Roman"/>
                <w:i/>
              </w:rPr>
              <w:t>2495088580000</w:t>
            </w:r>
            <w:r w:rsidRPr="00CE60F9">
              <w:rPr>
                <w:rFonts w:ascii="Times New Roman" w:eastAsia="Times New Roman" w:hAnsi="Times New Roman" w:cs="Times New Roman"/>
                <w:i/>
              </w:rPr>
              <w:t xml:space="preserve">), яка є власністю територіальної громади міста Києва та закріплена на праві господарського відання за  КП «КИЇВТЕПЛОЕНЕРГО» відповідно до наказу Департаменту комунальної власності м. Києва виконавчого органу Київської міської ради (Київської міської державної адміністрації) від 04.05.2018 № 224, право господарського відання зареєстровано в Державному реєстрі речових прав на нерухоме майно </w:t>
            </w:r>
            <w:r>
              <w:rPr>
                <w:rFonts w:ascii="Times New Roman" w:eastAsia="Times New Roman" w:hAnsi="Times New Roman" w:cs="Times New Roman"/>
                <w:i/>
              </w:rPr>
              <w:t>01.12.2021</w:t>
            </w:r>
            <w:r w:rsidRPr="00CE60F9">
              <w:rPr>
                <w:rFonts w:ascii="Times New Roman" w:eastAsia="Times New Roman" w:hAnsi="Times New Roman" w:cs="Times New Roman"/>
                <w:i/>
              </w:rPr>
              <w:t xml:space="preserve">, номер запису про інше речове право: </w:t>
            </w:r>
            <w:r>
              <w:rPr>
                <w:rFonts w:ascii="Times New Roman" w:eastAsia="Times New Roman" w:hAnsi="Times New Roman" w:cs="Times New Roman"/>
                <w:i/>
              </w:rPr>
              <w:t>45555330</w:t>
            </w:r>
            <w:r w:rsidRPr="00CE60F9">
              <w:rPr>
                <w:rFonts w:ascii="Times New Roman" w:eastAsia="Times New Roman" w:hAnsi="Times New Roman" w:cs="Times New Roman"/>
                <w:i/>
              </w:rPr>
              <w:t xml:space="preserve"> </w:t>
            </w:r>
            <w:r w:rsidRPr="00934BF4">
              <w:rPr>
                <w:rFonts w:ascii="Times New Roman" w:eastAsia="Times New Roman" w:hAnsi="Times New Roman" w:cs="Times New Roman"/>
                <w:i/>
                <w:color w:val="auto"/>
              </w:rPr>
              <w:t xml:space="preserve">(інформаційна довідка з Державного реєстру речових прав на нерухоме майно від </w:t>
            </w:r>
            <w:r w:rsidR="00934BF4" w:rsidRPr="00934BF4">
              <w:rPr>
                <w:rFonts w:ascii="Times New Roman" w:eastAsia="Times New Roman" w:hAnsi="Times New Roman" w:cs="Times New Roman"/>
                <w:i/>
                <w:color w:val="auto"/>
              </w:rPr>
              <w:t>22.09.2022</w:t>
            </w:r>
            <w:r w:rsidRPr="00934BF4">
              <w:rPr>
                <w:rFonts w:ascii="Times New Roman" w:eastAsia="Times New Roman" w:hAnsi="Times New Roman" w:cs="Times New Roman"/>
                <w:i/>
                <w:color w:val="auto"/>
              </w:rPr>
              <w:t xml:space="preserve"> </w:t>
            </w:r>
            <w:r w:rsidR="003373A1">
              <w:rPr>
                <w:rFonts w:ascii="Times New Roman" w:eastAsia="Times New Roman" w:hAnsi="Times New Roman" w:cs="Times New Roman"/>
                <w:i/>
                <w:color w:val="auto"/>
              </w:rPr>
              <w:t xml:space="preserve"> </w:t>
            </w:r>
            <w:r w:rsidRPr="00934BF4">
              <w:rPr>
                <w:rFonts w:ascii="Times New Roman" w:eastAsia="Times New Roman" w:hAnsi="Times New Roman" w:cs="Times New Roman"/>
                <w:i/>
                <w:color w:val="auto"/>
              </w:rPr>
              <w:t xml:space="preserve">№ </w:t>
            </w:r>
            <w:r w:rsidR="00934BF4" w:rsidRPr="00934BF4">
              <w:rPr>
                <w:rFonts w:ascii="Times New Roman" w:eastAsia="Times New Roman" w:hAnsi="Times New Roman" w:cs="Times New Roman"/>
                <w:i/>
                <w:color w:val="auto"/>
              </w:rPr>
              <w:t>310545728</w:t>
            </w:r>
            <w:r w:rsidRPr="00934BF4">
              <w:rPr>
                <w:rFonts w:ascii="Times New Roman" w:eastAsia="Times New Roman" w:hAnsi="Times New Roman" w:cs="Times New Roman"/>
                <w:i/>
                <w:color w:val="auto"/>
              </w:rPr>
              <w:t>).</w:t>
            </w:r>
          </w:p>
        </w:tc>
      </w:tr>
      <w:tr w:rsidR="00AB6376" w:rsidRPr="0070402C" w14:paraId="66197205" w14:textId="77777777" w:rsidTr="001F5FF1">
        <w:trPr>
          <w:cantSplit/>
          <w:trHeight w:val="447"/>
        </w:trPr>
        <w:tc>
          <w:tcPr>
            <w:tcW w:w="3260" w:type="dxa"/>
          </w:tcPr>
          <w:p w14:paraId="34656DE1" w14:textId="77777777" w:rsidR="00AB6376" w:rsidRPr="001F5FF1" w:rsidRDefault="00FB5D25" w:rsidP="00433810">
            <w:pPr>
              <w:pStyle w:val="1"/>
              <w:shd w:val="clear" w:color="auto" w:fill="auto"/>
              <w:tabs>
                <w:tab w:val="left" w:pos="1861"/>
              </w:tabs>
              <w:ind w:left="-113"/>
              <w:rPr>
                <w:i w:val="0"/>
                <w:sz w:val="24"/>
                <w:szCs w:val="24"/>
                <w:lang w:val="uk-UA"/>
              </w:rPr>
            </w:pPr>
            <w:r w:rsidRPr="001F5FF1">
              <w:rPr>
                <w:i w:val="0"/>
                <w:sz w:val="24"/>
                <w:szCs w:val="24"/>
                <w:lang w:val="uk-UA"/>
              </w:rPr>
              <w:t xml:space="preserve"> </w:t>
            </w:r>
            <w:r w:rsidR="00AB6376" w:rsidRPr="001F5FF1">
              <w:rPr>
                <w:i w:val="0"/>
                <w:sz w:val="24"/>
                <w:szCs w:val="24"/>
                <w:lang w:val="uk-UA"/>
              </w:rPr>
              <w:t>Наявність ДПТ:</w:t>
            </w:r>
          </w:p>
        </w:tc>
        <w:tc>
          <w:tcPr>
            <w:tcW w:w="6096" w:type="dxa"/>
          </w:tcPr>
          <w:p w14:paraId="77F103F3" w14:textId="77777777" w:rsidR="001F5FF1" w:rsidRPr="00181AC0" w:rsidRDefault="001F5FF1" w:rsidP="001F5FF1">
            <w:pPr>
              <w:jc w:val="both"/>
              <w:rPr>
                <w:rFonts w:ascii="Times New Roman" w:eastAsia="Times New Roman" w:hAnsi="Times New Roman" w:cs="Times New Roman"/>
                <w:i/>
                <w:color w:val="auto"/>
              </w:rPr>
            </w:pPr>
            <w:r w:rsidRPr="00181AC0">
              <w:rPr>
                <w:rFonts w:ascii="Times New Roman" w:eastAsia="Times New Roman" w:hAnsi="Times New Roman" w:cs="Times New Roman"/>
                <w:i/>
                <w:color w:val="auto"/>
              </w:rPr>
              <w:t>Детальний план території відсутній</w:t>
            </w:r>
            <w:r>
              <w:rPr>
                <w:rFonts w:ascii="Times New Roman" w:eastAsia="Times New Roman" w:hAnsi="Times New Roman" w:cs="Times New Roman"/>
                <w:i/>
                <w:color w:val="auto"/>
              </w:rPr>
              <w:t>.</w:t>
            </w:r>
          </w:p>
          <w:p w14:paraId="75FC2B63" w14:textId="2FE4CF4A" w:rsidR="00AB6376" w:rsidRPr="00F336A8" w:rsidRDefault="00AB6376" w:rsidP="00C971A4">
            <w:pPr>
              <w:jc w:val="both"/>
              <w:rPr>
                <w:rFonts w:ascii="Times New Roman" w:eastAsia="Times New Roman" w:hAnsi="Times New Roman" w:cs="Times New Roman"/>
                <w:i/>
              </w:rPr>
            </w:pPr>
          </w:p>
        </w:tc>
      </w:tr>
      <w:tr w:rsidR="00AB6376" w:rsidRPr="0070402C" w14:paraId="690A3E95" w14:textId="77777777" w:rsidTr="00C971A4">
        <w:trPr>
          <w:cantSplit/>
          <w:trHeight w:val="1516"/>
        </w:trPr>
        <w:tc>
          <w:tcPr>
            <w:tcW w:w="3260" w:type="dxa"/>
          </w:tcPr>
          <w:p w14:paraId="793809CC" w14:textId="77777777" w:rsidR="00FB5D25" w:rsidRPr="00934BF4" w:rsidRDefault="00FB5D25" w:rsidP="00433810">
            <w:pPr>
              <w:ind w:left="-113"/>
              <w:rPr>
                <w:rFonts w:ascii="Times New Roman" w:hAnsi="Times New Roman" w:cs="Times New Roman"/>
              </w:rPr>
            </w:pPr>
            <w:r w:rsidRPr="00934BF4">
              <w:rPr>
                <w:rFonts w:ascii="Times New Roman" w:hAnsi="Times New Roman" w:cs="Times New Roman"/>
              </w:rPr>
              <w:t xml:space="preserve"> </w:t>
            </w:r>
            <w:r w:rsidR="00AB6376" w:rsidRPr="00433810">
              <w:rPr>
                <w:rFonts w:ascii="Times New Roman" w:hAnsi="Times New Roman" w:cs="Times New Roman"/>
              </w:rPr>
              <w:t xml:space="preserve">Функціональне призначення </w:t>
            </w:r>
            <w:r w:rsidRPr="00934BF4">
              <w:rPr>
                <w:rFonts w:ascii="Times New Roman" w:hAnsi="Times New Roman" w:cs="Times New Roman"/>
              </w:rPr>
              <w:t xml:space="preserve"> </w:t>
            </w:r>
          </w:p>
          <w:p w14:paraId="75DCCB18" w14:textId="77777777" w:rsidR="00AB6376" w:rsidRPr="00934BF4" w:rsidRDefault="00FB5D25" w:rsidP="00433810">
            <w:pPr>
              <w:ind w:left="-113"/>
              <w:rPr>
                <w:rFonts w:ascii="Times New Roman" w:hAnsi="Times New Roman" w:cs="Times New Roman"/>
              </w:rPr>
            </w:pPr>
            <w:r w:rsidRPr="00934BF4">
              <w:rPr>
                <w:rFonts w:ascii="Times New Roman" w:hAnsi="Times New Roman" w:cs="Times New Roman"/>
              </w:rPr>
              <w:t xml:space="preserve"> </w:t>
            </w:r>
            <w:r w:rsidR="00AB6376" w:rsidRPr="00433810">
              <w:rPr>
                <w:rFonts w:ascii="Times New Roman" w:hAnsi="Times New Roman" w:cs="Times New Roman"/>
              </w:rPr>
              <w:t xml:space="preserve">згідно </w:t>
            </w:r>
            <w:r w:rsidR="00E875D7" w:rsidRPr="00433810">
              <w:rPr>
                <w:rFonts w:ascii="Times New Roman" w:hAnsi="Times New Roman" w:cs="Times New Roman"/>
              </w:rPr>
              <w:t>з Генпланом:</w:t>
            </w:r>
          </w:p>
        </w:tc>
        <w:tc>
          <w:tcPr>
            <w:tcW w:w="6096" w:type="dxa"/>
          </w:tcPr>
          <w:p w14:paraId="32685ED1" w14:textId="77836C35" w:rsidR="00AB6376" w:rsidRPr="00F336A8" w:rsidRDefault="00AB6376" w:rsidP="006A7DEC">
            <w:pPr>
              <w:jc w:val="both"/>
              <w:rPr>
                <w:rFonts w:ascii="Times New Roman" w:eastAsia="Times New Roman" w:hAnsi="Times New Roman" w:cs="Times New Roman"/>
                <w:i/>
              </w:rPr>
            </w:pPr>
            <w:r w:rsidRPr="00645973">
              <w:rPr>
                <w:rFonts w:ascii="Times New Roman" w:eastAsia="Times New Roman" w:hAnsi="Times New Roman" w:cs="Times New Roman"/>
                <w:i/>
              </w:rPr>
              <w:t>Відповідно до Генерального плану міста</w:t>
            </w:r>
            <w:r w:rsidR="00433810">
              <w:rPr>
                <w:rFonts w:ascii="Times New Roman" w:eastAsia="Times New Roman" w:hAnsi="Times New Roman" w:cs="Times New Roman"/>
                <w:i/>
              </w:rPr>
              <w:t xml:space="preserve"> Києва</w:t>
            </w:r>
            <w:r w:rsidRPr="00645973">
              <w:rPr>
                <w:rFonts w:ascii="Times New Roman" w:eastAsia="Times New Roman" w:hAnsi="Times New Roman" w:cs="Times New Roman"/>
                <w:i/>
              </w:rPr>
              <w:t>, затвердженого рішенням Київської міської ради</w:t>
            </w:r>
            <w:r w:rsidR="00433810">
              <w:rPr>
                <w:rFonts w:ascii="Times New Roman" w:eastAsia="Times New Roman" w:hAnsi="Times New Roman" w:cs="Times New Roman"/>
                <w:i/>
              </w:rPr>
              <w:t xml:space="preserve">             </w:t>
            </w:r>
            <w:r w:rsidRPr="00645973">
              <w:rPr>
                <w:rFonts w:ascii="Times New Roman" w:eastAsia="Times New Roman" w:hAnsi="Times New Roman" w:cs="Times New Roman"/>
                <w:i/>
              </w:rPr>
              <w:t xml:space="preserve"> від 28</w:t>
            </w:r>
            <w:r w:rsidR="00E679AD">
              <w:rPr>
                <w:rFonts w:ascii="Times New Roman" w:eastAsia="Times New Roman" w:hAnsi="Times New Roman" w:cs="Times New Roman"/>
                <w:i/>
              </w:rPr>
              <w:t>.03.</w:t>
            </w:r>
            <w:r w:rsidR="00067E8F">
              <w:rPr>
                <w:rFonts w:ascii="Times New Roman" w:eastAsia="Times New Roman" w:hAnsi="Times New Roman" w:cs="Times New Roman"/>
                <w:i/>
              </w:rPr>
              <w:t xml:space="preserve">2002 </w:t>
            </w:r>
            <w:r w:rsidRPr="00645973">
              <w:rPr>
                <w:rFonts w:ascii="Times New Roman" w:eastAsia="Times New Roman" w:hAnsi="Times New Roman" w:cs="Times New Roman"/>
                <w:i/>
              </w:rPr>
              <w:t xml:space="preserve">№ 370/1804, земельна ділянка за функціональним призначенням належить до </w:t>
            </w:r>
            <w:r w:rsidR="006A7DEC">
              <w:rPr>
                <w:rFonts w:ascii="Times New Roman" w:eastAsia="Times New Roman" w:hAnsi="Times New Roman" w:cs="Times New Roman"/>
                <w:i/>
              </w:rPr>
              <w:t>т</w:t>
            </w:r>
            <w:r w:rsidR="006A7DEC" w:rsidRPr="006A7DEC">
              <w:rPr>
                <w:rFonts w:ascii="Times New Roman" w:eastAsia="Times New Roman" w:hAnsi="Times New Roman" w:cs="Times New Roman"/>
                <w:i/>
              </w:rPr>
              <w:t>ериторії житлової забудови багатоповерхової (існуючі)</w:t>
            </w:r>
            <w:r w:rsidR="006A7DEC">
              <w:rPr>
                <w:rFonts w:ascii="Times New Roman" w:eastAsia="Times New Roman" w:hAnsi="Times New Roman" w:cs="Times New Roman"/>
                <w:i/>
              </w:rPr>
              <w:t>.</w:t>
            </w:r>
          </w:p>
        </w:tc>
      </w:tr>
      <w:tr w:rsidR="00AB6376" w:rsidRPr="0070402C" w14:paraId="3B7DC085" w14:textId="77777777" w:rsidTr="00741106">
        <w:trPr>
          <w:cantSplit/>
          <w:trHeight w:val="581"/>
        </w:trPr>
        <w:tc>
          <w:tcPr>
            <w:tcW w:w="3260" w:type="dxa"/>
          </w:tcPr>
          <w:p w14:paraId="490FBEFB" w14:textId="77777777" w:rsidR="00AB6376" w:rsidRPr="00433810" w:rsidRDefault="00FB5D25" w:rsidP="00433810">
            <w:pPr>
              <w:ind w:left="-113"/>
              <w:rPr>
                <w:rFonts w:ascii="Times New Roman" w:hAnsi="Times New Roman" w:cs="Times New Roman"/>
                <w:lang w:val="en-US"/>
              </w:rPr>
            </w:pPr>
            <w:r w:rsidRPr="00306669">
              <w:rPr>
                <w:rFonts w:ascii="Times New Roman" w:hAnsi="Times New Roman" w:cs="Times New Roman"/>
              </w:rPr>
              <w:t xml:space="preserve"> </w:t>
            </w:r>
            <w:r w:rsidR="00AB6376" w:rsidRPr="00433810">
              <w:rPr>
                <w:rFonts w:ascii="Times New Roman" w:hAnsi="Times New Roman" w:cs="Times New Roman"/>
              </w:rPr>
              <w:t>Правовий режим:</w:t>
            </w:r>
          </w:p>
        </w:tc>
        <w:tc>
          <w:tcPr>
            <w:tcW w:w="6096" w:type="dxa"/>
          </w:tcPr>
          <w:p w14:paraId="7C1E8FC0" w14:textId="77777777" w:rsidR="00AB6376" w:rsidRPr="0070402C" w:rsidRDefault="00AB6376" w:rsidP="00626FEC">
            <w:pPr>
              <w:ind w:left="30"/>
              <w:jc w:val="both"/>
              <w:rPr>
                <w:rFonts w:ascii="Times New Roman" w:hAnsi="Times New Roman" w:cs="Times New Roman"/>
                <w:i/>
              </w:rPr>
            </w:pPr>
            <w:r>
              <w:rPr>
                <w:rFonts w:ascii="Times New Roman" w:hAnsi="Times New Roman" w:cs="Times New Roman"/>
                <w:i/>
              </w:rPr>
              <w:t xml:space="preserve">Земельна ділянка </w:t>
            </w:r>
            <w:r w:rsidRPr="00645973">
              <w:rPr>
                <w:rFonts w:ascii="Times New Roman" w:hAnsi="Times New Roman" w:cs="Times New Roman"/>
                <w:i/>
              </w:rPr>
              <w:t>належить до земель комунальної власності територіальної громади міста Києва</w:t>
            </w:r>
            <w:r>
              <w:rPr>
                <w:rFonts w:ascii="Times New Roman" w:hAnsi="Times New Roman" w:cs="Times New Roman"/>
                <w:i/>
              </w:rPr>
              <w:t>.</w:t>
            </w:r>
          </w:p>
        </w:tc>
      </w:tr>
      <w:tr w:rsidR="00AB6376" w:rsidRPr="0070402C" w14:paraId="7EC3C471" w14:textId="77777777" w:rsidTr="00741106">
        <w:trPr>
          <w:cantSplit/>
          <w:trHeight w:val="282"/>
        </w:trPr>
        <w:tc>
          <w:tcPr>
            <w:tcW w:w="3260" w:type="dxa"/>
          </w:tcPr>
          <w:p w14:paraId="624F8D40" w14:textId="77777777" w:rsidR="00AB6376" w:rsidRPr="00433810" w:rsidRDefault="00FB5D25" w:rsidP="00433810">
            <w:pPr>
              <w:ind w:left="-113"/>
              <w:rPr>
                <w:rFonts w:ascii="Times New Roman" w:hAnsi="Times New Roman" w:cs="Times New Roman"/>
                <w:lang w:val="en-US"/>
              </w:rPr>
            </w:pPr>
            <w:r w:rsidRPr="00F804BF">
              <w:rPr>
                <w:rFonts w:ascii="Times New Roman" w:hAnsi="Times New Roman" w:cs="Times New Roman"/>
                <w:lang w:val="ru-RU"/>
              </w:rPr>
              <w:t xml:space="preserve"> </w:t>
            </w:r>
            <w:r w:rsidR="00AB6376" w:rsidRPr="00433810">
              <w:rPr>
                <w:rFonts w:ascii="Times New Roman" w:hAnsi="Times New Roman" w:cs="Times New Roman"/>
              </w:rPr>
              <w:t>Розташування в зеленій зоні:</w:t>
            </w:r>
          </w:p>
        </w:tc>
        <w:tc>
          <w:tcPr>
            <w:tcW w:w="6096" w:type="dxa"/>
          </w:tcPr>
          <w:p w14:paraId="20EAAF69" w14:textId="77777777" w:rsidR="00AB6376" w:rsidRPr="00AD604C" w:rsidRDefault="00AB6376" w:rsidP="00626FEC">
            <w:pPr>
              <w:pStyle w:val="ad"/>
              <w:jc w:val="both"/>
              <w:rPr>
                <w:rFonts w:ascii="Times New Roman" w:hAnsi="Times New Roman" w:cs="Times New Roman"/>
                <w:i/>
              </w:rPr>
            </w:pPr>
            <w:r w:rsidRPr="00AD604C">
              <w:rPr>
                <w:rFonts w:ascii="Times New Roman" w:hAnsi="Times New Roman" w:cs="Times New Roman"/>
                <w:i/>
              </w:rPr>
              <w:t>Земельна ділянка не входить до зеленої зони.</w:t>
            </w:r>
          </w:p>
          <w:p w14:paraId="5D57722B" w14:textId="021AD29B" w:rsidR="00AB6376" w:rsidRPr="00AD604C" w:rsidRDefault="00AB6376" w:rsidP="00626FEC">
            <w:pPr>
              <w:pStyle w:val="ad"/>
              <w:jc w:val="both"/>
              <w:rPr>
                <w:rFonts w:ascii="Arial" w:hAnsi="Arial" w:cs="Arial"/>
                <w:i/>
              </w:rPr>
            </w:pPr>
          </w:p>
        </w:tc>
      </w:tr>
      <w:tr w:rsidR="004F7214" w:rsidRPr="0070402C" w14:paraId="6013039D" w14:textId="77777777" w:rsidTr="004F7214">
        <w:trPr>
          <w:cantSplit/>
          <w:trHeight w:val="274"/>
        </w:trPr>
        <w:tc>
          <w:tcPr>
            <w:tcW w:w="3260" w:type="dxa"/>
          </w:tcPr>
          <w:p w14:paraId="375427AD" w14:textId="77777777" w:rsidR="004F7214" w:rsidRPr="00433810" w:rsidRDefault="00FB5D25" w:rsidP="00433810">
            <w:pPr>
              <w:ind w:left="-113"/>
              <w:rPr>
                <w:rFonts w:ascii="Times New Roman" w:hAnsi="Times New Roman" w:cs="Times New Roman"/>
              </w:rPr>
            </w:pPr>
            <w:r w:rsidRPr="00F804BF">
              <w:rPr>
                <w:rFonts w:ascii="Times New Roman" w:hAnsi="Times New Roman" w:cs="Times New Roman"/>
              </w:rPr>
              <w:t xml:space="preserve"> </w:t>
            </w:r>
            <w:r w:rsidR="004F7214" w:rsidRPr="00433810">
              <w:rPr>
                <w:rFonts w:ascii="Times New Roman" w:hAnsi="Times New Roman" w:cs="Times New Roman"/>
              </w:rPr>
              <w:t>Інші особливості:</w:t>
            </w:r>
          </w:p>
        </w:tc>
        <w:tc>
          <w:tcPr>
            <w:tcW w:w="6096" w:type="dxa"/>
          </w:tcPr>
          <w:p w14:paraId="61AA5F33" w14:textId="77777777" w:rsidR="004F7214" w:rsidRPr="00AD604C" w:rsidRDefault="00A90D7B" w:rsidP="00A90D7B">
            <w:pPr>
              <w:pStyle w:val="ad"/>
              <w:jc w:val="both"/>
              <w:rPr>
                <w:rFonts w:ascii="Times New Roman" w:hAnsi="Times New Roman" w:cs="Times New Roman"/>
                <w:i/>
              </w:rPr>
            </w:pPr>
            <w:r w:rsidRPr="00B810A8">
              <w:rPr>
                <w:rFonts w:ascii="Times New Roman" w:hAnsi="Times New Roman" w:cs="Times New Roman"/>
                <w:i/>
                <w:color w:val="auto"/>
              </w:rPr>
              <w:t xml:space="preserve">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w:t>
            </w:r>
            <w:proofErr w:type="spellStart"/>
            <w:r w:rsidRPr="00B810A8">
              <w:rPr>
                <w:rFonts w:ascii="Times New Roman" w:hAnsi="Times New Roman" w:cs="Times New Roman"/>
                <w:i/>
                <w:color w:val="auto"/>
              </w:rPr>
              <w:t>проєкт</w:t>
            </w:r>
            <w:proofErr w:type="spellEnd"/>
            <w:r w:rsidRPr="00B810A8">
              <w:rPr>
                <w:rFonts w:ascii="Times New Roman" w:hAnsi="Times New Roman" w:cs="Times New Roman"/>
                <w:i/>
                <w:color w:val="auto"/>
              </w:rPr>
              <w:t xml:space="preserve"> рішення направляється для подальшого розгляду Київською міською радою.</w:t>
            </w:r>
          </w:p>
        </w:tc>
      </w:tr>
    </w:tbl>
    <w:p w14:paraId="547E80F1" w14:textId="77777777" w:rsidR="00AB6376" w:rsidRPr="004F7214" w:rsidRDefault="00AB6376" w:rsidP="00AB6376">
      <w:pPr>
        <w:pStyle w:val="a7"/>
        <w:shd w:val="clear" w:color="auto" w:fill="auto"/>
        <w:rPr>
          <w:lang w:val="uk-UA"/>
        </w:rPr>
      </w:pPr>
    </w:p>
    <w:p w14:paraId="14256E67" w14:textId="77777777" w:rsidR="00AB6376" w:rsidRPr="00173F07" w:rsidRDefault="00AB6376" w:rsidP="00AB6376">
      <w:pPr>
        <w:pStyle w:val="1"/>
        <w:numPr>
          <w:ilvl w:val="0"/>
          <w:numId w:val="2"/>
        </w:numPr>
        <w:shd w:val="clear" w:color="auto" w:fill="auto"/>
        <w:tabs>
          <w:tab w:val="left" w:pos="708"/>
        </w:tabs>
        <w:spacing w:after="40"/>
        <w:ind w:firstLine="400"/>
        <w:rPr>
          <w:i w:val="0"/>
          <w:sz w:val="24"/>
          <w:szCs w:val="24"/>
          <w:lang w:val="ru-RU"/>
        </w:rPr>
      </w:pPr>
      <w:r w:rsidRPr="00173F07">
        <w:rPr>
          <w:b/>
          <w:bCs/>
          <w:i w:val="0"/>
          <w:sz w:val="24"/>
          <w:szCs w:val="24"/>
          <w:lang w:val="ru-RU"/>
        </w:rPr>
        <w:t>Стан нормативно-</w:t>
      </w:r>
      <w:proofErr w:type="spellStart"/>
      <w:r w:rsidRPr="00173F07">
        <w:rPr>
          <w:b/>
          <w:bCs/>
          <w:i w:val="0"/>
          <w:sz w:val="24"/>
          <w:szCs w:val="24"/>
          <w:lang w:val="ru-RU"/>
        </w:rPr>
        <w:t>правової</w:t>
      </w:r>
      <w:proofErr w:type="spellEnd"/>
      <w:r w:rsidRPr="00173F07">
        <w:rPr>
          <w:b/>
          <w:bCs/>
          <w:i w:val="0"/>
          <w:sz w:val="24"/>
          <w:szCs w:val="24"/>
          <w:lang w:val="ru-RU"/>
        </w:rPr>
        <w:t xml:space="preserve"> </w:t>
      </w:r>
      <w:proofErr w:type="spellStart"/>
      <w:r w:rsidRPr="00173F07">
        <w:rPr>
          <w:b/>
          <w:bCs/>
          <w:i w:val="0"/>
          <w:sz w:val="24"/>
          <w:szCs w:val="24"/>
          <w:lang w:val="ru-RU"/>
        </w:rPr>
        <w:t>бази</w:t>
      </w:r>
      <w:proofErr w:type="spellEnd"/>
      <w:r w:rsidRPr="00173F07">
        <w:rPr>
          <w:b/>
          <w:bCs/>
          <w:i w:val="0"/>
          <w:sz w:val="24"/>
          <w:szCs w:val="24"/>
          <w:lang w:val="ru-RU"/>
        </w:rPr>
        <w:t xml:space="preserve"> у </w:t>
      </w:r>
      <w:proofErr w:type="spellStart"/>
      <w:r w:rsidRPr="00173F07">
        <w:rPr>
          <w:b/>
          <w:bCs/>
          <w:i w:val="0"/>
          <w:sz w:val="24"/>
          <w:szCs w:val="24"/>
          <w:lang w:val="ru-RU"/>
        </w:rPr>
        <w:t>даній</w:t>
      </w:r>
      <w:proofErr w:type="spellEnd"/>
      <w:r w:rsidRPr="00173F07">
        <w:rPr>
          <w:b/>
          <w:bCs/>
          <w:i w:val="0"/>
          <w:sz w:val="24"/>
          <w:szCs w:val="24"/>
          <w:lang w:val="ru-RU"/>
        </w:rPr>
        <w:t xml:space="preserve"> </w:t>
      </w:r>
      <w:proofErr w:type="spellStart"/>
      <w:r w:rsidRPr="00173F07">
        <w:rPr>
          <w:b/>
          <w:bCs/>
          <w:i w:val="0"/>
          <w:sz w:val="24"/>
          <w:szCs w:val="24"/>
          <w:lang w:val="ru-RU"/>
        </w:rPr>
        <w:t>сфері</w:t>
      </w:r>
      <w:proofErr w:type="spellEnd"/>
      <w:r w:rsidRPr="00173F07">
        <w:rPr>
          <w:b/>
          <w:bCs/>
          <w:i w:val="0"/>
          <w:sz w:val="24"/>
          <w:szCs w:val="24"/>
          <w:lang w:val="ru-RU"/>
        </w:rPr>
        <w:t xml:space="preserve"> правового </w:t>
      </w:r>
      <w:proofErr w:type="spellStart"/>
      <w:r w:rsidRPr="00173F07">
        <w:rPr>
          <w:b/>
          <w:bCs/>
          <w:i w:val="0"/>
          <w:sz w:val="24"/>
          <w:szCs w:val="24"/>
          <w:lang w:val="ru-RU"/>
        </w:rPr>
        <w:t>регулювання</w:t>
      </w:r>
      <w:proofErr w:type="spellEnd"/>
      <w:r w:rsidRPr="00173F07">
        <w:rPr>
          <w:b/>
          <w:bCs/>
          <w:i w:val="0"/>
          <w:sz w:val="24"/>
          <w:szCs w:val="24"/>
          <w:lang w:val="ru-RU"/>
        </w:rPr>
        <w:t>.</w:t>
      </w:r>
    </w:p>
    <w:p w14:paraId="7B091884" w14:textId="77777777" w:rsidR="00AB6376" w:rsidRDefault="00AB6376" w:rsidP="00AB6376">
      <w:pPr>
        <w:pStyle w:val="1"/>
        <w:shd w:val="clear" w:color="auto" w:fill="auto"/>
        <w:ind w:firstLine="420"/>
        <w:jc w:val="both"/>
        <w:rPr>
          <w:i w:val="0"/>
          <w:sz w:val="24"/>
          <w:szCs w:val="24"/>
          <w:lang w:val="ru-RU"/>
        </w:rPr>
      </w:pPr>
      <w:proofErr w:type="spellStart"/>
      <w:r w:rsidRPr="00173F07">
        <w:rPr>
          <w:i w:val="0"/>
          <w:sz w:val="24"/>
          <w:szCs w:val="24"/>
          <w:lang w:val="ru-RU"/>
        </w:rPr>
        <w:t>Загальні</w:t>
      </w:r>
      <w:proofErr w:type="spellEnd"/>
      <w:r w:rsidRPr="00173F07">
        <w:rPr>
          <w:i w:val="0"/>
          <w:sz w:val="24"/>
          <w:szCs w:val="24"/>
          <w:lang w:val="ru-RU"/>
        </w:rPr>
        <w:t xml:space="preserve"> засади та порядок </w:t>
      </w:r>
      <w:proofErr w:type="spellStart"/>
      <w:r w:rsidRPr="00173F07">
        <w:rPr>
          <w:i w:val="0"/>
          <w:sz w:val="24"/>
          <w:szCs w:val="24"/>
          <w:lang w:val="ru-RU"/>
        </w:rPr>
        <w:t>передачі</w:t>
      </w:r>
      <w:proofErr w:type="spellEnd"/>
      <w:r w:rsidRPr="00173F07">
        <w:rPr>
          <w:i w:val="0"/>
          <w:sz w:val="24"/>
          <w:szCs w:val="24"/>
          <w:lang w:val="ru-RU"/>
        </w:rPr>
        <w:t xml:space="preserve"> </w:t>
      </w:r>
      <w:proofErr w:type="spellStart"/>
      <w:r w:rsidRPr="00173F07">
        <w:rPr>
          <w:i w:val="0"/>
          <w:sz w:val="24"/>
          <w:szCs w:val="24"/>
          <w:lang w:val="ru-RU"/>
        </w:rPr>
        <w:t>земельних</w:t>
      </w:r>
      <w:proofErr w:type="spellEnd"/>
      <w:r w:rsidRPr="00173F07">
        <w:rPr>
          <w:i w:val="0"/>
          <w:sz w:val="24"/>
          <w:szCs w:val="24"/>
          <w:lang w:val="ru-RU"/>
        </w:rPr>
        <w:t xml:space="preserve"> </w:t>
      </w:r>
      <w:proofErr w:type="spellStart"/>
      <w:r w:rsidRPr="00173F07">
        <w:rPr>
          <w:i w:val="0"/>
          <w:sz w:val="24"/>
          <w:szCs w:val="24"/>
          <w:lang w:val="ru-RU"/>
        </w:rPr>
        <w:t>ділянок</w:t>
      </w:r>
      <w:proofErr w:type="spellEnd"/>
      <w:r w:rsidRPr="00173F07">
        <w:rPr>
          <w:i w:val="0"/>
          <w:sz w:val="24"/>
          <w:szCs w:val="24"/>
          <w:lang w:val="ru-RU"/>
        </w:rPr>
        <w:t xml:space="preserve"> у </w:t>
      </w:r>
      <w:proofErr w:type="spellStart"/>
      <w:r w:rsidRPr="00173F07">
        <w:rPr>
          <w:i w:val="0"/>
          <w:sz w:val="24"/>
          <w:szCs w:val="24"/>
          <w:lang w:val="ru-RU"/>
        </w:rPr>
        <w:t>власність</w:t>
      </w:r>
      <w:proofErr w:type="spellEnd"/>
      <w:r w:rsidRPr="00173F07">
        <w:rPr>
          <w:i w:val="0"/>
          <w:sz w:val="24"/>
          <w:szCs w:val="24"/>
          <w:lang w:val="ru-RU"/>
        </w:rPr>
        <w:t xml:space="preserve"> </w:t>
      </w:r>
      <w:proofErr w:type="spellStart"/>
      <w:r w:rsidRPr="00173F07">
        <w:rPr>
          <w:i w:val="0"/>
          <w:sz w:val="24"/>
          <w:szCs w:val="24"/>
          <w:lang w:val="ru-RU"/>
        </w:rPr>
        <w:t>чи</w:t>
      </w:r>
      <w:proofErr w:type="spellEnd"/>
      <w:r w:rsidRPr="00173F07">
        <w:rPr>
          <w:i w:val="0"/>
          <w:sz w:val="24"/>
          <w:szCs w:val="24"/>
          <w:lang w:val="ru-RU"/>
        </w:rPr>
        <w:t xml:space="preserve"> </w:t>
      </w:r>
      <w:proofErr w:type="spellStart"/>
      <w:r w:rsidRPr="00173F07">
        <w:rPr>
          <w:i w:val="0"/>
          <w:sz w:val="24"/>
          <w:szCs w:val="24"/>
          <w:lang w:val="ru-RU"/>
        </w:rPr>
        <w:t>користування</w:t>
      </w:r>
      <w:proofErr w:type="spellEnd"/>
      <w:r w:rsidRPr="00173F07">
        <w:rPr>
          <w:i w:val="0"/>
          <w:sz w:val="24"/>
          <w:szCs w:val="24"/>
          <w:lang w:val="ru-RU"/>
        </w:rPr>
        <w:t xml:space="preserve"> </w:t>
      </w:r>
      <w:proofErr w:type="spellStart"/>
      <w:r w:rsidRPr="00173F07">
        <w:rPr>
          <w:i w:val="0"/>
          <w:sz w:val="24"/>
          <w:szCs w:val="24"/>
          <w:lang w:val="ru-RU"/>
        </w:rPr>
        <w:t>зацікавленим</w:t>
      </w:r>
      <w:proofErr w:type="spellEnd"/>
      <w:r w:rsidRPr="00173F07">
        <w:rPr>
          <w:i w:val="0"/>
          <w:sz w:val="24"/>
          <w:szCs w:val="24"/>
          <w:lang w:val="ru-RU"/>
        </w:rPr>
        <w:t xml:space="preserve"> особам </w:t>
      </w:r>
      <w:proofErr w:type="spellStart"/>
      <w:r w:rsidRPr="00173F07">
        <w:rPr>
          <w:i w:val="0"/>
          <w:sz w:val="24"/>
          <w:szCs w:val="24"/>
          <w:lang w:val="ru-RU"/>
        </w:rPr>
        <w:t>визначено</w:t>
      </w:r>
      <w:proofErr w:type="spellEnd"/>
      <w:r w:rsidRPr="00173F07">
        <w:rPr>
          <w:i w:val="0"/>
          <w:sz w:val="24"/>
          <w:szCs w:val="24"/>
          <w:lang w:val="ru-RU"/>
        </w:rPr>
        <w:t xml:space="preserve"> </w:t>
      </w:r>
      <w:proofErr w:type="spellStart"/>
      <w:r w:rsidRPr="00173F07">
        <w:rPr>
          <w:i w:val="0"/>
          <w:sz w:val="24"/>
          <w:szCs w:val="24"/>
          <w:lang w:val="ru-RU"/>
        </w:rPr>
        <w:t>Земельним</w:t>
      </w:r>
      <w:proofErr w:type="spellEnd"/>
      <w:r w:rsidRPr="00173F07">
        <w:rPr>
          <w:i w:val="0"/>
          <w:sz w:val="24"/>
          <w:szCs w:val="24"/>
          <w:lang w:val="ru-RU"/>
        </w:rPr>
        <w:t xml:space="preserve"> кодексом </w:t>
      </w:r>
      <w:proofErr w:type="spellStart"/>
      <w:r w:rsidRPr="00173F07">
        <w:rPr>
          <w:i w:val="0"/>
          <w:sz w:val="24"/>
          <w:szCs w:val="24"/>
          <w:lang w:val="ru-RU"/>
        </w:rPr>
        <w:t>України</w:t>
      </w:r>
      <w:proofErr w:type="spellEnd"/>
      <w:r w:rsidRPr="00173F07">
        <w:rPr>
          <w:i w:val="0"/>
          <w:sz w:val="24"/>
          <w:szCs w:val="24"/>
          <w:lang w:val="ru-RU"/>
        </w:rPr>
        <w:t xml:space="preserve"> та Порядком </w:t>
      </w:r>
      <w:proofErr w:type="spellStart"/>
      <w:r w:rsidRPr="00173F07">
        <w:rPr>
          <w:i w:val="0"/>
          <w:sz w:val="24"/>
          <w:szCs w:val="24"/>
          <w:lang w:val="ru-RU"/>
        </w:rPr>
        <w:t>набуття</w:t>
      </w:r>
      <w:proofErr w:type="spellEnd"/>
      <w:r w:rsidRPr="00173F07">
        <w:rPr>
          <w:i w:val="0"/>
          <w:sz w:val="24"/>
          <w:szCs w:val="24"/>
          <w:lang w:val="ru-RU"/>
        </w:rPr>
        <w:t xml:space="preserve"> прав на землю </w:t>
      </w:r>
      <w:proofErr w:type="spellStart"/>
      <w:r w:rsidRPr="00173F07">
        <w:rPr>
          <w:i w:val="0"/>
          <w:sz w:val="24"/>
          <w:szCs w:val="24"/>
          <w:lang w:val="ru-RU"/>
        </w:rPr>
        <w:t>із</w:t>
      </w:r>
      <w:proofErr w:type="spellEnd"/>
      <w:r w:rsidRPr="00173F07">
        <w:rPr>
          <w:i w:val="0"/>
          <w:sz w:val="24"/>
          <w:szCs w:val="24"/>
          <w:lang w:val="ru-RU"/>
        </w:rPr>
        <w:t xml:space="preserve"> земель </w:t>
      </w:r>
      <w:proofErr w:type="spellStart"/>
      <w:r w:rsidRPr="00173F07">
        <w:rPr>
          <w:i w:val="0"/>
          <w:sz w:val="24"/>
          <w:szCs w:val="24"/>
          <w:lang w:val="ru-RU"/>
        </w:rPr>
        <w:t>комунальної</w:t>
      </w:r>
      <w:proofErr w:type="spellEnd"/>
      <w:r w:rsidRPr="00173F07">
        <w:rPr>
          <w:i w:val="0"/>
          <w:sz w:val="24"/>
          <w:szCs w:val="24"/>
          <w:lang w:val="ru-RU"/>
        </w:rPr>
        <w:t xml:space="preserve"> </w:t>
      </w:r>
      <w:proofErr w:type="spellStart"/>
      <w:r w:rsidRPr="00173F07">
        <w:rPr>
          <w:i w:val="0"/>
          <w:sz w:val="24"/>
          <w:szCs w:val="24"/>
          <w:lang w:val="ru-RU"/>
        </w:rPr>
        <w:t>власності</w:t>
      </w:r>
      <w:proofErr w:type="spellEnd"/>
      <w:r w:rsidRPr="00173F07">
        <w:rPr>
          <w:i w:val="0"/>
          <w:sz w:val="24"/>
          <w:szCs w:val="24"/>
          <w:lang w:val="ru-RU"/>
        </w:rPr>
        <w:t xml:space="preserve"> у </w:t>
      </w:r>
      <w:proofErr w:type="spellStart"/>
      <w:r w:rsidRPr="00173F07">
        <w:rPr>
          <w:i w:val="0"/>
          <w:sz w:val="24"/>
          <w:szCs w:val="24"/>
          <w:lang w:val="ru-RU"/>
        </w:rPr>
        <w:t>місті</w:t>
      </w:r>
      <w:proofErr w:type="spellEnd"/>
      <w:r w:rsidRPr="00173F07">
        <w:rPr>
          <w:i w:val="0"/>
          <w:sz w:val="24"/>
          <w:szCs w:val="24"/>
          <w:lang w:val="ru-RU"/>
        </w:rPr>
        <w:t xml:space="preserve"> </w:t>
      </w:r>
      <w:proofErr w:type="spellStart"/>
      <w:r w:rsidRPr="00173F07">
        <w:rPr>
          <w:i w:val="0"/>
          <w:sz w:val="24"/>
          <w:szCs w:val="24"/>
          <w:lang w:val="ru-RU"/>
        </w:rPr>
        <w:t>Києві</w:t>
      </w:r>
      <w:proofErr w:type="spellEnd"/>
      <w:r w:rsidRPr="00173F07">
        <w:rPr>
          <w:i w:val="0"/>
          <w:sz w:val="24"/>
          <w:szCs w:val="24"/>
          <w:lang w:val="ru-RU"/>
        </w:rPr>
        <w:t xml:space="preserve">, </w:t>
      </w:r>
      <w:proofErr w:type="spellStart"/>
      <w:r w:rsidRPr="00173F07">
        <w:rPr>
          <w:i w:val="0"/>
          <w:sz w:val="24"/>
          <w:szCs w:val="24"/>
          <w:lang w:val="ru-RU"/>
        </w:rPr>
        <w:t>затвердженим</w:t>
      </w:r>
      <w:proofErr w:type="spellEnd"/>
      <w:r w:rsidRPr="00173F07">
        <w:rPr>
          <w:i w:val="0"/>
          <w:sz w:val="24"/>
          <w:szCs w:val="24"/>
          <w:lang w:val="ru-RU"/>
        </w:rPr>
        <w:t xml:space="preserve"> </w:t>
      </w:r>
      <w:proofErr w:type="spellStart"/>
      <w:r w:rsidRPr="00173F07">
        <w:rPr>
          <w:i w:val="0"/>
          <w:sz w:val="24"/>
          <w:szCs w:val="24"/>
          <w:lang w:val="ru-RU"/>
        </w:rPr>
        <w:t>рішенням</w:t>
      </w:r>
      <w:proofErr w:type="spellEnd"/>
      <w:r w:rsidRPr="00173F07">
        <w:rPr>
          <w:i w:val="0"/>
          <w:sz w:val="24"/>
          <w:szCs w:val="24"/>
          <w:lang w:val="ru-RU"/>
        </w:rPr>
        <w:t xml:space="preserve"> </w:t>
      </w:r>
      <w:proofErr w:type="spellStart"/>
      <w:r w:rsidR="00C971A4">
        <w:rPr>
          <w:i w:val="0"/>
          <w:sz w:val="24"/>
          <w:szCs w:val="24"/>
          <w:lang w:val="ru-RU"/>
        </w:rPr>
        <w:t>Київської</w:t>
      </w:r>
      <w:proofErr w:type="spellEnd"/>
      <w:r w:rsidR="00C971A4">
        <w:rPr>
          <w:i w:val="0"/>
          <w:sz w:val="24"/>
          <w:szCs w:val="24"/>
          <w:lang w:val="ru-RU"/>
        </w:rPr>
        <w:t xml:space="preserve"> </w:t>
      </w:r>
      <w:proofErr w:type="spellStart"/>
      <w:r w:rsidR="00C971A4">
        <w:rPr>
          <w:i w:val="0"/>
          <w:sz w:val="24"/>
          <w:szCs w:val="24"/>
          <w:lang w:val="ru-RU"/>
        </w:rPr>
        <w:t>міської</w:t>
      </w:r>
      <w:proofErr w:type="spellEnd"/>
      <w:r w:rsidR="00C971A4">
        <w:rPr>
          <w:i w:val="0"/>
          <w:sz w:val="24"/>
          <w:szCs w:val="24"/>
          <w:lang w:val="ru-RU"/>
        </w:rPr>
        <w:t xml:space="preserve"> </w:t>
      </w:r>
      <w:r w:rsidR="00C971A4" w:rsidRPr="00CD3A7D">
        <w:rPr>
          <w:i w:val="0"/>
          <w:sz w:val="24"/>
          <w:szCs w:val="24"/>
          <w:lang w:val="ru-RU"/>
        </w:rPr>
        <w:t>ради</w:t>
      </w:r>
      <w:r w:rsidR="00C971A4">
        <w:rPr>
          <w:i w:val="0"/>
          <w:sz w:val="24"/>
          <w:szCs w:val="24"/>
          <w:lang w:val="ru-RU"/>
        </w:rPr>
        <w:t xml:space="preserve"> </w:t>
      </w:r>
      <w:proofErr w:type="spellStart"/>
      <w:r w:rsidRPr="00173F07">
        <w:rPr>
          <w:i w:val="0"/>
          <w:sz w:val="24"/>
          <w:szCs w:val="24"/>
          <w:lang w:val="ru-RU"/>
        </w:rPr>
        <w:t>від</w:t>
      </w:r>
      <w:proofErr w:type="spellEnd"/>
      <w:r w:rsidRPr="00173F07">
        <w:rPr>
          <w:i w:val="0"/>
          <w:sz w:val="24"/>
          <w:szCs w:val="24"/>
          <w:lang w:val="ru-RU"/>
        </w:rPr>
        <w:t xml:space="preserve"> 20</w:t>
      </w:r>
      <w:r w:rsidR="00E679AD">
        <w:rPr>
          <w:i w:val="0"/>
          <w:sz w:val="24"/>
          <w:szCs w:val="24"/>
          <w:lang w:val="ru-RU"/>
        </w:rPr>
        <w:t>.04.</w:t>
      </w:r>
      <w:r w:rsidRPr="00173F07">
        <w:rPr>
          <w:i w:val="0"/>
          <w:sz w:val="24"/>
          <w:szCs w:val="24"/>
          <w:lang w:val="ru-RU"/>
        </w:rPr>
        <w:t>2017 № 241/2463.</w:t>
      </w:r>
    </w:p>
    <w:p w14:paraId="26FE7B83" w14:textId="04914B1C" w:rsidR="002E6951" w:rsidRDefault="002E6951" w:rsidP="00AB6376">
      <w:pPr>
        <w:pStyle w:val="1"/>
        <w:shd w:val="clear" w:color="auto" w:fill="auto"/>
        <w:ind w:firstLine="420"/>
        <w:jc w:val="both"/>
        <w:rPr>
          <w:i w:val="0"/>
          <w:sz w:val="24"/>
          <w:szCs w:val="24"/>
          <w:lang w:val="ru-RU"/>
        </w:rPr>
      </w:pPr>
    </w:p>
    <w:p w14:paraId="54FB1CDB" w14:textId="1E9E0859" w:rsidR="003373A1" w:rsidRDefault="003373A1" w:rsidP="00AB6376">
      <w:pPr>
        <w:pStyle w:val="1"/>
        <w:shd w:val="clear" w:color="auto" w:fill="auto"/>
        <w:ind w:firstLine="420"/>
        <w:jc w:val="both"/>
        <w:rPr>
          <w:i w:val="0"/>
          <w:sz w:val="24"/>
          <w:szCs w:val="24"/>
          <w:lang w:val="ru-RU"/>
        </w:rPr>
      </w:pPr>
    </w:p>
    <w:p w14:paraId="2FB31147" w14:textId="77777777" w:rsidR="003373A1" w:rsidRPr="00173F07" w:rsidRDefault="003373A1" w:rsidP="00AB6376">
      <w:pPr>
        <w:pStyle w:val="1"/>
        <w:shd w:val="clear" w:color="auto" w:fill="auto"/>
        <w:ind w:firstLine="420"/>
        <w:jc w:val="both"/>
        <w:rPr>
          <w:i w:val="0"/>
          <w:sz w:val="24"/>
          <w:szCs w:val="24"/>
          <w:lang w:val="ru-RU"/>
        </w:rPr>
      </w:pPr>
    </w:p>
    <w:p w14:paraId="0BD5184D" w14:textId="77777777" w:rsidR="00AB6376" w:rsidRPr="005C534F" w:rsidRDefault="00AB6376" w:rsidP="00AB6376">
      <w:pPr>
        <w:pStyle w:val="1"/>
        <w:numPr>
          <w:ilvl w:val="0"/>
          <w:numId w:val="2"/>
        </w:numPr>
        <w:shd w:val="clear" w:color="auto" w:fill="auto"/>
        <w:tabs>
          <w:tab w:val="left" w:pos="728"/>
        </w:tabs>
        <w:spacing w:after="40"/>
        <w:ind w:firstLine="420"/>
        <w:rPr>
          <w:i w:val="0"/>
          <w:sz w:val="24"/>
          <w:szCs w:val="24"/>
        </w:rPr>
      </w:pPr>
      <w:proofErr w:type="spellStart"/>
      <w:r w:rsidRPr="005C534F">
        <w:rPr>
          <w:b/>
          <w:bCs/>
          <w:i w:val="0"/>
          <w:sz w:val="24"/>
          <w:szCs w:val="24"/>
        </w:rPr>
        <w:lastRenderedPageBreak/>
        <w:t>Фінансово-економічне</w:t>
      </w:r>
      <w:proofErr w:type="spellEnd"/>
      <w:r w:rsidRPr="005C534F">
        <w:rPr>
          <w:b/>
          <w:bCs/>
          <w:i w:val="0"/>
          <w:sz w:val="24"/>
          <w:szCs w:val="24"/>
        </w:rPr>
        <w:t xml:space="preserve"> </w:t>
      </w:r>
      <w:proofErr w:type="spellStart"/>
      <w:r w:rsidRPr="005C534F">
        <w:rPr>
          <w:b/>
          <w:bCs/>
          <w:i w:val="0"/>
          <w:sz w:val="24"/>
          <w:szCs w:val="24"/>
        </w:rPr>
        <w:t>обґрунтування</w:t>
      </w:r>
      <w:proofErr w:type="spellEnd"/>
      <w:r w:rsidRPr="005C534F">
        <w:rPr>
          <w:b/>
          <w:bCs/>
          <w:i w:val="0"/>
          <w:sz w:val="24"/>
          <w:szCs w:val="24"/>
        </w:rPr>
        <w:t>.</w:t>
      </w:r>
    </w:p>
    <w:p w14:paraId="0911EEEF" w14:textId="77777777" w:rsidR="00AB6376" w:rsidRPr="00173F07" w:rsidRDefault="00AB6376" w:rsidP="00AB6376">
      <w:pPr>
        <w:pStyle w:val="1"/>
        <w:tabs>
          <w:tab w:val="left" w:pos="426"/>
        </w:tabs>
        <w:spacing w:after="40"/>
        <w:ind w:left="400"/>
        <w:rPr>
          <w:i w:val="0"/>
          <w:sz w:val="24"/>
          <w:szCs w:val="24"/>
          <w:lang w:val="ru-RU"/>
        </w:rPr>
      </w:pPr>
      <w:proofErr w:type="spellStart"/>
      <w:r w:rsidRPr="00173F07">
        <w:rPr>
          <w:i w:val="0"/>
          <w:sz w:val="24"/>
          <w:szCs w:val="24"/>
          <w:lang w:val="ru-RU"/>
        </w:rPr>
        <w:t>Реалізація</w:t>
      </w:r>
      <w:proofErr w:type="spellEnd"/>
      <w:r w:rsidRPr="00173F07">
        <w:rPr>
          <w:i w:val="0"/>
          <w:sz w:val="24"/>
          <w:szCs w:val="24"/>
          <w:lang w:val="ru-RU"/>
        </w:rPr>
        <w:t xml:space="preserve"> </w:t>
      </w:r>
      <w:proofErr w:type="spellStart"/>
      <w:r w:rsidRPr="00173F07">
        <w:rPr>
          <w:i w:val="0"/>
          <w:sz w:val="24"/>
          <w:szCs w:val="24"/>
          <w:lang w:val="ru-RU"/>
        </w:rPr>
        <w:t>рішення</w:t>
      </w:r>
      <w:proofErr w:type="spellEnd"/>
      <w:r w:rsidRPr="00173F07">
        <w:rPr>
          <w:i w:val="0"/>
          <w:sz w:val="24"/>
          <w:szCs w:val="24"/>
          <w:lang w:val="ru-RU"/>
        </w:rPr>
        <w:t xml:space="preserve"> не </w:t>
      </w:r>
      <w:proofErr w:type="spellStart"/>
      <w:r w:rsidRPr="00173F07">
        <w:rPr>
          <w:i w:val="0"/>
          <w:sz w:val="24"/>
          <w:szCs w:val="24"/>
          <w:lang w:val="ru-RU"/>
        </w:rPr>
        <w:t>потребує</w:t>
      </w:r>
      <w:proofErr w:type="spellEnd"/>
      <w:r w:rsidRPr="00173F07">
        <w:rPr>
          <w:i w:val="0"/>
          <w:sz w:val="24"/>
          <w:szCs w:val="24"/>
          <w:lang w:val="ru-RU"/>
        </w:rPr>
        <w:t xml:space="preserve"> </w:t>
      </w:r>
      <w:proofErr w:type="spellStart"/>
      <w:r w:rsidRPr="00173F07">
        <w:rPr>
          <w:i w:val="0"/>
          <w:sz w:val="24"/>
          <w:szCs w:val="24"/>
          <w:lang w:val="ru-RU"/>
        </w:rPr>
        <w:t>додаткових</w:t>
      </w:r>
      <w:proofErr w:type="spellEnd"/>
      <w:r w:rsidRPr="00173F07">
        <w:rPr>
          <w:i w:val="0"/>
          <w:sz w:val="24"/>
          <w:szCs w:val="24"/>
          <w:lang w:val="ru-RU"/>
        </w:rPr>
        <w:t xml:space="preserve"> </w:t>
      </w:r>
      <w:proofErr w:type="spellStart"/>
      <w:r w:rsidRPr="00173F07">
        <w:rPr>
          <w:i w:val="0"/>
          <w:sz w:val="24"/>
          <w:szCs w:val="24"/>
          <w:lang w:val="ru-RU"/>
        </w:rPr>
        <w:t>витрат</w:t>
      </w:r>
      <w:proofErr w:type="spellEnd"/>
      <w:r w:rsidRPr="00173F07">
        <w:rPr>
          <w:i w:val="0"/>
          <w:sz w:val="24"/>
          <w:szCs w:val="24"/>
          <w:lang w:val="ru-RU"/>
        </w:rPr>
        <w:t xml:space="preserve"> </w:t>
      </w:r>
      <w:proofErr w:type="spellStart"/>
      <w:r w:rsidRPr="00173F07">
        <w:rPr>
          <w:i w:val="0"/>
          <w:sz w:val="24"/>
          <w:szCs w:val="24"/>
          <w:lang w:val="ru-RU"/>
        </w:rPr>
        <w:t>міського</w:t>
      </w:r>
      <w:proofErr w:type="spellEnd"/>
      <w:r w:rsidRPr="00173F07">
        <w:rPr>
          <w:i w:val="0"/>
          <w:sz w:val="24"/>
          <w:szCs w:val="24"/>
          <w:lang w:val="ru-RU"/>
        </w:rPr>
        <w:t xml:space="preserve"> бюджету.</w:t>
      </w:r>
    </w:p>
    <w:p w14:paraId="1007F9B4" w14:textId="77777777" w:rsidR="00AB6376" w:rsidRDefault="00AB6376" w:rsidP="00936C11">
      <w:pPr>
        <w:pStyle w:val="1"/>
        <w:tabs>
          <w:tab w:val="left" w:pos="426"/>
        </w:tabs>
        <w:rPr>
          <w:b/>
          <w:i w:val="0"/>
          <w:sz w:val="24"/>
          <w:szCs w:val="24"/>
          <w:u w:val="single"/>
          <w:lang w:val="ru-RU"/>
        </w:rPr>
      </w:pPr>
    </w:p>
    <w:p w14:paraId="1D032EAE" w14:textId="33FBB92F" w:rsidR="002E6A3D" w:rsidRPr="006A7DEC" w:rsidRDefault="002E6A3D" w:rsidP="00DD7B2D">
      <w:pPr>
        <w:pStyle w:val="1"/>
        <w:shd w:val="clear" w:color="auto" w:fill="auto"/>
        <w:tabs>
          <w:tab w:val="left" w:pos="708"/>
        </w:tabs>
        <w:spacing w:after="40"/>
        <w:ind w:firstLine="426"/>
        <w:jc w:val="both"/>
        <w:rPr>
          <w:i w:val="0"/>
          <w:color w:val="FF0000"/>
          <w:sz w:val="24"/>
          <w:szCs w:val="24"/>
          <w:lang w:val="ru-RU"/>
        </w:rPr>
      </w:pPr>
      <w:proofErr w:type="spellStart"/>
      <w:r w:rsidRPr="00CD3A7D">
        <w:rPr>
          <w:i w:val="0"/>
          <w:sz w:val="24"/>
          <w:szCs w:val="24"/>
          <w:lang w:val="ru-RU"/>
        </w:rPr>
        <w:t>Відповідно</w:t>
      </w:r>
      <w:proofErr w:type="spellEnd"/>
      <w:r w:rsidRPr="00CD3A7D">
        <w:rPr>
          <w:i w:val="0"/>
          <w:sz w:val="24"/>
          <w:szCs w:val="24"/>
          <w:lang w:val="ru-RU"/>
        </w:rPr>
        <w:t xml:space="preserve"> до </w:t>
      </w:r>
      <w:proofErr w:type="spellStart"/>
      <w:r w:rsidRPr="00CD3A7D">
        <w:rPr>
          <w:i w:val="0"/>
          <w:sz w:val="24"/>
          <w:szCs w:val="24"/>
          <w:lang w:val="ru-RU"/>
        </w:rPr>
        <w:t>Податкового</w:t>
      </w:r>
      <w:proofErr w:type="spellEnd"/>
      <w:r w:rsidRPr="00CD3A7D">
        <w:rPr>
          <w:i w:val="0"/>
          <w:sz w:val="24"/>
          <w:szCs w:val="24"/>
          <w:lang w:val="ru-RU"/>
        </w:rPr>
        <w:t xml:space="preserve"> кодексу </w:t>
      </w:r>
      <w:proofErr w:type="spellStart"/>
      <w:r w:rsidRPr="00CD3A7D">
        <w:rPr>
          <w:i w:val="0"/>
          <w:sz w:val="24"/>
          <w:szCs w:val="24"/>
          <w:lang w:val="ru-RU"/>
        </w:rPr>
        <w:t>України</w:t>
      </w:r>
      <w:proofErr w:type="spellEnd"/>
      <w:r w:rsidRPr="00CD3A7D">
        <w:rPr>
          <w:i w:val="0"/>
          <w:sz w:val="24"/>
          <w:szCs w:val="24"/>
          <w:lang w:val="ru-RU"/>
        </w:rPr>
        <w:t xml:space="preserve"> та </w:t>
      </w:r>
      <w:proofErr w:type="spellStart"/>
      <w:r w:rsidRPr="00CD3A7D">
        <w:rPr>
          <w:i w:val="0"/>
          <w:sz w:val="24"/>
          <w:szCs w:val="24"/>
          <w:lang w:val="ru-RU"/>
        </w:rPr>
        <w:t>П</w:t>
      </w:r>
      <w:r>
        <w:rPr>
          <w:i w:val="0"/>
          <w:sz w:val="24"/>
          <w:szCs w:val="24"/>
          <w:lang w:val="ru-RU"/>
        </w:rPr>
        <w:t>оложення</w:t>
      </w:r>
      <w:proofErr w:type="spellEnd"/>
      <w:r>
        <w:rPr>
          <w:i w:val="0"/>
          <w:sz w:val="24"/>
          <w:szCs w:val="24"/>
          <w:lang w:val="ru-RU"/>
        </w:rPr>
        <w:t xml:space="preserve"> про плату з</w:t>
      </w:r>
      <w:r w:rsidRPr="00CD3A7D">
        <w:rPr>
          <w:i w:val="0"/>
          <w:sz w:val="24"/>
          <w:szCs w:val="24"/>
          <w:lang w:val="ru-RU"/>
        </w:rPr>
        <w:t xml:space="preserve">а землю в </w:t>
      </w:r>
      <w:proofErr w:type="spellStart"/>
      <w:r w:rsidRPr="00CD3A7D">
        <w:rPr>
          <w:i w:val="0"/>
          <w:sz w:val="24"/>
          <w:szCs w:val="24"/>
          <w:lang w:val="ru-RU"/>
        </w:rPr>
        <w:t>місті</w:t>
      </w:r>
      <w:proofErr w:type="spellEnd"/>
      <w:r w:rsidRPr="00CD3A7D">
        <w:rPr>
          <w:i w:val="0"/>
          <w:sz w:val="24"/>
          <w:szCs w:val="24"/>
          <w:lang w:val="ru-RU"/>
        </w:rPr>
        <w:t xml:space="preserve"> </w:t>
      </w:r>
      <w:proofErr w:type="spellStart"/>
      <w:r w:rsidRPr="00CD3A7D">
        <w:rPr>
          <w:i w:val="0"/>
          <w:sz w:val="24"/>
          <w:szCs w:val="24"/>
          <w:lang w:val="ru-RU"/>
        </w:rPr>
        <w:t>Києві</w:t>
      </w:r>
      <w:proofErr w:type="spellEnd"/>
      <w:r w:rsidRPr="00CD3A7D">
        <w:rPr>
          <w:i w:val="0"/>
          <w:sz w:val="24"/>
          <w:szCs w:val="24"/>
          <w:lang w:val="ru-RU"/>
        </w:rPr>
        <w:t xml:space="preserve">, </w:t>
      </w:r>
      <w:proofErr w:type="spellStart"/>
      <w:r w:rsidRPr="00CD3A7D">
        <w:rPr>
          <w:i w:val="0"/>
          <w:sz w:val="24"/>
          <w:szCs w:val="24"/>
          <w:lang w:val="ru-RU"/>
        </w:rPr>
        <w:t>затвердженого</w:t>
      </w:r>
      <w:proofErr w:type="spellEnd"/>
      <w:r w:rsidRPr="00CD3A7D">
        <w:rPr>
          <w:i w:val="0"/>
          <w:sz w:val="24"/>
          <w:szCs w:val="24"/>
          <w:lang w:val="ru-RU"/>
        </w:rPr>
        <w:t xml:space="preserve"> </w:t>
      </w:r>
      <w:proofErr w:type="spellStart"/>
      <w:r w:rsidRPr="00CD3A7D">
        <w:rPr>
          <w:i w:val="0"/>
          <w:sz w:val="24"/>
          <w:szCs w:val="24"/>
          <w:lang w:val="ru-RU"/>
        </w:rPr>
        <w:t>рішенням</w:t>
      </w:r>
      <w:proofErr w:type="spellEnd"/>
      <w:r w:rsidRPr="00CD3A7D">
        <w:rPr>
          <w:i w:val="0"/>
          <w:sz w:val="24"/>
          <w:szCs w:val="24"/>
          <w:lang w:val="ru-RU"/>
        </w:rPr>
        <w:t xml:space="preserve"> </w:t>
      </w:r>
      <w:proofErr w:type="spellStart"/>
      <w:r w:rsidRPr="00CD3A7D">
        <w:rPr>
          <w:i w:val="0"/>
          <w:sz w:val="24"/>
          <w:szCs w:val="24"/>
          <w:lang w:val="ru-RU"/>
        </w:rPr>
        <w:t>Київської</w:t>
      </w:r>
      <w:proofErr w:type="spellEnd"/>
      <w:r w:rsidRPr="00CD3A7D">
        <w:rPr>
          <w:i w:val="0"/>
          <w:sz w:val="24"/>
          <w:szCs w:val="24"/>
          <w:lang w:val="ru-RU"/>
        </w:rPr>
        <w:t xml:space="preserve"> </w:t>
      </w:r>
      <w:proofErr w:type="spellStart"/>
      <w:r w:rsidRPr="00CD3A7D">
        <w:rPr>
          <w:i w:val="0"/>
          <w:sz w:val="24"/>
          <w:szCs w:val="24"/>
          <w:lang w:val="ru-RU"/>
        </w:rPr>
        <w:t>міської</w:t>
      </w:r>
      <w:proofErr w:type="spellEnd"/>
      <w:r w:rsidRPr="00CD3A7D">
        <w:rPr>
          <w:i w:val="0"/>
          <w:sz w:val="24"/>
          <w:szCs w:val="24"/>
          <w:lang w:val="ru-RU"/>
        </w:rPr>
        <w:t xml:space="preserve"> ради </w:t>
      </w:r>
      <w:proofErr w:type="spellStart"/>
      <w:r w:rsidRPr="00CD3A7D">
        <w:rPr>
          <w:i w:val="0"/>
          <w:sz w:val="24"/>
          <w:szCs w:val="24"/>
          <w:lang w:val="ru-RU"/>
        </w:rPr>
        <w:t>від</w:t>
      </w:r>
      <w:proofErr w:type="spellEnd"/>
      <w:r w:rsidRPr="00CD3A7D">
        <w:rPr>
          <w:i w:val="0"/>
          <w:sz w:val="24"/>
          <w:szCs w:val="24"/>
          <w:lang w:val="ru-RU"/>
        </w:rPr>
        <w:t xml:space="preserve"> 23.06.</w:t>
      </w:r>
      <w:r w:rsidR="00C971A4">
        <w:rPr>
          <w:i w:val="0"/>
          <w:sz w:val="24"/>
          <w:szCs w:val="24"/>
          <w:lang w:val="ru-RU"/>
        </w:rPr>
        <w:t>20</w:t>
      </w:r>
      <w:r w:rsidRPr="00CD3A7D">
        <w:rPr>
          <w:i w:val="0"/>
          <w:sz w:val="24"/>
          <w:szCs w:val="24"/>
          <w:lang w:val="ru-RU"/>
        </w:rPr>
        <w:t>11 №</w:t>
      </w:r>
      <w:r w:rsidR="00067E8F" w:rsidRPr="00067E8F">
        <w:rPr>
          <w:i w:val="0"/>
          <w:sz w:val="24"/>
          <w:szCs w:val="24"/>
          <w:lang w:val="ru-RU"/>
        </w:rPr>
        <w:t xml:space="preserve"> </w:t>
      </w:r>
      <w:r w:rsidRPr="00CD3A7D">
        <w:rPr>
          <w:i w:val="0"/>
          <w:sz w:val="24"/>
          <w:szCs w:val="24"/>
          <w:lang w:val="ru-RU"/>
        </w:rPr>
        <w:t>242/</w:t>
      </w:r>
      <w:r>
        <w:rPr>
          <w:i w:val="0"/>
          <w:sz w:val="24"/>
          <w:szCs w:val="24"/>
          <w:lang w:val="ru-RU"/>
        </w:rPr>
        <w:t>5</w:t>
      </w:r>
      <w:r w:rsidRPr="00CD3A7D">
        <w:rPr>
          <w:i w:val="0"/>
          <w:sz w:val="24"/>
          <w:szCs w:val="24"/>
          <w:lang w:val="ru-RU"/>
        </w:rPr>
        <w:t>629 «Про</w:t>
      </w:r>
      <w:r w:rsidR="00DD7B2D">
        <w:rPr>
          <w:i w:val="0"/>
          <w:sz w:val="24"/>
          <w:szCs w:val="24"/>
          <w:lang w:val="ru-RU"/>
        </w:rPr>
        <w:t xml:space="preserve"> </w:t>
      </w:r>
      <w:proofErr w:type="spellStart"/>
      <w:r w:rsidRPr="00CD3A7D">
        <w:rPr>
          <w:i w:val="0"/>
          <w:sz w:val="24"/>
          <w:szCs w:val="24"/>
          <w:lang w:val="ru-RU"/>
        </w:rPr>
        <w:t>встановлення</w:t>
      </w:r>
      <w:proofErr w:type="spellEnd"/>
      <w:r w:rsidRPr="00CD3A7D">
        <w:rPr>
          <w:i w:val="0"/>
          <w:sz w:val="24"/>
          <w:szCs w:val="24"/>
          <w:lang w:val="ru-RU"/>
        </w:rPr>
        <w:t xml:space="preserve"> </w:t>
      </w:r>
      <w:proofErr w:type="spellStart"/>
      <w:r w:rsidRPr="00CD3A7D">
        <w:rPr>
          <w:i w:val="0"/>
          <w:sz w:val="24"/>
          <w:szCs w:val="24"/>
          <w:lang w:val="ru-RU"/>
        </w:rPr>
        <w:t>місцевих</w:t>
      </w:r>
      <w:proofErr w:type="spellEnd"/>
      <w:r w:rsidRPr="00CD3A7D">
        <w:rPr>
          <w:i w:val="0"/>
          <w:sz w:val="24"/>
          <w:szCs w:val="24"/>
          <w:lang w:val="ru-RU"/>
        </w:rPr>
        <w:t xml:space="preserve"> </w:t>
      </w:r>
      <w:proofErr w:type="spellStart"/>
      <w:r w:rsidRPr="00CD3A7D">
        <w:rPr>
          <w:i w:val="0"/>
          <w:sz w:val="24"/>
          <w:szCs w:val="24"/>
          <w:lang w:val="ru-RU"/>
        </w:rPr>
        <w:t>податків</w:t>
      </w:r>
      <w:proofErr w:type="spellEnd"/>
      <w:r w:rsidRPr="00CD3A7D">
        <w:rPr>
          <w:i w:val="0"/>
          <w:sz w:val="24"/>
          <w:szCs w:val="24"/>
          <w:lang w:val="ru-RU"/>
        </w:rPr>
        <w:t xml:space="preserve"> і </w:t>
      </w:r>
      <w:proofErr w:type="spellStart"/>
      <w:r w:rsidRPr="00CD3A7D">
        <w:rPr>
          <w:i w:val="0"/>
          <w:sz w:val="24"/>
          <w:szCs w:val="24"/>
          <w:lang w:val="ru-RU"/>
        </w:rPr>
        <w:t>зборів</w:t>
      </w:r>
      <w:proofErr w:type="spellEnd"/>
      <w:r w:rsidRPr="00CD3A7D">
        <w:rPr>
          <w:i w:val="0"/>
          <w:sz w:val="24"/>
          <w:szCs w:val="24"/>
          <w:lang w:val="ru-RU"/>
        </w:rPr>
        <w:t xml:space="preserve"> у м.</w:t>
      </w:r>
      <w:r>
        <w:rPr>
          <w:i w:val="0"/>
          <w:sz w:val="24"/>
          <w:szCs w:val="24"/>
          <w:lang w:val="ru-RU"/>
        </w:rPr>
        <w:t xml:space="preserve"> </w:t>
      </w:r>
      <w:proofErr w:type="spellStart"/>
      <w:r w:rsidRPr="00CD3A7D">
        <w:rPr>
          <w:i w:val="0"/>
          <w:sz w:val="24"/>
          <w:szCs w:val="24"/>
          <w:lang w:val="ru-RU"/>
        </w:rPr>
        <w:t>Києві</w:t>
      </w:r>
      <w:proofErr w:type="spellEnd"/>
      <w:r w:rsidRPr="00CD3A7D">
        <w:rPr>
          <w:i w:val="0"/>
          <w:sz w:val="24"/>
          <w:szCs w:val="24"/>
          <w:lang w:val="ru-RU"/>
        </w:rPr>
        <w:t>» (</w:t>
      </w:r>
      <w:proofErr w:type="spellStart"/>
      <w:r w:rsidRPr="00CD3A7D">
        <w:rPr>
          <w:i w:val="0"/>
          <w:sz w:val="24"/>
          <w:szCs w:val="24"/>
          <w:lang w:val="ru-RU"/>
        </w:rPr>
        <w:t>зі</w:t>
      </w:r>
      <w:proofErr w:type="spellEnd"/>
      <w:r w:rsidRPr="00CD3A7D">
        <w:rPr>
          <w:i w:val="0"/>
          <w:sz w:val="24"/>
          <w:szCs w:val="24"/>
          <w:lang w:val="ru-RU"/>
        </w:rPr>
        <w:t xml:space="preserve"> </w:t>
      </w:r>
      <w:proofErr w:type="spellStart"/>
      <w:r w:rsidRPr="00CD3A7D">
        <w:rPr>
          <w:i w:val="0"/>
          <w:sz w:val="24"/>
          <w:szCs w:val="24"/>
          <w:lang w:val="ru-RU"/>
        </w:rPr>
        <w:t>змінами</w:t>
      </w:r>
      <w:proofErr w:type="spellEnd"/>
      <w:r w:rsidRPr="00CD3A7D">
        <w:rPr>
          <w:i w:val="0"/>
          <w:sz w:val="24"/>
          <w:szCs w:val="24"/>
          <w:lang w:val="ru-RU"/>
        </w:rPr>
        <w:t xml:space="preserve"> та </w:t>
      </w:r>
      <w:proofErr w:type="spellStart"/>
      <w:r w:rsidRPr="00CD3A7D">
        <w:rPr>
          <w:i w:val="0"/>
          <w:sz w:val="24"/>
          <w:szCs w:val="24"/>
          <w:lang w:val="ru-RU"/>
        </w:rPr>
        <w:t>доп</w:t>
      </w:r>
      <w:r w:rsidR="00DD7B2D">
        <w:rPr>
          <w:i w:val="0"/>
          <w:sz w:val="24"/>
          <w:szCs w:val="24"/>
          <w:lang w:val="ru-RU"/>
        </w:rPr>
        <w:t>овненнями</w:t>
      </w:r>
      <w:proofErr w:type="spellEnd"/>
      <w:r w:rsidR="00DD7B2D">
        <w:rPr>
          <w:i w:val="0"/>
          <w:sz w:val="24"/>
          <w:szCs w:val="24"/>
          <w:lang w:val="ru-RU"/>
        </w:rPr>
        <w:t xml:space="preserve">) </w:t>
      </w:r>
      <w:proofErr w:type="spellStart"/>
      <w:r w:rsidR="00DD7B2D" w:rsidRPr="00934BF4">
        <w:rPr>
          <w:i w:val="0"/>
          <w:sz w:val="24"/>
          <w:szCs w:val="24"/>
          <w:lang w:val="ru-RU"/>
        </w:rPr>
        <w:t>роз</w:t>
      </w:r>
      <w:r w:rsidR="00A635B1" w:rsidRPr="00934BF4">
        <w:rPr>
          <w:i w:val="0"/>
          <w:sz w:val="24"/>
          <w:szCs w:val="24"/>
          <w:lang w:val="ru-RU"/>
        </w:rPr>
        <w:t>рахунковий</w:t>
      </w:r>
      <w:proofErr w:type="spellEnd"/>
      <w:r w:rsidR="00A635B1" w:rsidRPr="00934BF4">
        <w:rPr>
          <w:i w:val="0"/>
          <w:sz w:val="24"/>
          <w:szCs w:val="24"/>
          <w:lang w:val="ru-RU"/>
        </w:rPr>
        <w:t xml:space="preserve"> </w:t>
      </w:r>
      <w:proofErr w:type="spellStart"/>
      <w:r w:rsidRPr="00934BF4">
        <w:rPr>
          <w:i w:val="0"/>
          <w:sz w:val="24"/>
          <w:szCs w:val="24"/>
          <w:lang w:val="ru-RU"/>
        </w:rPr>
        <w:t>розмір</w:t>
      </w:r>
      <w:proofErr w:type="spellEnd"/>
      <w:r w:rsidRPr="00934BF4">
        <w:rPr>
          <w:i w:val="0"/>
          <w:sz w:val="24"/>
          <w:szCs w:val="24"/>
          <w:lang w:val="ru-RU"/>
        </w:rPr>
        <w:t xml:space="preserve"> земельного </w:t>
      </w:r>
      <w:proofErr w:type="spellStart"/>
      <w:r w:rsidRPr="00934BF4">
        <w:rPr>
          <w:i w:val="0"/>
          <w:sz w:val="24"/>
          <w:szCs w:val="24"/>
          <w:lang w:val="ru-RU"/>
        </w:rPr>
        <w:t>податку</w:t>
      </w:r>
      <w:proofErr w:type="spellEnd"/>
      <w:r w:rsidRPr="00934BF4">
        <w:rPr>
          <w:i w:val="0"/>
          <w:sz w:val="24"/>
          <w:szCs w:val="24"/>
          <w:lang w:val="ru-RU"/>
        </w:rPr>
        <w:t xml:space="preserve"> </w:t>
      </w:r>
      <w:proofErr w:type="spellStart"/>
      <w:r w:rsidRPr="00934BF4">
        <w:rPr>
          <w:i w:val="0"/>
          <w:sz w:val="24"/>
          <w:szCs w:val="24"/>
          <w:lang w:val="ru-RU"/>
        </w:rPr>
        <w:t>складатиме</w:t>
      </w:r>
      <w:proofErr w:type="spellEnd"/>
      <w:r w:rsidRPr="00934BF4">
        <w:rPr>
          <w:i w:val="0"/>
          <w:sz w:val="24"/>
          <w:szCs w:val="24"/>
          <w:lang w:val="ru-RU"/>
        </w:rPr>
        <w:t xml:space="preserve">: </w:t>
      </w:r>
      <w:r w:rsidR="003373A1" w:rsidRPr="003373A1">
        <w:rPr>
          <w:i w:val="0"/>
          <w:sz w:val="24"/>
          <w:szCs w:val="24"/>
          <w:lang w:val="ru-RU"/>
        </w:rPr>
        <w:t xml:space="preserve">1 855 </w:t>
      </w:r>
      <w:proofErr w:type="spellStart"/>
      <w:r w:rsidR="003373A1" w:rsidRPr="003373A1">
        <w:rPr>
          <w:i w:val="0"/>
          <w:sz w:val="24"/>
          <w:szCs w:val="24"/>
          <w:lang w:val="ru-RU"/>
        </w:rPr>
        <w:t>грн</w:t>
      </w:r>
      <w:proofErr w:type="spellEnd"/>
      <w:r w:rsidR="003373A1" w:rsidRPr="003373A1">
        <w:rPr>
          <w:i w:val="0"/>
          <w:sz w:val="24"/>
          <w:szCs w:val="24"/>
          <w:lang w:val="ru-RU"/>
        </w:rPr>
        <w:t xml:space="preserve"> </w:t>
      </w:r>
      <w:r w:rsidR="003373A1" w:rsidRPr="003373A1">
        <w:rPr>
          <w:i w:val="0"/>
          <w:sz w:val="24"/>
          <w:szCs w:val="24"/>
          <w:lang w:val="ru-RU"/>
        </w:rPr>
        <w:t>18</w:t>
      </w:r>
      <w:r w:rsidR="003373A1">
        <w:rPr>
          <w:sz w:val="24"/>
          <w:szCs w:val="24"/>
          <w:lang w:val="ru-RU"/>
        </w:rPr>
        <w:t xml:space="preserve"> </w:t>
      </w:r>
      <w:r w:rsidR="003373A1">
        <w:rPr>
          <w:i w:val="0"/>
          <w:sz w:val="24"/>
          <w:szCs w:val="24"/>
          <w:lang w:val="ru-RU"/>
        </w:rPr>
        <w:t>коп. (</w:t>
      </w:r>
      <w:r w:rsidR="00934BF4" w:rsidRPr="00934BF4">
        <w:rPr>
          <w:i w:val="0"/>
          <w:sz w:val="24"/>
          <w:szCs w:val="24"/>
          <w:lang w:val="ru-RU"/>
        </w:rPr>
        <w:t>1</w:t>
      </w:r>
      <w:r w:rsidRPr="00934BF4">
        <w:rPr>
          <w:i w:val="0"/>
          <w:sz w:val="24"/>
          <w:szCs w:val="24"/>
          <w:lang w:val="ru-RU"/>
        </w:rPr>
        <w:t xml:space="preserve"> %).</w:t>
      </w:r>
    </w:p>
    <w:p w14:paraId="1E229D35" w14:textId="77777777" w:rsidR="002E6A3D" w:rsidRPr="00173F07" w:rsidRDefault="002E6A3D" w:rsidP="00AB6376">
      <w:pPr>
        <w:pStyle w:val="1"/>
        <w:tabs>
          <w:tab w:val="left" w:pos="426"/>
        </w:tabs>
        <w:ind w:firstLine="426"/>
        <w:rPr>
          <w:i w:val="0"/>
          <w:sz w:val="24"/>
          <w:szCs w:val="24"/>
          <w:lang w:val="ru-RU"/>
        </w:rPr>
      </w:pPr>
    </w:p>
    <w:p w14:paraId="7AB32309" w14:textId="77777777" w:rsidR="00AB6376" w:rsidRPr="00C20204" w:rsidRDefault="00AB6376" w:rsidP="00AB6376">
      <w:pPr>
        <w:pStyle w:val="1"/>
        <w:numPr>
          <w:ilvl w:val="0"/>
          <w:numId w:val="2"/>
        </w:numPr>
        <w:shd w:val="clear" w:color="auto" w:fill="auto"/>
        <w:tabs>
          <w:tab w:val="left" w:pos="708"/>
        </w:tabs>
        <w:spacing w:after="40"/>
        <w:ind w:firstLine="400"/>
        <w:rPr>
          <w:i w:val="0"/>
          <w:sz w:val="24"/>
          <w:szCs w:val="24"/>
          <w:lang w:val="ru-RU"/>
        </w:rPr>
      </w:pPr>
      <w:r w:rsidRPr="00C20204">
        <w:rPr>
          <w:b/>
          <w:bCs/>
          <w:i w:val="0"/>
          <w:sz w:val="24"/>
          <w:szCs w:val="24"/>
          <w:lang w:val="ru-RU"/>
        </w:rPr>
        <w:t xml:space="preserve">Прогноз </w:t>
      </w:r>
      <w:proofErr w:type="spellStart"/>
      <w:r w:rsidRPr="00C20204">
        <w:rPr>
          <w:b/>
          <w:bCs/>
          <w:i w:val="0"/>
          <w:sz w:val="24"/>
          <w:szCs w:val="24"/>
          <w:lang w:val="ru-RU"/>
        </w:rPr>
        <w:t>соціально-економічних</w:t>
      </w:r>
      <w:proofErr w:type="spellEnd"/>
      <w:r w:rsidRPr="00C20204">
        <w:rPr>
          <w:b/>
          <w:bCs/>
          <w:i w:val="0"/>
          <w:sz w:val="24"/>
          <w:szCs w:val="24"/>
          <w:lang w:val="ru-RU"/>
        </w:rPr>
        <w:t xml:space="preserve"> та </w:t>
      </w:r>
      <w:proofErr w:type="spellStart"/>
      <w:r w:rsidRPr="00C20204">
        <w:rPr>
          <w:b/>
          <w:bCs/>
          <w:i w:val="0"/>
          <w:sz w:val="24"/>
          <w:szCs w:val="24"/>
          <w:lang w:val="ru-RU"/>
        </w:rPr>
        <w:t>інших</w:t>
      </w:r>
      <w:proofErr w:type="spellEnd"/>
      <w:r w:rsidRPr="00C20204">
        <w:rPr>
          <w:b/>
          <w:bCs/>
          <w:i w:val="0"/>
          <w:sz w:val="24"/>
          <w:szCs w:val="24"/>
          <w:lang w:val="ru-RU"/>
        </w:rPr>
        <w:t xml:space="preserve"> </w:t>
      </w:r>
      <w:proofErr w:type="spellStart"/>
      <w:r w:rsidRPr="00C20204">
        <w:rPr>
          <w:b/>
          <w:bCs/>
          <w:i w:val="0"/>
          <w:sz w:val="24"/>
          <w:szCs w:val="24"/>
          <w:lang w:val="ru-RU"/>
        </w:rPr>
        <w:t>наслідків</w:t>
      </w:r>
      <w:proofErr w:type="spellEnd"/>
      <w:r w:rsidRPr="00C20204">
        <w:rPr>
          <w:b/>
          <w:bCs/>
          <w:i w:val="0"/>
          <w:sz w:val="24"/>
          <w:szCs w:val="24"/>
          <w:lang w:val="ru-RU"/>
        </w:rPr>
        <w:t xml:space="preserve"> </w:t>
      </w:r>
      <w:proofErr w:type="spellStart"/>
      <w:r w:rsidRPr="00C20204">
        <w:rPr>
          <w:b/>
          <w:bCs/>
          <w:i w:val="0"/>
          <w:sz w:val="24"/>
          <w:szCs w:val="24"/>
          <w:lang w:val="ru-RU"/>
        </w:rPr>
        <w:t>прийняття</w:t>
      </w:r>
      <w:proofErr w:type="spellEnd"/>
      <w:r w:rsidRPr="00C20204">
        <w:rPr>
          <w:b/>
          <w:bCs/>
          <w:i w:val="0"/>
          <w:sz w:val="24"/>
          <w:szCs w:val="24"/>
          <w:lang w:val="ru-RU"/>
        </w:rPr>
        <w:t xml:space="preserve"> </w:t>
      </w:r>
      <w:proofErr w:type="spellStart"/>
      <w:r w:rsidRPr="00C20204">
        <w:rPr>
          <w:b/>
          <w:bCs/>
          <w:i w:val="0"/>
          <w:sz w:val="24"/>
          <w:szCs w:val="24"/>
          <w:lang w:val="ru-RU"/>
        </w:rPr>
        <w:t>рішення</w:t>
      </w:r>
      <w:proofErr w:type="spellEnd"/>
      <w:r w:rsidRPr="00C20204">
        <w:rPr>
          <w:b/>
          <w:bCs/>
          <w:i w:val="0"/>
          <w:sz w:val="24"/>
          <w:szCs w:val="24"/>
          <w:lang w:val="ru-RU"/>
        </w:rPr>
        <w:t>.</w:t>
      </w:r>
    </w:p>
    <w:p w14:paraId="43D8116A" w14:textId="4E938146" w:rsidR="00AB6376" w:rsidRPr="00173F07" w:rsidRDefault="00AB6376" w:rsidP="003373A1">
      <w:pPr>
        <w:pStyle w:val="1"/>
        <w:shd w:val="clear" w:color="auto" w:fill="auto"/>
        <w:ind w:firstLine="426"/>
        <w:jc w:val="both"/>
        <w:rPr>
          <w:i w:val="0"/>
          <w:sz w:val="24"/>
          <w:szCs w:val="24"/>
          <w:lang w:val="ru-RU"/>
        </w:rPr>
      </w:pPr>
      <w:bookmarkStart w:id="0" w:name="_GoBack"/>
      <w:bookmarkEnd w:id="0"/>
      <w:proofErr w:type="spellStart"/>
      <w:r w:rsidRPr="00173F07">
        <w:rPr>
          <w:i w:val="0"/>
          <w:sz w:val="24"/>
          <w:szCs w:val="24"/>
          <w:lang w:val="ru-RU"/>
        </w:rPr>
        <w:t>Наслідками</w:t>
      </w:r>
      <w:proofErr w:type="spellEnd"/>
      <w:r w:rsidRPr="00173F07">
        <w:rPr>
          <w:i w:val="0"/>
          <w:sz w:val="24"/>
          <w:szCs w:val="24"/>
          <w:lang w:val="ru-RU"/>
        </w:rPr>
        <w:t xml:space="preserve"> </w:t>
      </w:r>
      <w:proofErr w:type="spellStart"/>
      <w:r w:rsidRPr="00173F07">
        <w:rPr>
          <w:i w:val="0"/>
          <w:sz w:val="24"/>
          <w:szCs w:val="24"/>
          <w:lang w:val="ru-RU"/>
        </w:rPr>
        <w:t>прийняття</w:t>
      </w:r>
      <w:proofErr w:type="spellEnd"/>
      <w:r w:rsidRPr="00173F07">
        <w:rPr>
          <w:i w:val="0"/>
          <w:sz w:val="24"/>
          <w:szCs w:val="24"/>
          <w:lang w:val="ru-RU"/>
        </w:rPr>
        <w:t xml:space="preserve"> </w:t>
      </w:r>
      <w:proofErr w:type="spellStart"/>
      <w:r w:rsidRPr="00173F07">
        <w:rPr>
          <w:i w:val="0"/>
          <w:sz w:val="24"/>
          <w:szCs w:val="24"/>
          <w:lang w:val="ru-RU"/>
        </w:rPr>
        <w:t>роз</w:t>
      </w:r>
      <w:r w:rsidR="003373A1">
        <w:rPr>
          <w:i w:val="0"/>
          <w:sz w:val="24"/>
          <w:szCs w:val="24"/>
          <w:lang w:val="ru-RU"/>
        </w:rPr>
        <w:t>робленого</w:t>
      </w:r>
      <w:proofErr w:type="spellEnd"/>
      <w:r w:rsidR="003373A1">
        <w:rPr>
          <w:i w:val="0"/>
          <w:sz w:val="24"/>
          <w:szCs w:val="24"/>
          <w:lang w:val="ru-RU"/>
        </w:rPr>
        <w:t xml:space="preserve"> </w:t>
      </w:r>
      <w:proofErr w:type="spellStart"/>
      <w:r w:rsidR="003373A1">
        <w:rPr>
          <w:i w:val="0"/>
          <w:sz w:val="24"/>
          <w:szCs w:val="24"/>
          <w:lang w:val="ru-RU"/>
        </w:rPr>
        <w:t>проєкту</w:t>
      </w:r>
      <w:proofErr w:type="spellEnd"/>
      <w:r w:rsidR="003373A1">
        <w:rPr>
          <w:i w:val="0"/>
          <w:sz w:val="24"/>
          <w:szCs w:val="24"/>
          <w:lang w:val="ru-RU"/>
        </w:rPr>
        <w:t xml:space="preserve"> </w:t>
      </w:r>
      <w:proofErr w:type="spellStart"/>
      <w:r w:rsidR="003373A1">
        <w:rPr>
          <w:i w:val="0"/>
          <w:sz w:val="24"/>
          <w:szCs w:val="24"/>
          <w:lang w:val="ru-RU"/>
        </w:rPr>
        <w:t>рішення</w:t>
      </w:r>
      <w:proofErr w:type="spellEnd"/>
      <w:r w:rsidR="003373A1">
        <w:rPr>
          <w:i w:val="0"/>
          <w:sz w:val="24"/>
          <w:szCs w:val="24"/>
          <w:lang w:val="ru-RU"/>
        </w:rPr>
        <w:t xml:space="preserve"> стане</w:t>
      </w:r>
      <w:r w:rsidRPr="00173F07">
        <w:rPr>
          <w:i w:val="0"/>
          <w:sz w:val="24"/>
          <w:szCs w:val="24"/>
          <w:lang w:val="ru-RU"/>
        </w:rPr>
        <w:t xml:space="preserve"> </w:t>
      </w:r>
      <w:proofErr w:type="spellStart"/>
      <w:r w:rsidRPr="00173F07">
        <w:rPr>
          <w:i w:val="0"/>
          <w:sz w:val="24"/>
          <w:szCs w:val="24"/>
          <w:lang w:val="ru-RU"/>
        </w:rPr>
        <w:t>реалізація</w:t>
      </w:r>
      <w:proofErr w:type="spellEnd"/>
      <w:r w:rsidRPr="00173F07">
        <w:rPr>
          <w:i w:val="0"/>
          <w:sz w:val="24"/>
          <w:szCs w:val="24"/>
          <w:lang w:val="ru-RU"/>
        </w:rPr>
        <w:t xml:space="preserve"> </w:t>
      </w:r>
      <w:proofErr w:type="spellStart"/>
      <w:r w:rsidRPr="00173F07">
        <w:rPr>
          <w:i w:val="0"/>
          <w:sz w:val="24"/>
          <w:szCs w:val="24"/>
          <w:lang w:val="ru-RU"/>
        </w:rPr>
        <w:t>зацікавленою</w:t>
      </w:r>
      <w:proofErr w:type="spellEnd"/>
      <w:r w:rsidRPr="00173F07">
        <w:rPr>
          <w:i w:val="0"/>
          <w:sz w:val="24"/>
          <w:szCs w:val="24"/>
          <w:lang w:val="ru-RU"/>
        </w:rPr>
        <w:t xml:space="preserve"> особою </w:t>
      </w:r>
      <w:proofErr w:type="spellStart"/>
      <w:r w:rsidRPr="00173F07">
        <w:rPr>
          <w:i w:val="0"/>
          <w:sz w:val="24"/>
          <w:szCs w:val="24"/>
          <w:lang w:val="ru-RU"/>
        </w:rPr>
        <w:t>своїх</w:t>
      </w:r>
      <w:proofErr w:type="spellEnd"/>
      <w:r w:rsidRPr="00173F07">
        <w:rPr>
          <w:i w:val="0"/>
          <w:sz w:val="24"/>
          <w:szCs w:val="24"/>
          <w:lang w:val="ru-RU"/>
        </w:rPr>
        <w:t xml:space="preserve"> прав </w:t>
      </w:r>
      <w:proofErr w:type="spellStart"/>
      <w:r w:rsidRPr="00173F07">
        <w:rPr>
          <w:i w:val="0"/>
          <w:sz w:val="24"/>
          <w:szCs w:val="24"/>
          <w:lang w:val="ru-RU"/>
        </w:rPr>
        <w:t>щодо</w:t>
      </w:r>
      <w:proofErr w:type="spellEnd"/>
      <w:r w:rsidRPr="00173F07">
        <w:rPr>
          <w:i w:val="0"/>
          <w:sz w:val="24"/>
          <w:szCs w:val="24"/>
          <w:lang w:val="ru-RU"/>
        </w:rPr>
        <w:t xml:space="preserve"> </w:t>
      </w:r>
      <w:proofErr w:type="spellStart"/>
      <w:r w:rsidRPr="00173F07">
        <w:rPr>
          <w:i w:val="0"/>
          <w:sz w:val="24"/>
          <w:szCs w:val="24"/>
          <w:lang w:val="ru-RU"/>
        </w:rPr>
        <w:t>використання</w:t>
      </w:r>
      <w:proofErr w:type="spellEnd"/>
      <w:r w:rsidRPr="00173F07">
        <w:rPr>
          <w:i w:val="0"/>
          <w:sz w:val="24"/>
          <w:szCs w:val="24"/>
          <w:lang w:val="ru-RU"/>
        </w:rPr>
        <w:t xml:space="preserve"> </w:t>
      </w:r>
      <w:proofErr w:type="spellStart"/>
      <w:r w:rsidRPr="00173F07">
        <w:rPr>
          <w:i w:val="0"/>
          <w:sz w:val="24"/>
          <w:szCs w:val="24"/>
          <w:lang w:val="ru-RU"/>
        </w:rPr>
        <w:t>земельної</w:t>
      </w:r>
      <w:proofErr w:type="spellEnd"/>
      <w:r w:rsidRPr="00173F07">
        <w:rPr>
          <w:i w:val="0"/>
          <w:sz w:val="24"/>
          <w:szCs w:val="24"/>
          <w:lang w:val="ru-RU"/>
        </w:rPr>
        <w:t xml:space="preserve"> </w:t>
      </w:r>
      <w:proofErr w:type="spellStart"/>
      <w:r w:rsidRPr="00173F07">
        <w:rPr>
          <w:i w:val="0"/>
          <w:sz w:val="24"/>
          <w:szCs w:val="24"/>
          <w:lang w:val="ru-RU"/>
        </w:rPr>
        <w:t>ділянки</w:t>
      </w:r>
      <w:proofErr w:type="spellEnd"/>
      <w:r>
        <w:rPr>
          <w:i w:val="0"/>
          <w:sz w:val="24"/>
          <w:szCs w:val="24"/>
          <w:lang w:val="ru-RU"/>
        </w:rPr>
        <w:t>.</w:t>
      </w:r>
    </w:p>
    <w:p w14:paraId="5320D856" w14:textId="77777777" w:rsidR="00B04F97" w:rsidRDefault="00B04F97" w:rsidP="00AB6376">
      <w:pPr>
        <w:pStyle w:val="22"/>
        <w:shd w:val="clear" w:color="auto" w:fill="auto"/>
        <w:spacing w:after="0"/>
        <w:ind w:firstLine="0"/>
        <w:jc w:val="left"/>
        <w:rPr>
          <w:i w:val="0"/>
          <w:iCs w:val="0"/>
          <w:sz w:val="20"/>
          <w:szCs w:val="20"/>
          <w:lang w:val="ru-RU"/>
        </w:rPr>
      </w:pPr>
    </w:p>
    <w:p w14:paraId="2E184A5D" w14:textId="77777777" w:rsidR="00AB6376" w:rsidRPr="00AD604C" w:rsidRDefault="00AB6376" w:rsidP="00AB6376">
      <w:pPr>
        <w:pStyle w:val="22"/>
        <w:shd w:val="clear" w:color="auto" w:fill="auto"/>
        <w:spacing w:after="0"/>
        <w:ind w:firstLine="0"/>
        <w:jc w:val="left"/>
        <w:rPr>
          <w:sz w:val="20"/>
          <w:szCs w:val="20"/>
          <w:lang w:val="ru-RU"/>
        </w:rPr>
      </w:pPr>
      <w:proofErr w:type="spellStart"/>
      <w:r w:rsidRPr="00B30291">
        <w:rPr>
          <w:i w:val="0"/>
          <w:iCs w:val="0"/>
          <w:sz w:val="20"/>
          <w:szCs w:val="20"/>
          <w:lang w:val="ru-RU"/>
        </w:rPr>
        <w:t>Доповідач</w:t>
      </w:r>
      <w:proofErr w:type="spellEnd"/>
      <w:r w:rsidRPr="00B30291">
        <w:rPr>
          <w:i w:val="0"/>
          <w:iCs w:val="0"/>
          <w:sz w:val="20"/>
          <w:szCs w:val="20"/>
          <w:lang w:val="ru-RU"/>
        </w:rPr>
        <w:t xml:space="preserve">: директор Департаменту </w:t>
      </w:r>
      <w:proofErr w:type="spellStart"/>
      <w:r w:rsidRPr="00B30291">
        <w:rPr>
          <w:i w:val="0"/>
          <w:iCs w:val="0"/>
          <w:sz w:val="20"/>
          <w:szCs w:val="20"/>
          <w:lang w:val="ru-RU"/>
        </w:rPr>
        <w:t>земельних</w:t>
      </w:r>
      <w:proofErr w:type="spellEnd"/>
      <w:r w:rsidRPr="00B30291">
        <w:rPr>
          <w:i w:val="0"/>
          <w:iCs w:val="0"/>
          <w:sz w:val="20"/>
          <w:szCs w:val="20"/>
          <w:lang w:val="ru-RU"/>
        </w:rPr>
        <w:t xml:space="preserve"> </w:t>
      </w:r>
      <w:proofErr w:type="spellStart"/>
      <w:r w:rsidRPr="00B30291">
        <w:rPr>
          <w:i w:val="0"/>
          <w:iCs w:val="0"/>
          <w:sz w:val="20"/>
          <w:szCs w:val="20"/>
          <w:lang w:val="ru-RU"/>
        </w:rPr>
        <w:t>ресурсів</w:t>
      </w:r>
      <w:proofErr w:type="spellEnd"/>
      <w:r w:rsidRPr="00B30291">
        <w:rPr>
          <w:i w:val="0"/>
          <w:iCs w:val="0"/>
          <w:sz w:val="20"/>
          <w:szCs w:val="20"/>
          <w:lang w:val="ru-RU"/>
        </w:rPr>
        <w:t xml:space="preserve"> </w:t>
      </w:r>
      <w:r w:rsidRPr="005F3405">
        <w:rPr>
          <w:b/>
          <w:i w:val="0"/>
          <w:iCs w:val="0"/>
          <w:sz w:val="20"/>
          <w:szCs w:val="20"/>
          <w:lang w:val="ru-RU"/>
        </w:rPr>
        <w:t>Валентина ПЕЛИХ</w:t>
      </w:r>
      <w:r w:rsidRPr="00AD604C">
        <w:rPr>
          <w:b/>
          <w:i w:val="0"/>
          <w:iCs w:val="0"/>
          <w:sz w:val="20"/>
          <w:szCs w:val="20"/>
          <w:lang w:val="ru-RU"/>
        </w:rPr>
        <w:t>.</w:t>
      </w:r>
    </w:p>
    <w:p w14:paraId="74E99392" w14:textId="77777777" w:rsidR="00B04F97" w:rsidRPr="00B30291" w:rsidRDefault="00B04F97" w:rsidP="00AB6376">
      <w:pPr>
        <w:pStyle w:val="1"/>
        <w:shd w:val="clear" w:color="auto" w:fill="auto"/>
        <w:rPr>
          <w:i w:val="0"/>
          <w:sz w:val="20"/>
          <w:szCs w:val="20"/>
          <w:lang w:val="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4746"/>
      </w:tblGrid>
      <w:tr w:rsidR="00CA61D7" w14:paraId="4DD5909B" w14:textId="77777777" w:rsidTr="00CA61D7">
        <w:trPr>
          <w:trHeight w:val="663"/>
        </w:trPr>
        <w:tc>
          <w:tcPr>
            <w:tcW w:w="4814" w:type="dxa"/>
            <w:hideMark/>
          </w:tcPr>
          <w:p w14:paraId="3FCF3450" w14:textId="77777777" w:rsidR="00804D06" w:rsidRDefault="00804D06" w:rsidP="00CF5399">
            <w:pPr>
              <w:pStyle w:val="30"/>
              <w:ind w:hanging="120"/>
              <w:jc w:val="both"/>
              <w:rPr>
                <w:rStyle w:val="ab"/>
                <w:b w:val="0"/>
                <w:sz w:val="24"/>
                <w:szCs w:val="24"/>
                <w:lang w:val="ru-RU" w:eastAsia="uk-UA" w:bidi="uk-UA"/>
              </w:rPr>
            </w:pPr>
          </w:p>
          <w:p w14:paraId="0B16A6AD" w14:textId="77777777" w:rsidR="00CA61D7" w:rsidRDefault="00CF5399" w:rsidP="00CF5399">
            <w:pPr>
              <w:pStyle w:val="30"/>
              <w:ind w:hanging="120"/>
              <w:jc w:val="both"/>
              <w:rPr>
                <w:rStyle w:val="ab"/>
                <w:b w:val="0"/>
                <w:sz w:val="24"/>
                <w:szCs w:val="24"/>
                <w:lang w:val="ru-RU" w:eastAsia="uk-UA" w:bidi="uk-UA"/>
              </w:rPr>
            </w:pPr>
            <w:r>
              <w:rPr>
                <w:rStyle w:val="ab"/>
                <w:b w:val="0"/>
                <w:sz w:val="24"/>
                <w:szCs w:val="24"/>
                <w:lang w:val="ru-RU" w:eastAsia="uk-UA" w:bidi="uk-UA"/>
              </w:rPr>
              <w:t xml:space="preserve">Директор </w:t>
            </w:r>
            <w:r w:rsidR="00CA61D7">
              <w:rPr>
                <w:rStyle w:val="ab"/>
                <w:b w:val="0"/>
                <w:sz w:val="24"/>
                <w:szCs w:val="24"/>
                <w:lang w:val="ru-RU" w:eastAsia="uk-UA" w:bidi="uk-UA"/>
              </w:rPr>
              <w:t xml:space="preserve">Департаменту </w:t>
            </w:r>
            <w:proofErr w:type="spellStart"/>
            <w:r w:rsidR="00CA61D7">
              <w:rPr>
                <w:rStyle w:val="ab"/>
                <w:b w:val="0"/>
                <w:sz w:val="24"/>
                <w:szCs w:val="24"/>
                <w:lang w:val="ru-RU" w:eastAsia="uk-UA" w:bidi="uk-UA"/>
              </w:rPr>
              <w:t>земельних</w:t>
            </w:r>
            <w:proofErr w:type="spellEnd"/>
            <w:r w:rsidR="00CA61D7">
              <w:rPr>
                <w:rStyle w:val="ab"/>
                <w:b w:val="0"/>
                <w:sz w:val="24"/>
                <w:szCs w:val="24"/>
                <w:lang w:val="ru-RU" w:eastAsia="uk-UA" w:bidi="uk-UA"/>
              </w:rPr>
              <w:t xml:space="preserve"> </w:t>
            </w:r>
            <w:proofErr w:type="spellStart"/>
            <w:r w:rsidR="00CA61D7">
              <w:rPr>
                <w:rStyle w:val="ab"/>
                <w:b w:val="0"/>
                <w:sz w:val="24"/>
                <w:szCs w:val="24"/>
                <w:lang w:val="ru-RU" w:eastAsia="uk-UA" w:bidi="uk-UA"/>
              </w:rPr>
              <w:t>ресурсів</w:t>
            </w:r>
            <w:proofErr w:type="spellEnd"/>
          </w:p>
        </w:tc>
        <w:tc>
          <w:tcPr>
            <w:tcW w:w="4815" w:type="dxa"/>
          </w:tcPr>
          <w:p w14:paraId="7F04E481" w14:textId="77777777" w:rsidR="00CA61D7" w:rsidRDefault="00CA61D7">
            <w:pPr>
              <w:pStyle w:val="30"/>
              <w:shd w:val="clear" w:color="auto" w:fill="auto"/>
              <w:jc w:val="right"/>
              <w:rPr>
                <w:rStyle w:val="ab"/>
                <w:sz w:val="24"/>
                <w:szCs w:val="24"/>
                <w:lang w:val="ru-RU" w:eastAsia="uk-UA" w:bidi="uk-UA"/>
              </w:rPr>
            </w:pPr>
          </w:p>
          <w:p w14:paraId="79BF28C3" w14:textId="77777777" w:rsidR="00CA61D7" w:rsidRDefault="00CA61D7" w:rsidP="00804D06">
            <w:pPr>
              <w:pStyle w:val="30"/>
              <w:shd w:val="clear" w:color="auto" w:fill="auto"/>
              <w:jc w:val="right"/>
              <w:rPr>
                <w:rStyle w:val="ab"/>
                <w:b w:val="0"/>
                <w:sz w:val="24"/>
                <w:szCs w:val="24"/>
                <w:lang w:val="uk-UA" w:eastAsia="uk-UA" w:bidi="uk-UA"/>
              </w:rPr>
            </w:pPr>
            <w:r w:rsidRPr="00E679AD">
              <w:rPr>
                <w:rStyle w:val="ab"/>
                <w:b w:val="0"/>
                <w:sz w:val="24"/>
                <w:szCs w:val="24"/>
                <w:lang w:val="uk-UA" w:eastAsia="uk-UA" w:bidi="uk-UA"/>
              </w:rPr>
              <w:t>Валентина ПЕЛИХ</w:t>
            </w:r>
          </w:p>
          <w:p w14:paraId="358BC371" w14:textId="77777777" w:rsidR="00E679AD" w:rsidRPr="00E679AD" w:rsidRDefault="00E679AD">
            <w:pPr>
              <w:pStyle w:val="30"/>
              <w:shd w:val="clear" w:color="auto" w:fill="auto"/>
              <w:jc w:val="right"/>
              <w:rPr>
                <w:rStyle w:val="ab"/>
                <w:b w:val="0"/>
                <w:sz w:val="24"/>
                <w:szCs w:val="24"/>
                <w:lang w:val="uk-UA" w:eastAsia="uk-UA" w:bidi="uk-UA"/>
              </w:rPr>
            </w:pPr>
          </w:p>
        </w:tc>
      </w:tr>
    </w:tbl>
    <w:p w14:paraId="151959E3" w14:textId="77777777" w:rsidR="008B754D" w:rsidRDefault="008B754D" w:rsidP="00CA61D7">
      <w:pPr>
        <w:pStyle w:val="1"/>
        <w:shd w:val="clear" w:color="auto" w:fill="auto"/>
      </w:pPr>
    </w:p>
    <w:p w14:paraId="089A0933" w14:textId="77777777" w:rsidR="00672119" w:rsidRPr="00AB6376" w:rsidRDefault="00672119" w:rsidP="00CA61D7">
      <w:pPr>
        <w:pStyle w:val="1"/>
        <w:shd w:val="clear" w:color="auto" w:fill="auto"/>
      </w:pPr>
    </w:p>
    <w:sectPr w:rsidR="00672119" w:rsidRPr="00AB6376" w:rsidSect="00CA7EBC">
      <w:headerReference w:type="default" r:id="rId11"/>
      <w:footerReference w:type="default" r:id="rId12"/>
      <w:pgSz w:w="11907" w:h="16839" w:code="9"/>
      <w:pgMar w:top="1134" w:right="708" w:bottom="568" w:left="1701" w:header="279"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2CE95" w14:textId="77777777" w:rsidR="0062039C" w:rsidRDefault="0062039C">
      <w:r>
        <w:separator/>
      </w:r>
    </w:p>
  </w:endnote>
  <w:endnote w:type="continuationSeparator" w:id="0">
    <w:p w14:paraId="6FE8EF88" w14:textId="77777777" w:rsidR="0062039C" w:rsidRDefault="0062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7E5FA" w14:textId="77777777" w:rsidR="008A338E" w:rsidRDefault="00B04F97">
    <w:pPr>
      <w:spacing w:line="1" w:lineRule="exact"/>
    </w:pPr>
    <w:r>
      <w:rPr>
        <w:noProof/>
        <w:lang w:val="ru-RU" w:eastAsia="ru-RU" w:bidi="ar-SA"/>
      </w:rPr>
      <mc:AlternateContent>
        <mc:Choice Requires="wps">
          <w:drawing>
            <wp:anchor distT="0" distB="0" distL="0" distR="0" simplePos="0" relativeHeight="251659264" behindDoc="1" locked="0" layoutInCell="1" allowOverlap="1" wp14:anchorId="22376B3C" wp14:editId="4319A28E">
              <wp:simplePos x="0" y="0"/>
              <wp:positionH relativeFrom="margin">
                <wp:posOffset>4896485</wp:posOffset>
              </wp:positionH>
              <wp:positionV relativeFrom="bottomMargin">
                <wp:posOffset>1314450</wp:posOffset>
              </wp:positionV>
              <wp:extent cx="1452942" cy="72927"/>
              <wp:effectExtent l="0" t="0" r="0" b="0"/>
              <wp:wrapNone/>
              <wp:docPr id="9" name="Shape 9"/>
              <wp:cNvGraphicFramePr/>
              <a:graphic xmlns:a="http://schemas.openxmlformats.org/drawingml/2006/main">
                <a:graphicData uri="http://schemas.microsoft.com/office/word/2010/wordprocessingShape">
                  <wps:wsp>
                    <wps:cNvSpPr txBox="1"/>
                    <wps:spPr>
                      <a:xfrm>
                        <a:off x="0" y="0"/>
                        <a:ext cx="1452942" cy="72927"/>
                      </a:xfrm>
                      <a:prstGeom prst="rect">
                        <a:avLst/>
                      </a:prstGeom>
                      <a:noFill/>
                    </wps:spPr>
                    <wps:txbx>
                      <w:txbxContent>
                        <w:p w14:paraId="1905C9FD" w14:textId="77777777" w:rsidR="002D306E" w:rsidRPr="00B30291" w:rsidRDefault="00B04F97">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2376B3C" id="_x0000_t202" coordsize="21600,21600" o:spt="202" path="m,l,21600r21600,l21600,xe">
              <v:stroke joinstyle="miter"/>
              <v:path gradientshapeok="t" o:connecttype="rect"/>
            </v:shapetype>
            <v:shape id="Shape 9" o:spid="_x0000_s1027" type="#_x0000_t202" style="position:absolute;margin-left:385.55pt;margin-top:103.5pt;width:114.4pt;height:5.7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" filled="f" stroked="f">
              <v:textbox inset="0,0,0,0">
                <w:txbxContent>
                  <w:p w14:paraId="1905C9FD" w14:textId="77777777" w:rsidR="002D306E" w:rsidRPr="00B30291" w:rsidRDefault="00B04F97">
                    <w:pPr>
                      <w:pStyle w:val="20"/>
                      <w:shd w:val="clear" w:color="auto" w:fill="auto"/>
                      <w:tabs>
                        <w:tab w:val="right" w:pos="3175"/>
                        <w:tab w:val="right" w:pos="6991"/>
                      </w:tabs>
                      <w:rPr>
                        <w:rFonts w:ascii="Arial" w:eastAsia="Arial" w:hAnsi="Arial" w:cs="Arial"/>
                        <w:b/>
                        <w:bCs/>
                        <w:sz w:val="8"/>
                        <w:szCs w:val="8"/>
                        <w:lang w:val="ru-RU"/>
                      </w:rPr>
                    </w:pPr>
                    <w:proofErr w:type="spellStart"/>
                    <w:r w:rsidRPr="00B30291">
                      <w:rPr>
                        <w:rFonts w:ascii="Arial" w:eastAsia="Arial" w:hAnsi="Arial" w:cs="Arial"/>
                        <w:b/>
                        <w:bCs/>
                        <w:sz w:val="8"/>
                        <w:szCs w:val="8"/>
                        <w:lang w:val="ru-RU"/>
                      </w:rPr>
                      <w:t>Виготовлено</w:t>
                    </w:r>
                    <w:proofErr w:type="spellEnd"/>
                    <w:r w:rsidRPr="00B30291">
                      <w:rPr>
                        <w:rFonts w:ascii="Arial" w:eastAsia="Arial" w:hAnsi="Arial" w:cs="Arial"/>
                        <w:b/>
                        <w:bCs/>
                        <w:sz w:val="8"/>
                        <w:szCs w:val="8"/>
                        <w:lang w:val="ru-RU"/>
                      </w:rPr>
                      <w:t xml:space="preserve"> за </w:t>
                    </w:r>
                    <w:proofErr w:type="spellStart"/>
                    <w:r w:rsidRPr="00B30291">
                      <w:rPr>
                        <w:rFonts w:ascii="Arial" w:eastAsia="Arial" w:hAnsi="Arial" w:cs="Arial"/>
                        <w:b/>
                        <w:bCs/>
                        <w:sz w:val="8"/>
                        <w:szCs w:val="8"/>
                        <w:lang w:val="ru-RU"/>
                      </w:rPr>
                      <w:t>даними</w:t>
                    </w:r>
                    <w:proofErr w:type="spellEnd"/>
                    <w:r w:rsidRPr="00B30291">
                      <w:rPr>
                        <w:rFonts w:ascii="Arial" w:eastAsia="Arial" w:hAnsi="Arial" w:cs="Arial"/>
                        <w:b/>
                        <w:bCs/>
                        <w:sz w:val="8"/>
                        <w:szCs w:val="8"/>
                        <w:lang w:val="ru-RU"/>
                      </w:rPr>
                      <w:t xml:space="preserve"> </w:t>
                    </w:r>
                    <w:proofErr w:type="spellStart"/>
                    <w:r w:rsidRPr="00B30291">
                      <w:rPr>
                        <w:rFonts w:ascii="Arial" w:eastAsia="Arial" w:hAnsi="Arial" w:cs="Arial"/>
                        <w:b/>
                        <w:bCs/>
                        <w:sz w:val="8"/>
                        <w:szCs w:val="8"/>
                        <w:lang w:val="ru-RU"/>
                      </w:rPr>
                      <w:t>міського</w:t>
                    </w:r>
                    <w:proofErr w:type="spellEnd"/>
                    <w:r w:rsidRPr="00B30291">
                      <w:rPr>
                        <w:rFonts w:ascii="Arial" w:eastAsia="Arial" w:hAnsi="Arial" w:cs="Arial"/>
                        <w:b/>
                        <w:bCs/>
                        <w:sz w:val="8"/>
                        <w:szCs w:val="8"/>
                        <w:lang w:val="ru-RU"/>
                      </w:rPr>
                      <w:t xml:space="preserve"> земельного кадастру</w:t>
                    </w:r>
                    <w:r w:rsidRPr="00B30291">
                      <w:rPr>
                        <w:rFonts w:ascii="Arial" w:eastAsia="Arial" w:hAnsi="Arial" w:cs="Arial"/>
                        <w:b/>
                        <w:bCs/>
                        <w:sz w:val="8"/>
                        <w:szCs w:val="8"/>
                        <w:lang w:val="ru-RU"/>
                      </w:rPr>
                      <w:tab/>
                      <w:t xml:space="preserve"> </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FDACC" w14:textId="77777777" w:rsidR="0062039C" w:rsidRDefault="0062039C">
      <w:r>
        <w:separator/>
      </w:r>
    </w:p>
  </w:footnote>
  <w:footnote w:type="continuationSeparator" w:id="0">
    <w:p w14:paraId="0101D606" w14:textId="77777777" w:rsidR="0062039C" w:rsidRDefault="006203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ourier New" w:eastAsia="Courier New" w:hAnsi="Courier New" w:cs="Courier New"/>
        <w:i w:val="0"/>
        <w:iCs w:val="0"/>
        <w:color w:val="000000"/>
        <w:sz w:val="24"/>
        <w:szCs w:val="24"/>
        <w:lang w:val="uk-UA" w:eastAsia="uk-UA" w:bidi="uk-UA"/>
      </w:rPr>
      <w:id w:val="696889853"/>
      <w:docPartObj>
        <w:docPartGallery w:val="Page Numbers (Top of Page)"/>
        <w:docPartUnique/>
      </w:docPartObj>
    </w:sdtPr>
    <w:sdtEndPr>
      <w:rPr>
        <w:rFonts w:ascii="Times New Roman" w:hAnsi="Times New Roman" w:cs="Times New Roman"/>
      </w:rPr>
    </w:sdtEndPr>
    <w:sdtContent>
      <w:p w14:paraId="0E01C476" w14:textId="77777777" w:rsidR="0070323B" w:rsidRPr="005F3405" w:rsidRDefault="00311227" w:rsidP="00877DB1">
        <w:pPr>
          <w:pStyle w:val="22"/>
          <w:shd w:val="clear" w:color="auto" w:fill="auto"/>
          <w:spacing w:after="0"/>
          <w:ind w:left="2680"/>
          <w:jc w:val="center"/>
          <w:rPr>
            <w:i w:val="0"/>
            <w:sz w:val="12"/>
            <w:szCs w:val="12"/>
            <w:lang w:val="ru-RU"/>
          </w:rPr>
        </w:pPr>
        <w:r>
          <w:rPr>
            <w:rFonts w:ascii="Courier New" w:eastAsia="Courier New" w:hAnsi="Courier New" w:cs="Courier New"/>
            <w:i w:val="0"/>
            <w:iCs w:val="0"/>
            <w:color w:val="000000"/>
            <w:sz w:val="24"/>
            <w:szCs w:val="24"/>
            <w:lang w:val="uk-UA" w:eastAsia="uk-UA" w:bidi="uk-UA"/>
          </w:rPr>
          <w:t xml:space="preserve">   </w:t>
        </w:r>
        <w:r w:rsidR="00877DB1">
          <w:rPr>
            <w:rFonts w:ascii="Courier New" w:eastAsia="Courier New" w:hAnsi="Courier New" w:cs="Courier New"/>
            <w:i w:val="0"/>
            <w:iCs w:val="0"/>
            <w:color w:val="000000"/>
            <w:sz w:val="24"/>
            <w:szCs w:val="24"/>
            <w:lang w:val="uk-UA" w:eastAsia="uk-UA" w:bidi="uk-UA"/>
          </w:rPr>
          <w:t xml:space="preserve">             </w:t>
        </w:r>
        <w:proofErr w:type="spellStart"/>
        <w:r w:rsidR="00B04F97" w:rsidRPr="005F3405">
          <w:rPr>
            <w:i w:val="0"/>
            <w:sz w:val="12"/>
            <w:szCs w:val="12"/>
            <w:lang w:val="ru-RU"/>
          </w:rPr>
          <w:t>Пояснювальна</w:t>
        </w:r>
        <w:proofErr w:type="spellEnd"/>
        <w:r w:rsidR="00B04F97" w:rsidRPr="005F3405">
          <w:rPr>
            <w:i w:val="0"/>
            <w:sz w:val="12"/>
            <w:szCs w:val="12"/>
            <w:lang w:val="ru-RU"/>
          </w:rPr>
          <w:t xml:space="preserve"> записка № ПЗН-44945</w:t>
        </w:r>
        <w:r w:rsidR="00B04F97" w:rsidRPr="00800A09">
          <w:rPr>
            <w:i w:val="0"/>
            <w:sz w:val="12"/>
            <w:szCs w:val="12"/>
            <w:lang w:val="ru-RU"/>
          </w:rPr>
          <w:t xml:space="preserve"> </w:t>
        </w:r>
        <w:proofErr w:type="spellStart"/>
        <w:r w:rsidR="00B04F97" w:rsidRPr="005F3405">
          <w:rPr>
            <w:i w:val="0"/>
            <w:sz w:val="12"/>
            <w:szCs w:val="12"/>
            <w:lang w:val="ru-RU"/>
          </w:rPr>
          <w:t>від</w:t>
        </w:r>
        <w:proofErr w:type="spellEnd"/>
        <w:r w:rsidR="00B04F97" w:rsidRPr="005F3405">
          <w:rPr>
            <w:i w:val="0"/>
            <w:sz w:val="12"/>
            <w:szCs w:val="12"/>
            <w:lang w:val="ru-RU"/>
          </w:rPr>
          <w:t xml:space="preserve"> </w:t>
        </w:r>
        <w:r w:rsidR="00C805DB" w:rsidRPr="005F3405">
          <w:rPr>
            <w:i w:val="0"/>
            <w:sz w:val="12"/>
            <w:szCs w:val="12"/>
            <w:lang w:val="ru-RU"/>
          </w:rPr>
          <w:t>22.09.2022</w:t>
        </w:r>
        <w:r w:rsidR="00B04F97" w:rsidRPr="005F3405">
          <w:rPr>
            <w:i w:val="0"/>
            <w:sz w:val="12"/>
            <w:szCs w:val="12"/>
            <w:lang w:val="ru-RU"/>
          </w:rPr>
          <w:t xml:space="preserve"> до </w:t>
        </w:r>
        <w:proofErr w:type="spellStart"/>
        <w:r w:rsidR="00B04F97" w:rsidRPr="005F3405">
          <w:rPr>
            <w:i w:val="0"/>
            <w:sz w:val="12"/>
            <w:szCs w:val="12"/>
            <w:lang w:val="ru-RU"/>
          </w:rPr>
          <w:t>клопотання</w:t>
        </w:r>
        <w:proofErr w:type="spellEnd"/>
        <w:r w:rsidR="00B04F97" w:rsidRPr="005F3405">
          <w:rPr>
            <w:i w:val="0"/>
            <w:sz w:val="12"/>
            <w:szCs w:val="12"/>
            <w:lang w:val="ru-RU"/>
          </w:rPr>
          <w:t xml:space="preserve"> 706000417</w:t>
        </w:r>
      </w:p>
      <w:p w14:paraId="74DAA626" w14:textId="4C7BBD40" w:rsidR="0070323B" w:rsidRPr="00800A09" w:rsidRDefault="00B04F97" w:rsidP="0070323B">
        <w:pPr>
          <w:pStyle w:val="a9"/>
          <w:jc w:val="right"/>
          <w:rPr>
            <w:rFonts w:ascii="Times New Roman" w:hAnsi="Times New Roman" w:cs="Times New Roman"/>
          </w:rPr>
        </w:pPr>
        <w:r w:rsidRPr="00800A09">
          <w:rPr>
            <w:rFonts w:ascii="Times New Roman" w:hAnsi="Times New Roman" w:cs="Times New Roman"/>
            <w:sz w:val="12"/>
            <w:szCs w:val="12"/>
          </w:rPr>
          <w:t>Сторінка</w:t>
        </w:r>
        <w:r w:rsidRPr="00800A09">
          <w:rPr>
            <w:rFonts w:ascii="Times New Roman" w:hAnsi="Times New Roman" w:cs="Times New Roman"/>
            <w:sz w:val="12"/>
            <w:szCs w:val="12"/>
            <w:lang w:val="ru-RU"/>
          </w:rPr>
          <w:t xml:space="preserve"> </w:t>
        </w:r>
        <w:r w:rsidRPr="00800A09">
          <w:rPr>
            <w:rFonts w:ascii="Times New Roman" w:hAnsi="Times New Roman" w:cs="Times New Roman"/>
            <w:sz w:val="12"/>
            <w:szCs w:val="12"/>
          </w:rPr>
          <w:fldChar w:fldCharType="begin"/>
        </w:r>
        <w:r w:rsidRPr="00800A09">
          <w:rPr>
            <w:rFonts w:ascii="Times New Roman" w:hAnsi="Times New Roman" w:cs="Times New Roman"/>
            <w:sz w:val="12"/>
            <w:szCs w:val="12"/>
          </w:rPr>
          <w:instrText>PAGE   \* MERGEFORMAT</w:instrText>
        </w:r>
        <w:r w:rsidRPr="00800A09">
          <w:rPr>
            <w:rFonts w:ascii="Times New Roman" w:hAnsi="Times New Roman" w:cs="Times New Roman"/>
            <w:sz w:val="12"/>
            <w:szCs w:val="12"/>
          </w:rPr>
          <w:fldChar w:fldCharType="separate"/>
        </w:r>
        <w:r w:rsidR="003373A1" w:rsidRPr="003373A1">
          <w:rPr>
            <w:rFonts w:ascii="Times New Roman" w:hAnsi="Times New Roman" w:cs="Times New Roman"/>
            <w:noProof/>
            <w:sz w:val="12"/>
            <w:szCs w:val="12"/>
            <w:lang w:val="ru-RU"/>
          </w:rPr>
          <w:t>2</w:t>
        </w:r>
        <w:r w:rsidRPr="00800A09">
          <w:rPr>
            <w:rFonts w:ascii="Times New Roman" w:hAnsi="Times New Roman" w:cs="Times New Roman"/>
            <w:sz w:val="12"/>
            <w:szCs w:val="12"/>
          </w:rPr>
          <w:fldChar w:fldCharType="end"/>
        </w:r>
      </w:p>
    </w:sdtContent>
  </w:sdt>
  <w:p w14:paraId="0325045B" w14:textId="77777777" w:rsidR="0070323B" w:rsidRDefault="003373A1" w:rsidP="0070323B">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F41"/>
    <w:multiLevelType w:val="hybridMultilevel"/>
    <w:tmpl w:val="9674534A"/>
    <w:lvl w:ilvl="0" w:tplc="0CA8056E">
      <w:start w:val="1"/>
      <w:numFmt w:val="decimal"/>
      <w:lvlText w:val="%1."/>
      <w:lvlJc w:val="left"/>
      <w:pPr>
        <w:ind w:left="704" w:hanging="360"/>
      </w:pPr>
      <w:rPr>
        <w:rFonts w:hint="default"/>
      </w:rPr>
    </w:lvl>
    <w:lvl w:ilvl="1" w:tplc="04220019" w:tentative="1">
      <w:start w:val="1"/>
      <w:numFmt w:val="lowerLetter"/>
      <w:lvlText w:val="%2."/>
      <w:lvlJc w:val="left"/>
      <w:pPr>
        <w:ind w:left="1424" w:hanging="360"/>
      </w:pPr>
    </w:lvl>
    <w:lvl w:ilvl="2" w:tplc="0422001B" w:tentative="1">
      <w:start w:val="1"/>
      <w:numFmt w:val="lowerRoman"/>
      <w:lvlText w:val="%3."/>
      <w:lvlJc w:val="right"/>
      <w:pPr>
        <w:ind w:left="2144" w:hanging="180"/>
      </w:pPr>
    </w:lvl>
    <w:lvl w:ilvl="3" w:tplc="0422000F" w:tentative="1">
      <w:start w:val="1"/>
      <w:numFmt w:val="decimal"/>
      <w:lvlText w:val="%4."/>
      <w:lvlJc w:val="left"/>
      <w:pPr>
        <w:ind w:left="2864" w:hanging="360"/>
      </w:pPr>
    </w:lvl>
    <w:lvl w:ilvl="4" w:tplc="04220019" w:tentative="1">
      <w:start w:val="1"/>
      <w:numFmt w:val="lowerLetter"/>
      <w:lvlText w:val="%5."/>
      <w:lvlJc w:val="left"/>
      <w:pPr>
        <w:ind w:left="3584" w:hanging="360"/>
      </w:pPr>
    </w:lvl>
    <w:lvl w:ilvl="5" w:tplc="0422001B" w:tentative="1">
      <w:start w:val="1"/>
      <w:numFmt w:val="lowerRoman"/>
      <w:lvlText w:val="%6."/>
      <w:lvlJc w:val="right"/>
      <w:pPr>
        <w:ind w:left="4304" w:hanging="180"/>
      </w:pPr>
    </w:lvl>
    <w:lvl w:ilvl="6" w:tplc="0422000F" w:tentative="1">
      <w:start w:val="1"/>
      <w:numFmt w:val="decimal"/>
      <w:lvlText w:val="%7."/>
      <w:lvlJc w:val="left"/>
      <w:pPr>
        <w:ind w:left="5024" w:hanging="360"/>
      </w:pPr>
    </w:lvl>
    <w:lvl w:ilvl="7" w:tplc="04220019" w:tentative="1">
      <w:start w:val="1"/>
      <w:numFmt w:val="lowerLetter"/>
      <w:lvlText w:val="%8."/>
      <w:lvlJc w:val="left"/>
      <w:pPr>
        <w:ind w:left="5744" w:hanging="360"/>
      </w:pPr>
    </w:lvl>
    <w:lvl w:ilvl="8" w:tplc="0422001B" w:tentative="1">
      <w:start w:val="1"/>
      <w:numFmt w:val="lowerRoman"/>
      <w:lvlText w:val="%9."/>
      <w:lvlJc w:val="right"/>
      <w:pPr>
        <w:ind w:left="6464" w:hanging="180"/>
      </w:pPr>
    </w:lvl>
  </w:abstractNum>
  <w:abstractNum w:abstractNumId="1" w15:restartNumberingAfterBreak="0">
    <w:nsid w:val="0DBF7C12"/>
    <w:multiLevelType w:val="multilevel"/>
    <w:tmpl w:val="1310942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76"/>
    <w:rsid w:val="00030A21"/>
    <w:rsid w:val="00067E8F"/>
    <w:rsid w:val="00070AEE"/>
    <w:rsid w:val="000C4FAD"/>
    <w:rsid w:val="000C77DE"/>
    <w:rsid w:val="000E4304"/>
    <w:rsid w:val="000F1E76"/>
    <w:rsid w:val="00160C62"/>
    <w:rsid w:val="0017443C"/>
    <w:rsid w:val="001774CA"/>
    <w:rsid w:val="00187816"/>
    <w:rsid w:val="001F5FF1"/>
    <w:rsid w:val="002A1D3E"/>
    <w:rsid w:val="002E6951"/>
    <w:rsid w:val="002E6A3D"/>
    <w:rsid w:val="002F79A1"/>
    <w:rsid w:val="00306669"/>
    <w:rsid w:val="00311227"/>
    <w:rsid w:val="003373A1"/>
    <w:rsid w:val="003F1E49"/>
    <w:rsid w:val="00430E3F"/>
    <w:rsid w:val="00433810"/>
    <w:rsid w:val="004B0A5A"/>
    <w:rsid w:val="004C27C5"/>
    <w:rsid w:val="004F7214"/>
    <w:rsid w:val="005056C4"/>
    <w:rsid w:val="005F3405"/>
    <w:rsid w:val="0062039C"/>
    <w:rsid w:val="00626FEC"/>
    <w:rsid w:val="00627A9F"/>
    <w:rsid w:val="006617B7"/>
    <w:rsid w:val="00672119"/>
    <w:rsid w:val="006A7DEC"/>
    <w:rsid w:val="0071136B"/>
    <w:rsid w:val="00713399"/>
    <w:rsid w:val="00765AE4"/>
    <w:rsid w:val="007A32FB"/>
    <w:rsid w:val="007F0D94"/>
    <w:rsid w:val="00804D06"/>
    <w:rsid w:val="00820C6D"/>
    <w:rsid w:val="00837DD8"/>
    <w:rsid w:val="00851F25"/>
    <w:rsid w:val="00855765"/>
    <w:rsid w:val="00856D32"/>
    <w:rsid w:val="00877DB1"/>
    <w:rsid w:val="008B754D"/>
    <w:rsid w:val="008D7061"/>
    <w:rsid w:val="00902E1F"/>
    <w:rsid w:val="00923E41"/>
    <w:rsid w:val="00934BF4"/>
    <w:rsid w:val="00936C11"/>
    <w:rsid w:val="009574C2"/>
    <w:rsid w:val="00A42D6D"/>
    <w:rsid w:val="00A635B1"/>
    <w:rsid w:val="00A90D7B"/>
    <w:rsid w:val="00AB6376"/>
    <w:rsid w:val="00AB7F46"/>
    <w:rsid w:val="00B04F97"/>
    <w:rsid w:val="00BF1705"/>
    <w:rsid w:val="00C4394A"/>
    <w:rsid w:val="00C805DB"/>
    <w:rsid w:val="00C971A4"/>
    <w:rsid w:val="00CA61D7"/>
    <w:rsid w:val="00CA7EBC"/>
    <w:rsid w:val="00CE20A6"/>
    <w:rsid w:val="00CF5399"/>
    <w:rsid w:val="00D83BE9"/>
    <w:rsid w:val="00DD7B2D"/>
    <w:rsid w:val="00E457DD"/>
    <w:rsid w:val="00E679AD"/>
    <w:rsid w:val="00E875D7"/>
    <w:rsid w:val="00EF695A"/>
    <w:rsid w:val="00F27DAD"/>
    <w:rsid w:val="00F804BF"/>
    <w:rsid w:val="00FB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8123"/>
  <w15:chartTrackingRefBased/>
  <w15:docId w15:val="{FF92D08F-0528-4729-83F7-546208DD1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Другое_"/>
    <w:basedOn w:val="a0"/>
    <w:link w:val="a4"/>
    <w:rsid w:val="00AB6376"/>
    <w:rPr>
      <w:rFonts w:ascii="Times New Roman" w:eastAsia="Times New Roman" w:hAnsi="Times New Roman" w:cs="Times New Roman"/>
      <w:sz w:val="16"/>
      <w:szCs w:val="16"/>
      <w:shd w:val="clear" w:color="auto" w:fill="FFFFFF"/>
    </w:rPr>
  </w:style>
  <w:style w:type="character" w:customStyle="1" w:styleId="2">
    <w:name w:val="Колонтитул (2)_"/>
    <w:basedOn w:val="a0"/>
    <w:link w:val="20"/>
    <w:rsid w:val="00AB6376"/>
    <w:rPr>
      <w:rFonts w:ascii="Times New Roman" w:eastAsia="Times New Roman" w:hAnsi="Times New Roman" w:cs="Times New Roman"/>
      <w:sz w:val="20"/>
      <w:szCs w:val="20"/>
      <w:shd w:val="clear" w:color="auto" w:fill="FFFFFF"/>
    </w:rPr>
  </w:style>
  <w:style w:type="character" w:customStyle="1" w:styleId="a5">
    <w:name w:val="Основной текст_"/>
    <w:basedOn w:val="a0"/>
    <w:link w:val="1"/>
    <w:rsid w:val="00AB6376"/>
    <w:rPr>
      <w:rFonts w:ascii="Times New Roman" w:eastAsia="Times New Roman" w:hAnsi="Times New Roman" w:cs="Times New Roman"/>
      <w:i/>
      <w:iCs/>
      <w:sz w:val="19"/>
      <w:szCs w:val="19"/>
      <w:shd w:val="clear" w:color="auto" w:fill="FFFFFF"/>
    </w:rPr>
  </w:style>
  <w:style w:type="character" w:customStyle="1" w:styleId="a6">
    <w:name w:val="Подпись к таблице_"/>
    <w:basedOn w:val="a0"/>
    <w:link w:val="a7"/>
    <w:rsid w:val="00AB6376"/>
    <w:rPr>
      <w:rFonts w:ascii="Times New Roman" w:eastAsia="Times New Roman" w:hAnsi="Times New Roman" w:cs="Times New Roman"/>
      <w:b/>
      <w:bCs/>
      <w:sz w:val="18"/>
      <w:szCs w:val="18"/>
      <w:shd w:val="clear" w:color="auto" w:fill="FFFFFF"/>
    </w:rPr>
  </w:style>
  <w:style w:type="paragraph" w:customStyle="1" w:styleId="a4">
    <w:name w:val="Другое"/>
    <w:basedOn w:val="a"/>
    <w:link w:val="a3"/>
    <w:rsid w:val="00AB6376"/>
    <w:pPr>
      <w:shd w:val="clear" w:color="auto" w:fill="FFFFFF"/>
    </w:pPr>
    <w:rPr>
      <w:rFonts w:ascii="Times New Roman" w:eastAsia="Times New Roman" w:hAnsi="Times New Roman" w:cs="Times New Roman"/>
      <w:color w:val="auto"/>
      <w:sz w:val="16"/>
      <w:szCs w:val="16"/>
      <w:lang w:val="en-US" w:eastAsia="en-US" w:bidi="ar-SA"/>
    </w:rPr>
  </w:style>
  <w:style w:type="paragraph" w:customStyle="1" w:styleId="20">
    <w:name w:val="Колонтитул (2)"/>
    <w:basedOn w:val="a"/>
    <w:link w:val="2"/>
    <w:rsid w:val="00AB6376"/>
    <w:pPr>
      <w:shd w:val="clear" w:color="auto" w:fill="FFFFFF"/>
    </w:pPr>
    <w:rPr>
      <w:rFonts w:ascii="Times New Roman" w:eastAsia="Times New Roman" w:hAnsi="Times New Roman" w:cs="Times New Roman"/>
      <w:color w:val="auto"/>
      <w:sz w:val="20"/>
      <w:szCs w:val="20"/>
      <w:lang w:val="en-US" w:eastAsia="en-US" w:bidi="ar-SA"/>
    </w:rPr>
  </w:style>
  <w:style w:type="paragraph" w:customStyle="1" w:styleId="1">
    <w:name w:val="Основной текст1"/>
    <w:basedOn w:val="a"/>
    <w:link w:val="a5"/>
    <w:rsid w:val="00AB6376"/>
    <w:pPr>
      <w:shd w:val="clear" w:color="auto" w:fill="FFFFFF"/>
    </w:pPr>
    <w:rPr>
      <w:rFonts w:ascii="Times New Roman" w:eastAsia="Times New Roman" w:hAnsi="Times New Roman" w:cs="Times New Roman"/>
      <w:i/>
      <w:iCs/>
      <w:color w:val="auto"/>
      <w:sz w:val="19"/>
      <w:szCs w:val="19"/>
      <w:lang w:val="en-US" w:eastAsia="en-US" w:bidi="ar-SA"/>
    </w:rPr>
  </w:style>
  <w:style w:type="paragraph" w:customStyle="1" w:styleId="a7">
    <w:name w:val="Подпись к таблице"/>
    <w:basedOn w:val="a"/>
    <w:link w:val="a6"/>
    <w:rsid w:val="00AB6376"/>
    <w:pPr>
      <w:shd w:val="clear" w:color="auto" w:fill="FFFFFF"/>
    </w:pPr>
    <w:rPr>
      <w:rFonts w:ascii="Times New Roman" w:eastAsia="Times New Roman" w:hAnsi="Times New Roman" w:cs="Times New Roman"/>
      <w:b/>
      <w:bCs/>
      <w:color w:val="auto"/>
      <w:sz w:val="18"/>
      <w:szCs w:val="18"/>
      <w:lang w:val="en-US" w:eastAsia="en-US" w:bidi="ar-SA"/>
    </w:rPr>
  </w:style>
  <w:style w:type="table" w:styleId="a8">
    <w:name w:val="Table Grid"/>
    <w:basedOn w:val="a1"/>
    <w:uiPriority w:val="39"/>
    <w:rsid w:val="00AB6376"/>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B6376"/>
    <w:pPr>
      <w:tabs>
        <w:tab w:val="center" w:pos="4819"/>
        <w:tab w:val="right" w:pos="9639"/>
      </w:tabs>
    </w:pPr>
  </w:style>
  <w:style w:type="character" w:customStyle="1" w:styleId="aa">
    <w:name w:val="Верхній колонтитул Знак"/>
    <w:basedOn w:val="a0"/>
    <w:link w:val="a9"/>
    <w:uiPriority w:val="99"/>
    <w:rsid w:val="00AB6376"/>
    <w:rPr>
      <w:rFonts w:ascii="Courier New" w:eastAsia="Courier New" w:hAnsi="Courier New" w:cs="Courier New"/>
      <w:color w:val="000000"/>
      <w:sz w:val="24"/>
      <w:szCs w:val="24"/>
      <w:lang w:val="uk-UA" w:eastAsia="uk-UA" w:bidi="uk-UA"/>
    </w:rPr>
  </w:style>
  <w:style w:type="character" w:customStyle="1" w:styleId="21">
    <w:name w:val="Основной текст (2)_"/>
    <w:basedOn w:val="a0"/>
    <w:link w:val="22"/>
    <w:rsid w:val="00AB6376"/>
    <w:rPr>
      <w:rFonts w:ascii="Times New Roman" w:eastAsia="Times New Roman" w:hAnsi="Times New Roman" w:cs="Times New Roman"/>
      <w:i/>
      <w:iCs/>
      <w:sz w:val="14"/>
      <w:szCs w:val="14"/>
      <w:shd w:val="clear" w:color="auto" w:fill="FFFFFF"/>
    </w:rPr>
  </w:style>
  <w:style w:type="paragraph" w:customStyle="1" w:styleId="22">
    <w:name w:val="Основной текст (2)"/>
    <w:basedOn w:val="a"/>
    <w:link w:val="21"/>
    <w:rsid w:val="00AB6376"/>
    <w:pPr>
      <w:shd w:val="clear" w:color="auto" w:fill="FFFFFF"/>
      <w:spacing w:after="160"/>
      <w:ind w:firstLine="140"/>
      <w:jc w:val="right"/>
    </w:pPr>
    <w:rPr>
      <w:rFonts w:ascii="Times New Roman" w:eastAsia="Times New Roman" w:hAnsi="Times New Roman" w:cs="Times New Roman"/>
      <w:i/>
      <w:iCs/>
      <w:color w:val="auto"/>
      <w:sz w:val="14"/>
      <w:szCs w:val="14"/>
      <w:lang w:val="en-US" w:eastAsia="en-US" w:bidi="ar-SA"/>
    </w:rPr>
  </w:style>
  <w:style w:type="character" w:styleId="ab">
    <w:name w:val="Strong"/>
    <w:basedOn w:val="a0"/>
    <w:uiPriority w:val="22"/>
    <w:qFormat/>
    <w:rsid w:val="00AB6376"/>
    <w:rPr>
      <w:b/>
      <w:bCs/>
    </w:rPr>
  </w:style>
  <w:style w:type="character" w:styleId="ac">
    <w:name w:val="Emphasis"/>
    <w:basedOn w:val="a0"/>
    <w:uiPriority w:val="20"/>
    <w:qFormat/>
    <w:rsid w:val="00AB6376"/>
    <w:rPr>
      <w:i/>
      <w:iCs/>
    </w:rPr>
  </w:style>
  <w:style w:type="paragraph" w:styleId="ad">
    <w:name w:val="No Spacing"/>
    <w:uiPriority w:val="1"/>
    <w:qFormat/>
    <w:rsid w:val="00AB6376"/>
    <w:pPr>
      <w:widowControl w:val="0"/>
      <w:spacing w:after="0" w:line="240" w:lineRule="auto"/>
    </w:pPr>
    <w:rPr>
      <w:rFonts w:ascii="Courier New" w:eastAsia="Courier New" w:hAnsi="Courier New" w:cs="Courier New"/>
      <w:color w:val="000000"/>
      <w:sz w:val="24"/>
      <w:szCs w:val="24"/>
      <w:lang w:val="uk-UA" w:eastAsia="uk-UA" w:bidi="uk-UA"/>
    </w:rPr>
  </w:style>
  <w:style w:type="character" w:customStyle="1" w:styleId="3">
    <w:name w:val="Основной текст (3)_"/>
    <w:basedOn w:val="a0"/>
    <w:link w:val="30"/>
    <w:locked/>
    <w:rsid w:val="00CA61D7"/>
    <w:rPr>
      <w:rFonts w:ascii="Times New Roman" w:eastAsia="Times New Roman" w:hAnsi="Times New Roman" w:cs="Times New Roman"/>
      <w:sz w:val="16"/>
      <w:szCs w:val="16"/>
      <w:shd w:val="clear" w:color="auto" w:fill="FFFFFF"/>
    </w:rPr>
  </w:style>
  <w:style w:type="paragraph" w:customStyle="1" w:styleId="30">
    <w:name w:val="Основной текст (3)"/>
    <w:basedOn w:val="a"/>
    <w:link w:val="3"/>
    <w:rsid w:val="00CA61D7"/>
    <w:pPr>
      <w:shd w:val="clear" w:color="auto" w:fill="FFFFFF"/>
      <w:spacing w:line="232" w:lineRule="auto"/>
    </w:pPr>
    <w:rPr>
      <w:rFonts w:ascii="Times New Roman" w:eastAsia="Times New Roman" w:hAnsi="Times New Roman" w:cs="Times New Roman"/>
      <w:color w:val="auto"/>
      <w:sz w:val="16"/>
      <w:szCs w:val="16"/>
      <w:lang w:val="en-US" w:eastAsia="en-US" w:bidi="ar-SA"/>
    </w:rPr>
  </w:style>
  <w:style w:type="paragraph" w:styleId="ae">
    <w:name w:val="Balloon Text"/>
    <w:basedOn w:val="a"/>
    <w:link w:val="af"/>
    <w:uiPriority w:val="99"/>
    <w:semiHidden/>
    <w:unhideWhenUsed/>
    <w:rsid w:val="002E6A3D"/>
    <w:rPr>
      <w:rFonts w:ascii="Segoe UI" w:hAnsi="Segoe UI" w:cs="Segoe UI"/>
      <w:sz w:val="18"/>
      <w:szCs w:val="18"/>
    </w:rPr>
  </w:style>
  <w:style w:type="character" w:customStyle="1" w:styleId="af">
    <w:name w:val="Текст у виносці Знак"/>
    <w:basedOn w:val="a0"/>
    <w:link w:val="ae"/>
    <w:uiPriority w:val="99"/>
    <w:semiHidden/>
    <w:rsid w:val="002E6A3D"/>
    <w:rPr>
      <w:rFonts w:ascii="Segoe UI" w:eastAsia="Courier New" w:hAnsi="Segoe UI" w:cs="Segoe UI"/>
      <w:color w:val="000000"/>
      <w:sz w:val="18"/>
      <w:szCs w:val="18"/>
      <w:lang w:val="uk-UA" w:eastAsia="uk-UA" w:bidi="uk-UA"/>
    </w:rPr>
  </w:style>
  <w:style w:type="paragraph" w:styleId="af0">
    <w:name w:val="footer"/>
    <w:basedOn w:val="a"/>
    <w:link w:val="af1"/>
    <w:uiPriority w:val="99"/>
    <w:unhideWhenUsed/>
    <w:rsid w:val="00C805DB"/>
    <w:pPr>
      <w:tabs>
        <w:tab w:val="center" w:pos="4677"/>
        <w:tab w:val="right" w:pos="9355"/>
      </w:tabs>
    </w:pPr>
  </w:style>
  <w:style w:type="character" w:customStyle="1" w:styleId="af1">
    <w:name w:val="Нижній колонтитул Знак"/>
    <w:basedOn w:val="a0"/>
    <w:link w:val="af0"/>
    <w:uiPriority w:val="99"/>
    <w:rsid w:val="00C805DB"/>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328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ya.filipenko\Downloads\request_qr_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A3747-F7A8-4C17-A4C4-4A46AD639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838</Words>
  <Characters>4783</Characters>
  <Application>Microsoft Office Word</Application>
  <DocSecurity>0</DocSecurity>
  <Lines>39</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 інвентаризація</vt:lpstr>
      <vt:lpstr/>
    </vt:vector>
  </TitlesOfParts>
  <Manager>Управління землеустрою</Manager>
  <Company>ДЕПАРТАМЕНТ ЗЕМЕЛЬНИХ РЕСУРСІВ</Company>
  <LinksUpToDate>false</LinksUpToDate>
  <CharactersWithSpaces>5610</CharactersWithSpaces>
  <SharedDoc>false</SharedDoc>
  <HyperlinkBase>137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 інвентаризація</dc:title>
  <dc:subject/>
  <dc:creator>Сізон Олена Миколаївна</dc:creator>
  <cp:keywords/>
  <dc:description/>
  <cp:lastModifiedBy>Носуліч Тетяна Миколаївна</cp:lastModifiedBy>
  <cp:revision>5</cp:revision>
  <cp:lastPrinted>2021-11-24T13:37:00Z</cp:lastPrinted>
  <dcterms:created xsi:type="dcterms:W3CDTF">2022-09-22T08:14:00Z</dcterms:created>
  <dcterms:modified xsi:type="dcterms:W3CDTF">2022-09-27T12:51:00Z</dcterms:modified>
</cp:coreProperties>
</file>