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348" w:rsidRDefault="00FD7348" w:rsidP="00FD734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Benguiat, 'Times New Roman'" w:eastAsia="Andale Sans UI" w:hAnsi="Benguiat, 'Times New Roman'" w:cs="Benguiat, 'Times New Roman'"/>
          <w:b/>
          <w:noProof/>
          <w:spacing w:val="18"/>
          <w:w w:val="66"/>
          <w:kern w:val="3"/>
          <w:sz w:val="56"/>
          <w:szCs w:val="56"/>
          <w:lang w:eastAsia="uk-UA"/>
        </w:rPr>
        <w:drawing>
          <wp:inline distT="0" distB="0" distL="0" distR="0" wp14:anchorId="5DFB24D9" wp14:editId="06C18448">
            <wp:extent cx="487680" cy="6705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705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348" w:rsidRDefault="00FD7348" w:rsidP="00FD7348">
      <w:pPr>
        <w:widowControl w:val="0"/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КИ</w:t>
      </w:r>
      <w:r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Ї</w:t>
      </w: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ВСЬКА М</w:t>
      </w:r>
      <w:r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І</w:t>
      </w: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СЬ</w:t>
      </w: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24"/>
          <w:lang w:bidi="en-US"/>
        </w:rPr>
        <w:t>КА РАДА</w:t>
      </w:r>
    </w:p>
    <w:p w:rsidR="00FD7348" w:rsidRDefault="00FD7348" w:rsidP="00FD7348">
      <w:pPr>
        <w:keepNext/>
        <w:widowControl w:val="0"/>
        <w:pBdr>
          <w:bottom w:val="double" w:sz="24" w:space="2" w:color="000000"/>
        </w:pBdr>
        <w:suppressAutoHyphens/>
        <w:autoSpaceDN w:val="0"/>
        <w:spacing w:after="0" w:line="240" w:lineRule="auto"/>
        <w:jc w:val="center"/>
        <w:outlineLvl w:val="1"/>
        <w:rPr>
          <w:rFonts w:ascii="Arial" w:eastAsia="Andale Sans UI" w:hAnsi="Arial" w:cs="Tahoma"/>
          <w:b/>
          <w:bCs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bCs/>
          <w:spacing w:val="18"/>
          <w:w w:val="90"/>
          <w:kern w:val="3"/>
          <w:sz w:val="28"/>
          <w:szCs w:val="28"/>
          <w:lang w:val="ru-RU" w:bidi="en-US"/>
        </w:rPr>
        <w:t>ІІ</w:t>
      </w:r>
      <w:r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 xml:space="preserve"> СЕСІЯ</w:t>
      </w:r>
      <w:r>
        <w:rPr>
          <w:rFonts w:ascii="Arial" w:eastAsia="Andale Sans UI" w:hAnsi="Arial" w:cs="Tahoma"/>
          <w:b/>
          <w:bCs/>
          <w:spacing w:val="18"/>
          <w:w w:val="90"/>
          <w:kern w:val="3"/>
          <w:sz w:val="28"/>
          <w:szCs w:val="28"/>
          <w:lang w:bidi="en-US"/>
        </w:rPr>
        <w:t xml:space="preserve"> </w:t>
      </w:r>
      <w:r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>ІХ СКЛИКАННЯ</w:t>
      </w:r>
    </w:p>
    <w:p w:rsidR="00FD7348" w:rsidRDefault="00FD7348" w:rsidP="00FD7348">
      <w:pPr>
        <w:widowControl w:val="0"/>
        <w:tabs>
          <w:tab w:val="left" w:pos="3630"/>
        </w:tabs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</w:pPr>
      <w:r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  <w:tab/>
      </w: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Р</w:t>
      </w:r>
      <w:r>
        <w:rPr>
          <w:rFonts w:ascii="Times New Roman" w:eastAsia="Andale Sans UI" w:hAnsi="Times New Roman" w:cs="Tahoma"/>
          <w:kern w:val="3"/>
          <w:sz w:val="52"/>
          <w:szCs w:val="52"/>
          <w:lang w:bidi="en-US"/>
        </w:rPr>
        <w:t>І</w:t>
      </w:r>
      <w:r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ШЕННЯ</w:t>
      </w:r>
    </w:p>
    <w:p w:rsidR="00FD7348" w:rsidRDefault="00FD7348" w:rsidP="00FD7348">
      <w:pPr>
        <w:widowControl w:val="0"/>
        <w:suppressAutoHyphens/>
        <w:autoSpaceDN w:val="0"/>
        <w:spacing w:after="0" w:line="360" w:lineRule="auto"/>
        <w:textAlignment w:val="baseline"/>
        <w:rPr>
          <w:rFonts w:ascii="Benguiat, 'Times New Roman'" w:eastAsia="Andale Sans UI" w:hAnsi="Benguiat, 'Times New Roman'" w:cs="Benguiat, 'Times New Roman'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ab/>
        <w:t>____________№_______________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    </w:t>
      </w:r>
    </w:p>
    <w:p w:rsidR="00FD7348" w:rsidRDefault="00FD7348" w:rsidP="00FD7348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  <w:t xml:space="preserve">                                                                                                                 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>Проєкт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 w:cs="Tahoma"/>
          <w:b/>
          <w:bCs/>
          <w:i/>
          <w:kern w:val="3"/>
          <w:sz w:val="28"/>
          <w:szCs w:val="28"/>
          <w:lang w:bidi="en-US"/>
        </w:rPr>
        <w:tab/>
      </w:r>
    </w:p>
    <w:p w:rsidR="00FD7348" w:rsidRDefault="00FD7348" w:rsidP="006037AB">
      <w:pPr>
        <w:widowControl w:val="0"/>
        <w:suppressAutoHyphens/>
        <w:autoSpaceDN w:val="0"/>
        <w:spacing w:after="0" w:line="240" w:lineRule="auto"/>
        <w:ind w:left="567" w:right="3773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Про затвердження списку присяжних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Печерського районного  суду </w:t>
      </w:r>
    </w:p>
    <w:p w:rsidR="00FD7348" w:rsidRDefault="00FD7348" w:rsidP="006037AB">
      <w:pPr>
        <w:widowControl w:val="0"/>
        <w:suppressAutoHyphens/>
        <w:autoSpaceDN w:val="0"/>
        <w:spacing w:after="0" w:line="240" w:lineRule="auto"/>
        <w:ind w:left="567" w:right="3773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міста Києва</w:t>
      </w:r>
    </w:p>
    <w:p w:rsidR="00FD7348" w:rsidRDefault="00FD7348" w:rsidP="006037A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</w:p>
    <w:p w:rsidR="006037AB" w:rsidRDefault="00FD7348" w:rsidP="006037AB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Відповідно до статей 64, 65 Закону України </w:t>
      </w:r>
      <w:r>
        <w:rPr>
          <w:rFonts w:ascii="Times New Roman" w:eastAsia="Andale Sans UI" w:hAnsi="Times New Roman"/>
          <w:iCs/>
          <w:color w:val="000000"/>
          <w:kern w:val="3"/>
          <w:sz w:val="28"/>
          <w:szCs w:val="28"/>
          <w:shd w:val="clear" w:color="auto" w:fill="FFFFFF"/>
          <w:lang w:bidi="en-US"/>
        </w:rPr>
        <w:t>«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Про судоустрій і статус суддів»,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Порядку формування та затвердження списків присяжних районних  судів міста Києва,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затвердженого рішенням Київської міської ради від 11.03.2021 № 419/460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,  враховуючи подання Територіального управління Державної судової адміністрації України в м</w:t>
      </w:r>
      <w:r w:rsidR="00B6536A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істі Києві від 16.01.2023 № 1-62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/23, Київська міська рада</w:t>
      </w:r>
    </w:p>
    <w:p w:rsidR="006037AB" w:rsidRDefault="00FD7348" w:rsidP="006037AB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bidi="en-US"/>
        </w:rPr>
        <w:t>ВИРІШИЛА:</w:t>
      </w:r>
    </w:p>
    <w:p w:rsidR="00FD7348" w:rsidRDefault="00FD7348" w:rsidP="006037AB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>1.</w:t>
      </w:r>
      <w:r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ab/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Затвердити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 xml:space="preserve"> список </w:t>
      </w:r>
      <w:proofErr w:type="spellStart"/>
      <w:proofErr w:type="gramStart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присяжних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 xml:space="preserve"> </w:t>
      </w:r>
      <w:r w:rsidR="00B6536A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Печер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ського</w:t>
      </w:r>
      <w:proofErr w:type="gram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 xml:space="preserve">районного суду 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міста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 xml:space="preserve"> 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Києва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 xml:space="preserve"> 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згідно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 xml:space="preserve"> з 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додатком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 xml:space="preserve"> до 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цього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 xml:space="preserve"> 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рішення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.</w:t>
      </w:r>
    </w:p>
    <w:p w:rsidR="00FD7348" w:rsidRDefault="00FD7348" w:rsidP="006037AB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2. 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Визнати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 xml:space="preserve"> таким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и</w:t>
      </w:r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 xml:space="preserve">, 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що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 xml:space="preserve"> 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втратил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и</w:t>
      </w:r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 xml:space="preserve"> 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чинність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:</w:t>
      </w:r>
    </w:p>
    <w:p w:rsidR="00FD7348" w:rsidRDefault="00FD7348" w:rsidP="006037AB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- рішення Київської міської ради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від </w:t>
      </w:r>
      <w:r w:rsidR="00262786">
        <w:rPr>
          <w:rFonts w:ascii="Times New Roman" w:eastAsia="Andale Sans UI" w:hAnsi="Times New Roman"/>
          <w:kern w:val="3"/>
          <w:sz w:val="28"/>
          <w:szCs w:val="28"/>
          <w:lang w:bidi="en-US"/>
        </w:rPr>
        <w:t>28.07.2020 № 83/916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2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«Про затвердж</w:t>
      </w:r>
      <w:r w:rsidR="00262786">
        <w:rPr>
          <w:rFonts w:ascii="Times New Roman" w:eastAsia="Andale Sans UI" w:hAnsi="Times New Roman"/>
          <w:kern w:val="3"/>
          <w:sz w:val="28"/>
          <w:szCs w:val="28"/>
          <w:lang w:bidi="en-US"/>
        </w:rPr>
        <w:t>ення списку присяжних Печер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с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>ького районного суду міста Києва»;</w:t>
      </w:r>
    </w:p>
    <w:p w:rsidR="00FD7348" w:rsidRPr="00D06F33" w:rsidRDefault="00FD7348" w:rsidP="006037AB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72481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- 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рішення Київської міської ради від </w:t>
      </w:r>
      <w:r w:rsidR="00B74074">
        <w:rPr>
          <w:rFonts w:ascii="Times New Roman" w:hAnsi="Times New Roman"/>
          <w:sz w:val="28"/>
          <w:szCs w:val="28"/>
        </w:rPr>
        <w:t>24.09</w:t>
      </w:r>
      <w:r>
        <w:rPr>
          <w:rFonts w:ascii="Times New Roman" w:hAnsi="Times New Roman"/>
          <w:sz w:val="28"/>
          <w:szCs w:val="28"/>
        </w:rPr>
        <w:t xml:space="preserve">.2020 № </w:t>
      </w:r>
      <w:r w:rsidR="00B74074">
        <w:rPr>
          <w:rFonts w:ascii="Times New Roman" w:hAnsi="Times New Roman"/>
          <w:sz w:val="28"/>
          <w:szCs w:val="28"/>
        </w:rPr>
        <w:t>458</w:t>
      </w:r>
      <w:r w:rsidRPr="001A13E1">
        <w:rPr>
          <w:rFonts w:ascii="Times New Roman" w:hAnsi="Times New Roman"/>
          <w:sz w:val="28"/>
          <w:szCs w:val="28"/>
        </w:rPr>
        <w:t>/9</w:t>
      </w:r>
      <w:r w:rsidR="00B74074">
        <w:rPr>
          <w:rFonts w:ascii="Times New Roman" w:hAnsi="Times New Roman"/>
          <w:sz w:val="28"/>
          <w:szCs w:val="28"/>
        </w:rPr>
        <w:t>537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«Про внесення змін у додаток до рішення Київської м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іської ради від </w:t>
      </w:r>
      <w:r w:rsidR="00B74074">
        <w:rPr>
          <w:rFonts w:ascii="Times New Roman" w:eastAsia="Andale Sans UI" w:hAnsi="Times New Roman"/>
          <w:kern w:val="3"/>
          <w:sz w:val="28"/>
          <w:szCs w:val="28"/>
          <w:lang w:bidi="en-US"/>
        </w:rPr>
        <w:t>28.07.2020 № 83/916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2 «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Про затвердження списку присяжних </w:t>
      </w:r>
      <w:r w:rsidR="00B74074">
        <w:rPr>
          <w:rFonts w:ascii="Times New Roman" w:eastAsia="Andale Sans UI" w:hAnsi="Times New Roman"/>
          <w:kern w:val="3"/>
          <w:sz w:val="28"/>
          <w:szCs w:val="28"/>
          <w:lang w:bidi="en-US"/>
        </w:rPr>
        <w:t>Печер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ського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районного суду міста Києва»;</w:t>
      </w:r>
    </w:p>
    <w:p w:rsidR="00FD7348" w:rsidRDefault="00FD7348" w:rsidP="006037AB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- рішення Київської міської ради від </w:t>
      </w:r>
      <w:r w:rsidR="005D61EC">
        <w:rPr>
          <w:rFonts w:ascii="Times New Roman" w:hAnsi="Times New Roman"/>
          <w:sz w:val="28"/>
          <w:szCs w:val="28"/>
        </w:rPr>
        <w:t>09.06.2022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5D61EC">
        <w:rPr>
          <w:rFonts w:ascii="Times New Roman" w:hAnsi="Times New Roman"/>
          <w:sz w:val="28"/>
          <w:szCs w:val="28"/>
        </w:rPr>
        <w:t>4738/4779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</w:t>
      </w:r>
      <w:r w:rsidR="005D61EC">
        <w:rPr>
          <w:rFonts w:ascii="Times New Roman" w:eastAsia="Andale Sans UI" w:hAnsi="Times New Roman"/>
          <w:kern w:val="3"/>
          <w:sz w:val="28"/>
          <w:szCs w:val="28"/>
          <w:lang w:bidi="en-US"/>
        </w:rPr>
        <w:t>«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>Про внесення змін у додаток до рішення Київської м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іської ради від </w:t>
      </w:r>
      <w:r w:rsidR="005D61EC">
        <w:rPr>
          <w:rFonts w:ascii="Times New Roman" w:eastAsia="Andale Sans UI" w:hAnsi="Times New Roman"/>
          <w:kern w:val="3"/>
          <w:sz w:val="28"/>
          <w:szCs w:val="28"/>
          <w:lang w:bidi="en-US"/>
        </w:rPr>
        <w:t>28.07.2020 № 83/916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2 «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Про затвердження списку присяжних </w:t>
      </w:r>
      <w:r w:rsidR="005D61EC">
        <w:rPr>
          <w:rFonts w:ascii="Times New Roman" w:eastAsia="Andale Sans UI" w:hAnsi="Times New Roman"/>
          <w:kern w:val="3"/>
          <w:sz w:val="28"/>
          <w:szCs w:val="28"/>
          <w:lang w:bidi="en-US"/>
        </w:rPr>
        <w:t>Печер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ського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районного суду міста Києва»</w:t>
      </w:r>
      <w:r w:rsidR="00FD14E6">
        <w:rPr>
          <w:rFonts w:ascii="Times New Roman" w:eastAsia="Andale Sans UI" w:hAnsi="Times New Roman"/>
          <w:kern w:val="3"/>
          <w:sz w:val="28"/>
          <w:szCs w:val="28"/>
          <w:lang w:bidi="en-US"/>
        </w:rPr>
        <w:t>.</w:t>
      </w:r>
    </w:p>
    <w:p w:rsidR="00FD7348" w:rsidRDefault="00FD7348" w:rsidP="006037AB">
      <w:pPr>
        <w:widowControl w:val="0"/>
        <w:tabs>
          <w:tab w:val="left" w:pos="567"/>
        </w:tabs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3. </w:t>
      </w:r>
      <w:r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  <w:t>Оприлюднити це рішення відповідно до вимог чинного законодавства України.</w:t>
      </w:r>
    </w:p>
    <w:p w:rsidR="00FD7348" w:rsidRDefault="00FD7348" w:rsidP="006037AB">
      <w:pPr>
        <w:widowControl w:val="0"/>
        <w:tabs>
          <w:tab w:val="left" w:pos="56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  <w:tab/>
      </w:r>
      <w:r w:rsidRPr="00A511AE"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4. Це рішення набирає чинності </w:t>
      </w:r>
      <w:r w:rsidRPr="00A511AE">
        <w:rPr>
          <w:rFonts w:ascii="Times New Roman" w:eastAsia="Andale Sans UI" w:hAnsi="Times New Roman" w:cs="Tahoma"/>
          <w:kern w:val="3"/>
          <w:sz w:val="28"/>
          <w:szCs w:val="28"/>
          <w:shd w:val="clear" w:color="auto" w:fill="FFFFFF"/>
          <w:lang w:bidi="en-US"/>
        </w:rPr>
        <w:t xml:space="preserve">з </w:t>
      </w:r>
      <w:r w:rsidR="00FD14E6">
        <w:rPr>
          <w:rFonts w:ascii="Times New Roman" w:eastAsia="Andale Sans UI" w:hAnsi="Times New Roman" w:cs="Tahoma"/>
          <w:kern w:val="3"/>
          <w:sz w:val="28"/>
          <w:szCs w:val="28"/>
          <w:shd w:val="clear" w:color="auto" w:fill="FFFFFF"/>
          <w:lang w:bidi="en-US"/>
        </w:rPr>
        <w:t>28</w:t>
      </w:r>
      <w:r>
        <w:rPr>
          <w:rFonts w:ascii="Times New Roman" w:eastAsia="Andale Sans UI" w:hAnsi="Times New Roman" w:cs="Tahoma"/>
          <w:kern w:val="3"/>
          <w:sz w:val="28"/>
          <w:szCs w:val="28"/>
          <w:shd w:val="clear" w:color="auto" w:fill="FFFFFF"/>
          <w:lang w:bidi="en-US"/>
        </w:rPr>
        <w:t>.07.2023</w:t>
      </w:r>
      <w:r w:rsidRPr="00A511AE">
        <w:rPr>
          <w:rFonts w:ascii="Times New Roman" w:eastAsia="Andale Sans UI" w:hAnsi="Times New Roman" w:cs="Tahoma"/>
          <w:kern w:val="3"/>
          <w:sz w:val="28"/>
          <w:szCs w:val="28"/>
          <w:shd w:val="clear" w:color="auto" w:fill="FFFFFF"/>
          <w:lang w:bidi="en-US"/>
        </w:rPr>
        <w:t>.</w:t>
      </w:r>
    </w:p>
    <w:p w:rsidR="00FD7348" w:rsidRDefault="00FD7348" w:rsidP="006037AB">
      <w:pPr>
        <w:widowControl w:val="0"/>
        <w:tabs>
          <w:tab w:val="left" w:pos="56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  <w:tab/>
        <w:t>5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. Контроль за виконанням цього рішення покласти на постійну комісію Київської міської ради з питань дотримання законності, правопорядку та зв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органами.</w:t>
      </w:r>
    </w:p>
    <w:p w:rsidR="00FD7348" w:rsidRDefault="00FD7348" w:rsidP="006037AB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D7348" w:rsidRDefault="006037AB" w:rsidP="006037A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</w:t>
      </w:r>
      <w:r w:rsidR="00FD7348">
        <w:rPr>
          <w:rFonts w:ascii="Times New Roman" w:eastAsia="Andale Sans UI" w:hAnsi="Times New Roman"/>
          <w:kern w:val="3"/>
          <w:sz w:val="28"/>
          <w:szCs w:val="28"/>
          <w:lang w:bidi="en-US"/>
        </w:rPr>
        <w:t>Київський міський голова</w:t>
      </w:r>
      <w:r w:rsidR="00FD7348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="00FD7348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="00FD7348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="00FD7348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="00FD7348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  <w:t>Віталій КЛИЧКО</w:t>
      </w:r>
    </w:p>
    <w:p w:rsidR="00FD7348" w:rsidRDefault="00FD7348" w:rsidP="00FD7348">
      <w:pPr>
        <w:widowControl w:val="0"/>
        <w:tabs>
          <w:tab w:val="left" w:pos="2410"/>
        </w:tabs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0" w:line="276" w:lineRule="auto"/>
        <w:ind w:firstLine="851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ПОДАННЯ:</w:t>
      </w:r>
    </w:p>
    <w:p w:rsidR="00FD7348" w:rsidRDefault="00FD7348" w:rsidP="00FD7348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FD7348" w:rsidRDefault="00FD7348" w:rsidP="00FD7348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FD7348" w:rsidRDefault="00FD7348" w:rsidP="00FD7348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 законності, правопорядку</w:t>
      </w:r>
    </w:p>
    <w:p w:rsidR="00FD7348" w:rsidRDefault="00FD7348" w:rsidP="00FD7348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та зв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                                 Олександр ПЛУЖНИК</w:t>
      </w:r>
    </w:p>
    <w:p w:rsidR="00FD7348" w:rsidRDefault="00FD7348" w:rsidP="00FD7348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Секретар постійної комісії</w:t>
      </w:r>
    </w:p>
    <w:p w:rsidR="00FD7348" w:rsidRDefault="00FD7348" w:rsidP="00FD7348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FD7348" w:rsidRDefault="00FD7348" w:rsidP="00FD7348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дотримання законності, правопорядку </w:t>
      </w:r>
    </w:p>
    <w:p w:rsidR="00FD7348" w:rsidRDefault="00FD7348" w:rsidP="00FD7348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та зв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                              Віктор КОНОНЕНКО</w:t>
      </w:r>
    </w:p>
    <w:p w:rsidR="00FD7348" w:rsidRDefault="00FD7348" w:rsidP="00FD7348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ПОГОДЖЕНО:</w:t>
      </w:r>
    </w:p>
    <w:p w:rsidR="00FD7348" w:rsidRDefault="00FD7348" w:rsidP="00FD7348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В. о. начальника управління правового</w:t>
      </w:r>
    </w:p>
    <w:p w:rsidR="00FD7348" w:rsidRDefault="00FD7348" w:rsidP="00FD7348">
      <w:pPr>
        <w:widowControl w:val="0"/>
        <w:tabs>
          <w:tab w:val="left" w:pos="7740"/>
        </w:tabs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забезпечення діяльності</w:t>
      </w:r>
    </w:p>
    <w:p w:rsidR="00FD7348" w:rsidRDefault="00FD7348" w:rsidP="00FD7348">
      <w:pPr>
        <w:widowControl w:val="0"/>
        <w:tabs>
          <w:tab w:val="left" w:pos="774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                                                 Валентина ПОЛОЖИШНИК                  </w:t>
      </w:r>
    </w:p>
    <w:p w:rsidR="00FD7348" w:rsidRDefault="00FD7348" w:rsidP="00FD7348">
      <w:pPr>
        <w:spacing w:line="276" w:lineRule="auto"/>
      </w:pPr>
    </w:p>
    <w:p w:rsidR="00FD7348" w:rsidRDefault="00FD7348" w:rsidP="00FD7348">
      <w:pPr>
        <w:spacing w:line="276" w:lineRule="auto"/>
      </w:pPr>
    </w:p>
    <w:p w:rsidR="00FD7348" w:rsidRDefault="00FD7348" w:rsidP="00FD7348">
      <w:pPr>
        <w:spacing w:line="276" w:lineRule="auto"/>
      </w:pPr>
    </w:p>
    <w:p w:rsidR="00FD7348" w:rsidRDefault="00FD7348" w:rsidP="00FD7348">
      <w:pPr>
        <w:spacing w:line="276" w:lineRule="auto"/>
      </w:pPr>
    </w:p>
    <w:p w:rsidR="00FD7348" w:rsidRDefault="00FD7348" w:rsidP="00FD7348">
      <w:pPr>
        <w:spacing w:line="276" w:lineRule="auto"/>
      </w:pP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6037AB" w:rsidRDefault="006037AB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pStyle w:val="Standard"/>
        <w:spacing w:after="120"/>
        <w:ind w:left="5159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lastRenderedPageBreak/>
        <w:t>Додаток</w:t>
      </w:r>
    </w:p>
    <w:p w:rsidR="00FD7348" w:rsidRDefault="00FD7348" w:rsidP="00FD7348">
      <w:pPr>
        <w:pStyle w:val="Standard"/>
        <w:spacing w:after="120"/>
        <w:ind w:left="5159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до рішення Київської міської ради</w:t>
      </w:r>
    </w:p>
    <w:p w:rsidR="00FD7348" w:rsidRDefault="00FD7348" w:rsidP="00FD7348">
      <w:pPr>
        <w:pStyle w:val="Standard"/>
        <w:spacing w:after="120"/>
        <w:ind w:left="5159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________________№_____________</w:t>
      </w:r>
    </w:p>
    <w:p w:rsidR="00FD7348" w:rsidRDefault="00FD7348" w:rsidP="00FD7348">
      <w:pPr>
        <w:pStyle w:val="Standard"/>
        <w:spacing w:after="120"/>
        <w:ind w:left="5159"/>
        <w:jc w:val="center"/>
        <w:rPr>
          <w:rFonts w:cs="Times New Roman"/>
          <w:sz w:val="28"/>
          <w:szCs w:val="28"/>
          <w:lang w:val="uk-UA"/>
        </w:rPr>
      </w:pPr>
    </w:p>
    <w:p w:rsidR="00FD7348" w:rsidRDefault="00FD7348" w:rsidP="00FD7348">
      <w:pPr>
        <w:pStyle w:val="Standard"/>
        <w:spacing w:after="120"/>
        <w:jc w:val="center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Список присяжних </w:t>
      </w:r>
      <w:r w:rsidR="00AD1F72">
        <w:rPr>
          <w:rFonts w:cs="Times New Roman"/>
          <w:sz w:val="28"/>
          <w:szCs w:val="28"/>
          <w:lang w:val="uk-UA"/>
        </w:rPr>
        <w:t>Печер</w:t>
      </w:r>
      <w:r>
        <w:rPr>
          <w:rFonts w:cs="Times New Roman"/>
          <w:sz w:val="28"/>
          <w:szCs w:val="28"/>
          <w:lang w:val="uk-UA"/>
        </w:rPr>
        <w:t>ського районного суду міста Києва</w:t>
      </w:r>
    </w:p>
    <w:p w:rsidR="00FD7348" w:rsidRDefault="00FD7348" w:rsidP="00FD7348">
      <w:pPr>
        <w:pStyle w:val="Standard"/>
        <w:spacing w:after="120"/>
        <w:jc w:val="center"/>
        <w:rPr>
          <w:rFonts w:cs="Times New Roman"/>
          <w:sz w:val="28"/>
          <w:szCs w:val="28"/>
          <w:lang w:val="uk-UA"/>
        </w:rPr>
      </w:pPr>
    </w:p>
    <w:p w:rsidR="00FD7348" w:rsidRPr="00AD1F72" w:rsidRDefault="00AD1F72" w:rsidP="00AD1F72">
      <w:pPr>
        <w:pStyle w:val="Standard"/>
        <w:numPr>
          <w:ilvl w:val="0"/>
          <w:numId w:val="2"/>
        </w:numPr>
        <w:tabs>
          <w:tab w:val="left" w:pos="5220"/>
        </w:tabs>
        <w:spacing w:line="276" w:lineRule="auto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0F5073">
        <w:rPr>
          <w:rFonts w:cs="Times New Roman"/>
          <w:sz w:val="28"/>
          <w:szCs w:val="28"/>
        </w:rPr>
        <w:t>Жигадло</w:t>
      </w:r>
      <w:proofErr w:type="spellEnd"/>
      <w:r w:rsidRPr="000F5073">
        <w:rPr>
          <w:rFonts w:cs="Times New Roman"/>
          <w:sz w:val="28"/>
          <w:szCs w:val="28"/>
        </w:rPr>
        <w:t xml:space="preserve"> </w:t>
      </w:r>
      <w:proofErr w:type="spellStart"/>
      <w:r w:rsidRPr="000F5073">
        <w:rPr>
          <w:rFonts w:cs="Times New Roman"/>
          <w:sz w:val="28"/>
          <w:szCs w:val="28"/>
        </w:rPr>
        <w:t>Михайло</w:t>
      </w:r>
      <w:proofErr w:type="spellEnd"/>
      <w:r w:rsidRPr="000F5073">
        <w:rPr>
          <w:rFonts w:cs="Times New Roman"/>
          <w:sz w:val="28"/>
          <w:szCs w:val="28"/>
        </w:rPr>
        <w:t xml:space="preserve"> </w:t>
      </w:r>
      <w:proofErr w:type="spellStart"/>
      <w:r w:rsidRPr="000F5073">
        <w:rPr>
          <w:rFonts w:cs="Times New Roman"/>
          <w:sz w:val="28"/>
          <w:szCs w:val="28"/>
        </w:rPr>
        <w:t>Іванович</w:t>
      </w:r>
      <w:proofErr w:type="spellEnd"/>
      <w:r w:rsidR="00A44CAF">
        <w:rPr>
          <w:rFonts w:cs="Times New Roman"/>
          <w:sz w:val="28"/>
          <w:szCs w:val="28"/>
          <w:lang w:val="uk-UA"/>
        </w:rPr>
        <w:t>.</w:t>
      </w:r>
    </w:p>
    <w:p w:rsidR="00AD1F72" w:rsidRPr="00AD1F72" w:rsidRDefault="00AD1F72" w:rsidP="00AD1F72">
      <w:pPr>
        <w:pStyle w:val="Standard"/>
        <w:numPr>
          <w:ilvl w:val="0"/>
          <w:numId w:val="2"/>
        </w:numPr>
        <w:tabs>
          <w:tab w:val="left" w:pos="5220"/>
        </w:tabs>
        <w:spacing w:line="276" w:lineRule="auto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3D4162">
        <w:rPr>
          <w:rFonts w:cs="Times New Roman"/>
          <w:sz w:val="28"/>
          <w:szCs w:val="28"/>
        </w:rPr>
        <w:t>Полякова</w:t>
      </w:r>
      <w:proofErr w:type="spellEnd"/>
      <w:r w:rsidRPr="003D4162">
        <w:rPr>
          <w:rFonts w:cs="Times New Roman"/>
          <w:sz w:val="28"/>
          <w:szCs w:val="28"/>
        </w:rPr>
        <w:t xml:space="preserve"> </w:t>
      </w:r>
      <w:proofErr w:type="spellStart"/>
      <w:r w:rsidRPr="003D4162">
        <w:rPr>
          <w:rFonts w:cs="Times New Roman"/>
          <w:sz w:val="28"/>
          <w:szCs w:val="28"/>
        </w:rPr>
        <w:t>Олена</w:t>
      </w:r>
      <w:proofErr w:type="spellEnd"/>
      <w:r w:rsidRPr="003D4162">
        <w:rPr>
          <w:rFonts w:cs="Times New Roman"/>
          <w:sz w:val="28"/>
          <w:szCs w:val="28"/>
        </w:rPr>
        <w:t xml:space="preserve"> </w:t>
      </w:r>
      <w:proofErr w:type="spellStart"/>
      <w:r w:rsidRPr="003D4162">
        <w:rPr>
          <w:rFonts w:cs="Times New Roman"/>
          <w:sz w:val="28"/>
          <w:szCs w:val="28"/>
        </w:rPr>
        <w:t>Юріївна</w:t>
      </w:r>
      <w:proofErr w:type="spellEnd"/>
      <w:r w:rsidR="00A44CAF">
        <w:rPr>
          <w:rFonts w:cs="Times New Roman"/>
          <w:sz w:val="28"/>
          <w:szCs w:val="28"/>
          <w:lang w:val="uk-UA"/>
        </w:rPr>
        <w:t>.</w:t>
      </w:r>
    </w:p>
    <w:p w:rsidR="00AD1F72" w:rsidRPr="00AD1F72" w:rsidRDefault="00AD1F72" w:rsidP="00AD1F72">
      <w:pPr>
        <w:pStyle w:val="Standard"/>
        <w:numPr>
          <w:ilvl w:val="0"/>
          <w:numId w:val="2"/>
        </w:numPr>
        <w:tabs>
          <w:tab w:val="left" w:pos="5220"/>
        </w:tabs>
        <w:spacing w:line="276" w:lineRule="auto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8B5AFA">
        <w:rPr>
          <w:rFonts w:cs="Times New Roman"/>
          <w:sz w:val="28"/>
          <w:szCs w:val="28"/>
        </w:rPr>
        <w:t>Рижов</w:t>
      </w:r>
      <w:proofErr w:type="spellEnd"/>
      <w:r w:rsidRPr="008B5AFA">
        <w:rPr>
          <w:rFonts w:cs="Times New Roman"/>
          <w:sz w:val="28"/>
          <w:szCs w:val="28"/>
        </w:rPr>
        <w:t xml:space="preserve"> </w:t>
      </w:r>
      <w:proofErr w:type="spellStart"/>
      <w:r w:rsidRPr="008B5AFA">
        <w:rPr>
          <w:rFonts w:cs="Times New Roman"/>
          <w:sz w:val="28"/>
          <w:szCs w:val="28"/>
        </w:rPr>
        <w:t>Анатолій</w:t>
      </w:r>
      <w:proofErr w:type="spellEnd"/>
      <w:r w:rsidRPr="008B5AFA">
        <w:rPr>
          <w:rFonts w:cs="Times New Roman"/>
          <w:sz w:val="28"/>
          <w:szCs w:val="28"/>
        </w:rPr>
        <w:t xml:space="preserve"> </w:t>
      </w:r>
      <w:proofErr w:type="spellStart"/>
      <w:r w:rsidRPr="008B5AFA">
        <w:rPr>
          <w:rFonts w:cs="Times New Roman"/>
          <w:sz w:val="28"/>
          <w:szCs w:val="28"/>
        </w:rPr>
        <w:t>Миколайович</w:t>
      </w:r>
      <w:proofErr w:type="spellEnd"/>
      <w:r w:rsidR="00A44CAF">
        <w:rPr>
          <w:rFonts w:cs="Times New Roman"/>
          <w:sz w:val="28"/>
          <w:szCs w:val="28"/>
          <w:lang w:val="uk-UA"/>
        </w:rPr>
        <w:t>.</w:t>
      </w:r>
    </w:p>
    <w:p w:rsidR="00AD1F72" w:rsidRPr="00AD1F72" w:rsidRDefault="00AD1F72" w:rsidP="00AD1F72">
      <w:pPr>
        <w:pStyle w:val="Standard"/>
        <w:numPr>
          <w:ilvl w:val="0"/>
          <w:numId w:val="2"/>
        </w:numPr>
        <w:tabs>
          <w:tab w:val="left" w:pos="5220"/>
        </w:tabs>
        <w:spacing w:line="276" w:lineRule="auto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8B5AFA">
        <w:rPr>
          <w:rFonts w:cs="Times New Roman"/>
          <w:sz w:val="28"/>
          <w:szCs w:val="28"/>
        </w:rPr>
        <w:t>Рижова</w:t>
      </w:r>
      <w:proofErr w:type="spellEnd"/>
      <w:r w:rsidRPr="008B5AFA">
        <w:rPr>
          <w:rFonts w:cs="Times New Roman"/>
          <w:sz w:val="28"/>
          <w:szCs w:val="28"/>
        </w:rPr>
        <w:t xml:space="preserve"> </w:t>
      </w:r>
      <w:proofErr w:type="spellStart"/>
      <w:r w:rsidRPr="008B5AFA">
        <w:rPr>
          <w:rFonts w:cs="Times New Roman"/>
          <w:sz w:val="28"/>
          <w:szCs w:val="28"/>
        </w:rPr>
        <w:t>Марія</w:t>
      </w:r>
      <w:proofErr w:type="spellEnd"/>
      <w:r w:rsidRPr="008B5AFA">
        <w:rPr>
          <w:rFonts w:cs="Times New Roman"/>
          <w:sz w:val="28"/>
          <w:szCs w:val="28"/>
        </w:rPr>
        <w:t xml:space="preserve"> </w:t>
      </w:r>
      <w:proofErr w:type="spellStart"/>
      <w:r w:rsidRPr="008B5AFA">
        <w:rPr>
          <w:rFonts w:cs="Times New Roman"/>
          <w:sz w:val="28"/>
          <w:szCs w:val="28"/>
        </w:rPr>
        <w:t>Ігорівна</w:t>
      </w:r>
      <w:proofErr w:type="spellEnd"/>
      <w:r w:rsidR="00A44CAF">
        <w:rPr>
          <w:rFonts w:cs="Times New Roman"/>
          <w:sz w:val="28"/>
          <w:szCs w:val="28"/>
          <w:lang w:val="uk-UA"/>
        </w:rPr>
        <w:t>.</w:t>
      </w:r>
    </w:p>
    <w:p w:rsidR="00FD7348" w:rsidRPr="00AD1F72" w:rsidRDefault="00AD1F72" w:rsidP="003F5A37">
      <w:pPr>
        <w:pStyle w:val="Standard"/>
        <w:numPr>
          <w:ilvl w:val="0"/>
          <w:numId w:val="2"/>
        </w:numPr>
        <w:tabs>
          <w:tab w:val="left" w:pos="5220"/>
        </w:tabs>
        <w:spacing w:line="276" w:lineRule="auto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F740DF">
        <w:rPr>
          <w:rFonts w:cs="Times New Roman"/>
          <w:sz w:val="28"/>
          <w:szCs w:val="28"/>
        </w:rPr>
        <w:t>Харахаш</w:t>
      </w:r>
      <w:proofErr w:type="spellEnd"/>
      <w:r w:rsidRPr="00F740DF">
        <w:rPr>
          <w:rFonts w:cs="Times New Roman"/>
          <w:sz w:val="28"/>
          <w:szCs w:val="28"/>
        </w:rPr>
        <w:t xml:space="preserve"> </w:t>
      </w:r>
      <w:proofErr w:type="spellStart"/>
      <w:r w:rsidRPr="00F740DF">
        <w:rPr>
          <w:rFonts w:cs="Times New Roman"/>
          <w:sz w:val="28"/>
          <w:szCs w:val="28"/>
        </w:rPr>
        <w:t>Емма</w:t>
      </w:r>
      <w:proofErr w:type="spellEnd"/>
      <w:r w:rsidRPr="00F740DF">
        <w:rPr>
          <w:rFonts w:cs="Times New Roman"/>
          <w:sz w:val="28"/>
          <w:szCs w:val="28"/>
        </w:rPr>
        <w:t xml:space="preserve"> </w:t>
      </w:r>
      <w:proofErr w:type="spellStart"/>
      <w:r w:rsidRPr="00F740DF">
        <w:rPr>
          <w:rFonts w:cs="Times New Roman"/>
          <w:sz w:val="28"/>
          <w:szCs w:val="28"/>
        </w:rPr>
        <w:t>Едуардівна</w:t>
      </w:r>
      <w:proofErr w:type="spellEnd"/>
      <w:r w:rsidR="00A44CAF">
        <w:rPr>
          <w:rFonts w:cs="Times New Roman"/>
          <w:sz w:val="28"/>
          <w:szCs w:val="28"/>
          <w:lang w:val="uk-UA"/>
        </w:rPr>
        <w:t>.</w:t>
      </w:r>
    </w:p>
    <w:p w:rsidR="00FD7348" w:rsidRDefault="00194D43" w:rsidP="00194D43">
      <w:pPr>
        <w:pStyle w:val="Standard"/>
        <w:numPr>
          <w:ilvl w:val="0"/>
          <w:numId w:val="2"/>
        </w:numPr>
        <w:tabs>
          <w:tab w:val="left" w:pos="5220"/>
        </w:tabs>
        <w:spacing w:line="276" w:lineRule="auto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790B83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Чеславський</w:t>
      </w:r>
      <w:proofErr w:type="spellEnd"/>
      <w:r w:rsidRPr="00790B83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Володимир Євгенович.</w:t>
      </w:r>
    </w:p>
    <w:p w:rsidR="00AD1F72" w:rsidRDefault="00AD1F72" w:rsidP="00FD7348">
      <w:pPr>
        <w:pStyle w:val="Standard"/>
        <w:tabs>
          <w:tab w:val="left" w:pos="5220"/>
        </w:tabs>
        <w:spacing w:line="276" w:lineRule="auto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AD1F72" w:rsidRDefault="00AD1F72" w:rsidP="00FD7348">
      <w:pPr>
        <w:pStyle w:val="Standard"/>
        <w:tabs>
          <w:tab w:val="left" w:pos="5220"/>
        </w:tabs>
        <w:spacing w:line="276" w:lineRule="auto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AD1F72" w:rsidRDefault="00AD1F72" w:rsidP="00FD7348">
      <w:pPr>
        <w:pStyle w:val="Standard"/>
        <w:tabs>
          <w:tab w:val="left" w:pos="5220"/>
        </w:tabs>
        <w:spacing w:line="276" w:lineRule="auto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FD7348" w:rsidRDefault="00FD7348" w:rsidP="00FD7348">
      <w:pPr>
        <w:pStyle w:val="Standard"/>
        <w:tabs>
          <w:tab w:val="left" w:pos="5220"/>
        </w:tabs>
        <w:jc w:val="both"/>
        <w:rPr>
          <w:lang w:val="ru-RU"/>
        </w:rPr>
      </w:pPr>
      <w:r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Київський міський голова</w:t>
      </w:r>
      <w:r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ab/>
        <w:t xml:space="preserve"> Віталій</w:t>
      </w:r>
      <w:r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КЛИЧКО</w:t>
      </w: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AD1F72" w:rsidRDefault="00AD1F72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AD1F72" w:rsidRDefault="00AD1F72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AD1F72" w:rsidRDefault="00AD1F72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AD1F72" w:rsidRDefault="00AD1F72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AD1F72" w:rsidRDefault="00AD1F72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AD1F72" w:rsidRDefault="00AD1F72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AD1F72" w:rsidRDefault="00AD1F72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AD1F72" w:rsidRDefault="00AD1F72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AD1F72" w:rsidRDefault="00AD1F72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AD1F72" w:rsidRDefault="00AD1F72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AD1F72" w:rsidRDefault="00AD1F72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AD1F72" w:rsidRDefault="00AD1F72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125898" w:rsidRDefault="00125898" w:rsidP="00FD734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bookmarkStart w:id="0" w:name="_GoBack"/>
      <w:bookmarkEnd w:id="0"/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ПОЯСНЮВАЛЬНА ЗАПИСКА</w:t>
      </w: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до </w:t>
      </w:r>
      <w:proofErr w:type="spellStart"/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проєкту</w:t>
      </w:r>
      <w:proofErr w:type="spellEnd"/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 рішення Київської міської ради</w:t>
      </w:r>
      <w:r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  <w:t xml:space="preserve"> </w:t>
      </w: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Cs/>
          <w:kern w:val="3"/>
          <w:sz w:val="28"/>
          <w:szCs w:val="28"/>
          <w:shd w:val="clear" w:color="auto" w:fill="FFFFFF"/>
          <w:lang w:bidi="en-US"/>
        </w:rPr>
        <w:t>«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>Про затвердження списку присяжних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="00AD1F72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Печер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ського</w:t>
      </w:r>
    </w:p>
    <w:p w:rsidR="00FD7348" w:rsidRPr="00975A07" w:rsidRDefault="00FD7348" w:rsidP="00FD734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районного  суду міста  Києва»</w:t>
      </w:r>
    </w:p>
    <w:p w:rsidR="00FD7348" w:rsidRDefault="00FD7348" w:rsidP="00FD7348">
      <w:pPr>
        <w:widowControl w:val="0"/>
        <w:tabs>
          <w:tab w:val="left" w:pos="-2067"/>
          <w:tab w:val="left" w:pos="709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Обґрунтування необхідності прийняття рішенн</w:t>
      </w:r>
      <w:r>
        <w:rPr>
          <w:rFonts w:ascii="Times New Roman" w:eastAsia="Andale Sans UI" w:hAnsi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  <w:t>я</w:t>
      </w:r>
    </w:p>
    <w:p w:rsidR="00FD7348" w:rsidRDefault="00FD7348" w:rsidP="00FD734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Згідно із частиною п’ятою статті 124 Конституції України, народ безпосередньо бере участь у здійсненні правосуддя через присяжних. Частиною першою статті 127 Основного Закону встановлено, що у визначених законом випадках правосуддя здійснюється за участю присяжних.</w:t>
      </w:r>
    </w:p>
    <w:p w:rsidR="00FD7348" w:rsidRDefault="00FD7348" w:rsidP="00FD7348">
      <w:pPr>
        <w:spacing w:after="0" w:line="240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Відповідно до статті 63 Закону України від 02 червня 2016 року № 1402- VIII «Про судоустрій і статус суддів» (далі – Закон) присяжним є особа, яка вирішує справи у складі суду разом із суддею або залучається до здійснення правосуддя. Даним законом також визначено статус присяжних і вимоги до них.</w:t>
      </w:r>
    </w:p>
    <w:p w:rsidR="00FD7348" w:rsidRDefault="00FD7348" w:rsidP="00FD7348">
      <w:pPr>
        <w:pStyle w:val="Standarduser"/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Відповідно до статті 64 Закону для затвердження списку присяжних Територіальне управління Державної судової адміністрації України звертається з поданням до відповідної місцевої ради, що формує і затверджує у кількості, зазначеній у поданні, список громадян, які постійно проживають на території, на яку поширюється юрисдикція відповідного суду, відповідають вимогам статті 65 цього Закону і дали згоду бути присяжними.</w:t>
      </w:r>
    </w:p>
    <w:p w:rsidR="00FD7348" w:rsidRDefault="00FD7348" w:rsidP="00FD7348">
      <w:pPr>
        <w:pStyle w:val="Standarduser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частини четвертої статті 64 Закону список присяжних затверджується на три роки і переглядається в разі необхідності для заміни осіб, які вибули зі списку, за поданням територіального управління Державної судової адміністрації України. </w:t>
      </w:r>
    </w:p>
    <w:p w:rsidR="00FD7348" w:rsidRDefault="00FD7348" w:rsidP="00FD7348">
      <w:pPr>
        <w:pStyle w:val="Standarduser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Діючий список присяжних </w:t>
      </w:r>
      <w:r w:rsidR="00AD1F72">
        <w:rPr>
          <w:sz w:val="28"/>
          <w:szCs w:val="28"/>
          <w:lang w:val="uk-UA"/>
        </w:rPr>
        <w:t>Печер</w:t>
      </w:r>
      <w:r>
        <w:rPr>
          <w:sz w:val="28"/>
          <w:szCs w:val="28"/>
          <w:lang w:val="uk-UA"/>
        </w:rPr>
        <w:t xml:space="preserve">ського районного суду міста Києва був затверджений рішенням Київської міської ради від </w:t>
      </w:r>
      <w:r w:rsidR="00A9179D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 xml:space="preserve">.07.2020 № </w:t>
      </w:r>
      <w:r w:rsidR="00A9179D">
        <w:rPr>
          <w:sz w:val="28"/>
          <w:szCs w:val="28"/>
          <w:lang w:val="uk-UA"/>
        </w:rPr>
        <w:t>83/916</w:t>
      </w:r>
      <w:r>
        <w:rPr>
          <w:sz w:val="28"/>
          <w:szCs w:val="28"/>
          <w:lang w:val="uk-UA"/>
        </w:rPr>
        <w:t>2 «</w:t>
      </w:r>
      <w:r w:rsidRPr="00975A07">
        <w:rPr>
          <w:sz w:val="28"/>
          <w:szCs w:val="28"/>
          <w:lang w:val="uk-UA"/>
        </w:rPr>
        <w:t xml:space="preserve">Про затвердження списку присяжних </w:t>
      </w:r>
      <w:r w:rsidR="00A9179D">
        <w:rPr>
          <w:sz w:val="28"/>
          <w:szCs w:val="28"/>
          <w:lang w:val="uk-UA"/>
        </w:rPr>
        <w:t>Печер</w:t>
      </w:r>
      <w:r>
        <w:rPr>
          <w:sz w:val="28"/>
          <w:szCs w:val="28"/>
          <w:lang w:val="uk-UA"/>
        </w:rPr>
        <w:t xml:space="preserve">ського </w:t>
      </w:r>
      <w:r w:rsidRPr="00975A07">
        <w:rPr>
          <w:sz w:val="28"/>
          <w:szCs w:val="28"/>
          <w:lang w:val="uk-UA"/>
        </w:rPr>
        <w:t>районного суду міста Києва</w:t>
      </w:r>
      <w:r>
        <w:rPr>
          <w:sz w:val="28"/>
          <w:szCs w:val="28"/>
          <w:lang w:val="uk-UA"/>
        </w:rPr>
        <w:t>»</w:t>
      </w:r>
      <w:r w:rsidRPr="00975A07">
        <w:rPr>
          <w:rFonts w:eastAsia="Calibri" w:cs="Times New Roman"/>
          <w:sz w:val="28"/>
          <w:szCs w:val="28"/>
          <w:lang w:val="uk-UA"/>
        </w:rPr>
        <w:t xml:space="preserve"> </w:t>
      </w:r>
      <w:r>
        <w:rPr>
          <w:rFonts w:eastAsia="Calibri" w:cs="Times New Roman"/>
          <w:sz w:val="28"/>
          <w:szCs w:val="28"/>
          <w:lang w:val="uk-UA"/>
        </w:rPr>
        <w:t>(зі змінами та доповненнями)</w:t>
      </w:r>
      <w:r>
        <w:rPr>
          <w:sz w:val="28"/>
          <w:szCs w:val="28"/>
          <w:lang w:val="uk-UA"/>
        </w:rPr>
        <w:t xml:space="preserve">. Строк повноважень присяжних, включений у цей список, закінчується </w:t>
      </w:r>
      <w:r w:rsidR="00A9179D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.07.2023. В зв’язку з цим</w:t>
      </w:r>
      <w:r>
        <w:rPr>
          <w:rFonts w:eastAsia="Calibri" w:cs="Times New Roman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Територіальне управління Державної судової адміністрації України в місті Києві звернулось до Київської міської ради із поданням від 16.01.2023 № 1-6</w:t>
      </w:r>
      <w:r w:rsidR="00A9179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/23 (</w:t>
      </w:r>
      <w:proofErr w:type="spellStart"/>
      <w:r>
        <w:rPr>
          <w:sz w:val="28"/>
          <w:szCs w:val="28"/>
          <w:lang w:val="uk-UA"/>
        </w:rPr>
        <w:t>вх</w:t>
      </w:r>
      <w:proofErr w:type="spellEnd"/>
      <w:r>
        <w:rPr>
          <w:sz w:val="28"/>
          <w:szCs w:val="28"/>
          <w:lang w:val="uk-UA"/>
        </w:rPr>
        <w:t>. від 23.01.2023 №  08/16</w:t>
      </w:r>
      <w:r w:rsidR="00A9179D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 xml:space="preserve">) про затвердження списків присяжних </w:t>
      </w:r>
      <w:r w:rsidR="00A9179D">
        <w:rPr>
          <w:sz w:val="28"/>
          <w:szCs w:val="28"/>
          <w:lang w:val="uk-UA"/>
        </w:rPr>
        <w:t>Печер</w:t>
      </w:r>
      <w:r>
        <w:rPr>
          <w:sz w:val="28"/>
          <w:szCs w:val="28"/>
          <w:lang w:val="uk-UA"/>
        </w:rPr>
        <w:t xml:space="preserve">ського районного суду міста Києва в кількості </w:t>
      </w:r>
      <w:r w:rsidR="00A9179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0 осіб. </w:t>
      </w:r>
    </w:p>
    <w:p w:rsidR="00FD7348" w:rsidRDefault="00FD7348" w:rsidP="00FD734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виконання доручення заступника міського голови – секретаря Київської місь</w:t>
      </w:r>
      <w:r w:rsidR="00E15A48">
        <w:rPr>
          <w:rFonts w:ascii="Times New Roman" w:hAnsi="Times New Roman"/>
          <w:sz w:val="28"/>
          <w:szCs w:val="28"/>
        </w:rPr>
        <w:t xml:space="preserve">кої ради вищезазначене подання </w:t>
      </w:r>
      <w:r>
        <w:rPr>
          <w:rFonts w:ascii="Times New Roman" w:hAnsi="Times New Roman"/>
          <w:sz w:val="28"/>
          <w:szCs w:val="28"/>
        </w:rPr>
        <w:t xml:space="preserve">ТУ ДСА України в місті Києві було розглянуто 14.02.2023 на засіданні постійної комісії Київської міської ради з питань дотримання законності, правопорядку та </w:t>
      </w:r>
      <w:proofErr w:type="spellStart"/>
      <w:r>
        <w:rPr>
          <w:rFonts w:ascii="Times New Roman" w:hAnsi="Times New Roman"/>
          <w:sz w:val="28"/>
          <w:szCs w:val="28"/>
        </w:rPr>
        <w:t>зв’язків</w:t>
      </w:r>
      <w:proofErr w:type="spellEnd"/>
      <w:r>
        <w:rPr>
          <w:rFonts w:ascii="Times New Roman" w:hAnsi="Times New Roman"/>
          <w:sz w:val="28"/>
          <w:szCs w:val="28"/>
        </w:rPr>
        <w:t xml:space="preserve"> із правоохоронними органами (далі – постійна комісія) (протокол № 3/30 засідання постійної комісії від 14.02.2023).  </w:t>
      </w:r>
    </w:p>
    <w:p w:rsidR="00FD7348" w:rsidRDefault="00FD7348" w:rsidP="00FD734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За результатами розгляду вказаного питання оголошено пошук кандидатів у присяжні </w:t>
      </w:r>
      <w:r w:rsidR="00E15A48">
        <w:rPr>
          <w:rFonts w:ascii="Times New Roman" w:hAnsi="Times New Roman"/>
          <w:sz w:val="28"/>
          <w:szCs w:val="28"/>
        </w:rPr>
        <w:t>Печер</w:t>
      </w:r>
      <w:r>
        <w:rPr>
          <w:rFonts w:ascii="Times New Roman" w:hAnsi="Times New Roman"/>
          <w:sz w:val="28"/>
          <w:szCs w:val="28"/>
        </w:rPr>
        <w:t xml:space="preserve">ського районного суду міста Києва. </w:t>
      </w:r>
    </w:p>
    <w:p w:rsidR="00FD7348" w:rsidRDefault="00FD7348" w:rsidP="00FD7348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Постійна комісія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звернулась до Київського міського голови, заступника міського голови - секретаря Київської міської ради з проханням дати доручення відповідним структурним підрозділам Київської міської ради та її виконавчого органу (Київській міській державній адміністрації) щодо інформування громадськості про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пошук кандидатів у присяжні </w:t>
      </w:r>
      <w:r w:rsidR="00E15A4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Печер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ського </w:t>
      </w:r>
      <w:r w:rsidR="00E15A48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районного суду міста Києва,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вказавши необхідний перелік документів, який надається кандидатами, відповідно до Порядку формування та затвердження списків присяжних районних судів міста Києва, затвердженого рішенням Київської міської ради від 11.03.2021 № 419/460.</w:t>
      </w:r>
    </w:p>
    <w:p w:rsidR="00FD7348" w:rsidRDefault="00FD7348" w:rsidP="00FD7348">
      <w:pPr>
        <w:pStyle w:val="Standarduser"/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В результаті, на офіційному сайті Київської міської ради (</w:t>
      </w:r>
      <w:r>
        <w:rPr>
          <w:rFonts w:cs="Times New Roman"/>
          <w:sz w:val="28"/>
          <w:szCs w:val="28"/>
        </w:rPr>
        <w:t>www</w:t>
      </w:r>
      <w:r>
        <w:rPr>
          <w:rFonts w:cs="Times New Roman"/>
          <w:sz w:val="28"/>
          <w:szCs w:val="28"/>
          <w:lang w:val="uk-UA"/>
        </w:rPr>
        <w:t>.</w:t>
      </w:r>
      <w:proofErr w:type="spellStart"/>
      <w:r>
        <w:rPr>
          <w:rFonts w:cs="Times New Roman"/>
          <w:sz w:val="28"/>
          <w:szCs w:val="28"/>
        </w:rPr>
        <w:t>kmr</w:t>
      </w:r>
      <w:proofErr w:type="spellEnd"/>
      <w:r>
        <w:rPr>
          <w:rFonts w:cs="Times New Roman"/>
          <w:sz w:val="28"/>
          <w:szCs w:val="28"/>
          <w:lang w:val="uk-UA"/>
        </w:rPr>
        <w:t>.</w:t>
      </w:r>
      <w:proofErr w:type="spellStart"/>
      <w:r>
        <w:rPr>
          <w:rFonts w:cs="Times New Roman"/>
          <w:sz w:val="28"/>
          <w:szCs w:val="28"/>
        </w:rPr>
        <w:t>gov</w:t>
      </w:r>
      <w:proofErr w:type="spellEnd"/>
      <w:r>
        <w:rPr>
          <w:rFonts w:cs="Times New Roman"/>
          <w:sz w:val="28"/>
          <w:szCs w:val="28"/>
          <w:lang w:val="uk-UA"/>
        </w:rPr>
        <w:t>.</w:t>
      </w:r>
      <w:proofErr w:type="spellStart"/>
      <w:r>
        <w:rPr>
          <w:rFonts w:cs="Times New Roman"/>
          <w:sz w:val="28"/>
          <w:szCs w:val="28"/>
        </w:rPr>
        <w:t>ua</w:t>
      </w:r>
      <w:proofErr w:type="spellEnd"/>
      <w:r>
        <w:rPr>
          <w:rFonts w:cs="Times New Roman"/>
          <w:sz w:val="28"/>
          <w:szCs w:val="28"/>
          <w:lang w:val="uk-UA"/>
        </w:rPr>
        <w:t xml:space="preserve">) та в засобах масової інформації було розміщено оголошення про пошук кандидатів у присяжні </w:t>
      </w:r>
      <w:r w:rsidR="00946395">
        <w:rPr>
          <w:rFonts w:cs="Times New Roman"/>
          <w:sz w:val="28"/>
          <w:szCs w:val="28"/>
          <w:lang w:val="uk-UA"/>
        </w:rPr>
        <w:t>Печер</w:t>
      </w:r>
      <w:r>
        <w:rPr>
          <w:rFonts w:cs="Times New Roman"/>
          <w:sz w:val="28"/>
          <w:szCs w:val="28"/>
          <w:lang w:val="uk-UA"/>
        </w:rPr>
        <w:t xml:space="preserve">ського районного суду міста Києва. </w:t>
      </w:r>
    </w:p>
    <w:p w:rsidR="00FD7348" w:rsidRDefault="00FD7348" w:rsidP="00FD7348">
      <w:pPr>
        <w:pStyle w:val="Standarduser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За дорученням заступника міського голови – секретаря Київської міської ради до постійної ко</w:t>
      </w:r>
      <w:r w:rsidR="00194D43">
        <w:rPr>
          <w:rFonts w:cs="Times New Roman"/>
          <w:sz w:val="28"/>
          <w:szCs w:val="28"/>
          <w:lang w:val="uk-UA"/>
        </w:rPr>
        <w:t>місії на розгляд надійшли заяв 6 громадян</w:t>
      </w:r>
      <w:r>
        <w:rPr>
          <w:rFonts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cs="Times New Roman"/>
          <w:sz w:val="28"/>
          <w:szCs w:val="28"/>
          <w:lang w:val="ru-RU"/>
        </w:rPr>
        <w:t>які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відповідають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вимогам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законодавства</w:t>
      </w:r>
      <w:proofErr w:type="spellEnd"/>
      <w:r>
        <w:rPr>
          <w:rFonts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cs="Times New Roman"/>
          <w:sz w:val="28"/>
          <w:szCs w:val="28"/>
          <w:lang w:val="ru-RU"/>
        </w:rPr>
        <w:t>виявили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бажання</w:t>
      </w:r>
      <w:proofErr w:type="spellEnd"/>
      <w:r>
        <w:rPr>
          <w:rFonts w:cs="Times New Roman"/>
          <w:sz w:val="28"/>
          <w:szCs w:val="28"/>
          <w:lang w:val="ru-RU"/>
        </w:rPr>
        <w:t xml:space="preserve"> стати </w:t>
      </w:r>
      <w:proofErr w:type="spellStart"/>
      <w:r>
        <w:rPr>
          <w:rFonts w:cs="Times New Roman"/>
          <w:sz w:val="28"/>
          <w:szCs w:val="28"/>
          <w:lang w:val="ru-RU"/>
        </w:rPr>
        <w:t>присяжними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r w:rsidR="00700359">
        <w:rPr>
          <w:rFonts w:cs="Times New Roman"/>
          <w:sz w:val="28"/>
          <w:szCs w:val="28"/>
          <w:lang w:val="uk-UA"/>
        </w:rPr>
        <w:t>Печерс</w:t>
      </w:r>
      <w:r>
        <w:rPr>
          <w:rFonts w:cs="Times New Roman"/>
          <w:sz w:val="28"/>
          <w:szCs w:val="28"/>
          <w:lang w:val="uk-UA"/>
        </w:rPr>
        <w:t xml:space="preserve">ького </w:t>
      </w:r>
      <w:r>
        <w:rPr>
          <w:rFonts w:cs="Times New Roman"/>
          <w:sz w:val="28"/>
          <w:szCs w:val="28"/>
          <w:lang w:val="ru-RU"/>
        </w:rPr>
        <w:t xml:space="preserve">районного суду </w:t>
      </w:r>
      <w:proofErr w:type="spellStart"/>
      <w:r>
        <w:rPr>
          <w:rFonts w:cs="Times New Roman"/>
          <w:sz w:val="28"/>
          <w:szCs w:val="28"/>
          <w:lang w:val="ru-RU"/>
        </w:rPr>
        <w:t>міста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Києва</w:t>
      </w:r>
      <w:proofErr w:type="spellEnd"/>
      <w:r>
        <w:rPr>
          <w:rFonts w:cs="Times New Roman"/>
          <w:sz w:val="28"/>
          <w:szCs w:val="28"/>
          <w:lang w:val="uk-UA"/>
        </w:rPr>
        <w:t xml:space="preserve">. Опрацювавши ці заяви громадян з доданими до них документами, постійна комісія підготувала відповідний </w:t>
      </w:r>
      <w:proofErr w:type="spellStart"/>
      <w:r>
        <w:rPr>
          <w:rFonts w:cs="Times New Roman"/>
          <w:sz w:val="28"/>
          <w:szCs w:val="28"/>
          <w:lang w:val="uk-UA"/>
        </w:rPr>
        <w:t>проєкт</w:t>
      </w:r>
      <w:proofErr w:type="spellEnd"/>
      <w:r>
        <w:rPr>
          <w:rFonts w:cs="Times New Roman"/>
          <w:sz w:val="28"/>
          <w:szCs w:val="28"/>
          <w:lang w:val="uk-UA"/>
        </w:rPr>
        <w:t xml:space="preserve"> рішення Київської міської ради </w:t>
      </w:r>
      <w:proofErr w:type="spellStart"/>
      <w:r>
        <w:rPr>
          <w:rFonts w:cs="Times New Roman"/>
          <w:sz w:val="28"/>
          <w:szCs w:val="28"/>
          <w:lang w:val="uk-UA"/>
        </w:rPr>
        <w:t>проєкт</w:t>
      </w:r>
      <w:proofErr w:type="spellEnd"/>
      <w:r>
        <w:rPr>
          <w:rFonts w:cs="Times New Roman"/>
          <w:sz w:val="28"/>
          <w:szCs w:val="28"/>
          <w:lang w:val="uk-UA"/>
        </w:rPr>
        <w:t xml:space="preserve"> рішення «Про затвердження списку присяжних </w:t>
      </w:r>
      <w:r w:rsidR="00700359">
        <w:rPr>
          <w:rFonts w:cs="Times New Roman"/>
          <w:sz w:val="28"/>
          <w:szCs w:val="28"/>
          <w:lang w:val="uk-UA"/>
        </w:rPr>
        <w:t>Печер</w:t>
      </w:r>
      <w:r>
        <w:rPr>
          <w:rFonts w:cs="Times New Roman"/>
          <w:sz w:val="28"/>
          <w:szCs w:val="28"/>
          <w:lang w:val="uk-UA"/>
        </w:rPr>
        <w:t>ського районного суду міста Києва», яким передбачається затв</w:t>
      </w:r>
      <w:r w:rsidR="00700359">
        <w:rPr>
          <w:rFonts w:cs="Times New Roman"/>
          <w:sz w:val="28"/>
          <w:szCs w:val="28"/>
          <w:lang w:val="uk-UA"/>
        </w:rPr>
        <w:t>ердити список присяжних Печер</w:t>
      </w:r>
      <w:r>
        <w:rPr>
          <w:rFonts w:cs="Times New Roman"/>
          <w:sz w:val="28"/>
          <w:szCs w:val="28"/>
          <w:lang w:val="uk-UA"/>
        </w:rPr>
        <w:t>ського районно</w:t>
      </w:r>
      <w:r w:rsidR="00194D43">
        <w:rPr>
          <w:rFonts w:cs="Times New Roman"/>
          <w:sz w:val="28"/>
          <w:szCs w:val="28"/>
          <w:lang w:val="uk-UA"/>
        </w:rPr>
        <w:t xml:space="preserve">го суду міста Києва в кількості 6 громадян </w:t>
      </w:r>
      <w:r>
        <w:rPr>
          <w:rFonts w:cs="Times New Roman"/>
          <w:color w:val="000000"/>
          <w:sz w:val="28"/>
          <w:szCs w:val="28"/>
          <w:lang w:val="uk-UA"/>
        </w:rPr>
        <w:t>згідно додатку.</w:t>
      </w:r>
    </w:p>
    <w:p w:rsidR="00FD7348" w:rsidRPr="00370A43" w:rsidRDefault="00FD7348" w:rsidP="00FD7348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</w:pPr>
      <w:r w:rsidRPr="00370A43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З огляду на те, що строк повноважень присяжних, включений у діючий список при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с</w:t>
      </w:r>
      <w:r w:rsidRPr="00370A43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яжних </w:t>
      </w:r>
      <w:r w:rsidR="0092194F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Печерс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ького </w:t>
      </w:r>
      <w:r w:rsidRPr="00370A43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районного суду міста Києва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закінчується </w:t>
      </w:r>
      <w:r w:rsidR="0092194F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27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.07.2023</w:t>
      </w:r>
      <w:r w:rsidRPr="00370A43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, </w:t>
      </w:r>
      <w:r w:rsidRPr="00370A43"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 xml:space="preserve">передбачається, що </w:t>
      </w:r>
      <w:proofErr w:type="spellStart"/>
      <w:r w:rsidRPr="00370A43"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val="ru-RU" w:bidi="en-US"/>
        </w:rPr>
        <w:t>це</w:t>
      </w:r>
      <w:proofErr w:type="spellEnd"/>
      <w:r w:rsidRPr="00370A43"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proofErr w:type="spellStart"/>
      <w:r w:rsidRPr="00370A43"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val="ru-RU" w:bidi="en-US"/>
        </w:rPr>
        <w:t>рішення</w:t>
      </w:r>
      <w:proofErr w:type="spellEnd"/>
      <w:r w:rsidRPr="00370A43"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r w:rsidRPr="00370A43"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Київської міської ради </w:t>
      </w:r>
      <w:proofErr w:type="spellStart"/>
      <w:r w:rsidRPr="00370A43"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val="ru-RU" w:bidi="en-US"/>
        </w:rPr>
        <w:t>набер</w:t>
      </w:r>
      <w:proofErr w:type="spellEnd"/>
      <w:r w:rsidRPr="00370A43"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  <w:t>е</w:t>
      </w:r>
      <w:r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proofErr w:type="spellStart"/>
      <w:r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val="ru-RU" w:bidi="en-US"/>
        </w:rPr>
        <w:t>чинності</w:t>
      </w:r>
      <w:proofErr w:type="spellEnd"/>
      <w:r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val="ru-RU" w:bidi="en-US"/>
        </w:rPr>
        <w:t xml:space="preserve"> з </w:t>
      </w:r>
      <w:r w:rsidR="0092194F"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val="ru-RU" w:bidi="en-US"/>
        </w:rPr>
        <w:t>28</w:t>
      </w:r>
      <w:r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val="ru-RU" w:bidi="en-US"/>
        </w:rPr>
        <w:t>.07.2023</w:t>
      </w:r>
      <w:r w:rsidRPr="00370A43"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  <w:t>.</w:t>
      </w:r>
      <w:r w:rsidRPr="00370A43"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</w:p>
    <w:p w:rsidR="00FD7348" w:rsidRDefault="00FD7348" w:rsidP="00FD7348">
      <w:pPr>
        <w:pStyle w:val="Standarduser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Окрім того, </w:t>
      </w:r>
      <w:proofErr w:type="spellStart"/>
      <w:r>
        <w:rPr>
          <w:rFonts w:eastAsia="Calibri" w:cs="Times New Roman"/>
          <w:sz w:val="28"/>
          <w:szCs w:val="28"/>
          <w:lang w:val="uk-UA"/>
        </w:rPr>
        <w:t>проєктом</w:t>
      </w:r>
      <w:proofErr w:type="spellEnd"/>
      <w:r>
        <w:rPr>
          <w:rFonts w:eastAsia="Calibri" w:cs="Times New Roman"/>
          <w:sz w:val="28"/>
          <w:szCs w:val="28"/>
          <w:lang w:val="uk-UA"/>
        </w:rPr>
        <w:t xml:space="preserve"> рішення пропонується </w:t>
      </w:r>
      <w:r>
        <w:rPr>
          <w:sz w:val="28"/>
          <w:szCs w:val="28"/>
          <w:lang w:val="uk-UA"/>
        </w:rPr>
        <w:t>визнати такими, що втратили чинність:</w:t>
      </w:r>
    </w:p>
    <w:p w:rsidR="00D27DDA" w:rsidRDefault="00D27DDA" w:rsidP="00D27DD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- рішення Київської міської ради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від 28.07.2020 № 83/9162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«Про затвердж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ення списку присяжних Печерс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>ького районного суду міста Києва»;</w:t>
      </w:r>
    </w:p>
    <w:p w:rsidR="00D27DDA" w:rsidRPr="00D06F33" w:rsidRDefault="00D27DDA" w:rsidP="00D27DD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72481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- 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рішення Київської міської ради від </w:t>
      </w:r>
      <w:r>
        <w:rPr>
          <w:rFonts w:ascii="Times New Roman" w:hAnsi="Times New Roman"/>
          <w:sz w:val="28"/>
          <w:szCs w:val="28"/>
        </w:rPr>
        <w:t>24.09.2020 № 458</w:t>
      </w:r>
      <w:r w:rsidRPr="001A13E1">
        <w:rPr>
          <w:rFonts w:ascii="Times New Roman" w:hAnsi="Times New Roman"/>
          <w:sz w:val="28"/>
          <w:szCs w:val="28"/>
        </w:rPr>
        <w:t>/9</w:t>
      </w:r>
      <w:r>
        <w:rPr>
          <w:rFonts w:ascii="Times New Roman" w:hAnsi="Times New Roman"/>
          <w:sz w:val="28"/>
          <w:szCs w:val="28"/>
        </w:rPr>
        <w:t>537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«Про внесення змін у додаток до рішення Київської м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іської ради від 28.07.2020 № 83/9162 «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Про затвердження списку присяжних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Печерського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районного суду міста Києва»;</w:t>
      </w:r>
    </w:p>
    <w:p w:rsidR="00D27DDA" w:rsidRDefault="00D27DDA" w:rsidP="00D27DD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- рішення Київської міської ради від </w:t>
      </w:r>
      <w:r>
        <w:rPr>
          <w:rFonts w:ascii="Times New Roman" w:hAnsi="Times New Roman"/>
          <w:sz w:val="28"/>
          <w:szCs w:val="28"/>
        </w:rPr>
        <w:t>09.06.2022 № 4738/4779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«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>Про внесення змін у додаток до рішення Київської м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іської ради від 28.07.2020 № 83/9162 «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Про затвердження списку присяжних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Печерського</w:t>
      </w:r>
      <w:r w:rsidRPr="00D06F3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районного суду міста Києва»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.</w:t>
      </w:r>
    </w:p>
    <w:p w:rsidR="00D27DDA" w:rsidRDefault="00D27DDA" w:rsidP="00FD7348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</w:t>
      </w: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Мета та завдання прийняття рішення</w:t>
      </w: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b/>
          <w:bCs/>
          <w:iCs/>
          <w:color w:val="00000A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Цей </w:t>
      </w:r>
      <w:proofErr w:type="spellStart"/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проєкт</w:t>
      </w:r>
      <w:proofErr w:type="spellEnd"/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рішення Київської міської ради має на меті затвердити список присяжних </w:t>
      </w:r>
      <w:r w:rsidR="00EC7A1C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Печер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сько</w:t>
      </w:r>
      <w:r w:rsidR="00EC7A1C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го районного суду міста Києва у</w:t>
      </w:r>
      <w:r w:rsidR="00194D43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кількості 6 осіб 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та частково задовольнити кількісну потребу цього суду в присяжних задля 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lang w:bidi="en-US"/>
        </w:rPr>
        <w:t>належного розгляду судових справ та дотримання процесуальних вимог чинного законодавства.</w:t>
      </w: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highlight w:val="yellow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Стан нормативно-правової бази у даній сфері правового регулювання</w:t>
      </w:r>
    </w:p>
    <w:p w:rsidR="00FD7348" w:rsidRDefault="00FD7348" w:rsidP="00125898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proofErr w:type="spellStart"/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Проєкт</w:t>
      </w:r>
      <w:proofErr w:type="spellEnd"/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рішення Київської міської ради підготовлено відповідно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до  статей 64, 65  Закону України «Про судоустрій і статус суддів»,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Порядку формування та затвердження списків присяжних районних  судів міста Києва,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затвердженого рішенням Київської міської ради від 11.03.2021 № 419/460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.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</w:t>
      </w:r>
    </w:p>
    <w:p w:rsidR="00125898" w:rsidRPr="0024738F" w:rsidRDefault="00125898" w:rsidP="00125898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125898" w:rsidRPr="00ED414D" w:rsidRDefault="00125898" w:rsidP="00125898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proofErr w:type="spellStart"/>
      <w:r w:rsidRPr="00ED414D">
        <w:rPr>
          <w:rFonts w:ascii="Times New Roman" w:hAnsi="Times New Roman"/>
          <w:sz w:val="28"/>
          <w:szCs w:val="28"/>
        </w:rPr>
        <w:t>Проєкт</w:t>
      </w:r>
      <w:proofErr w:type="spellEnd"/>
      <w:r w:rsidRPr="00ED41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рішення не матиме впливу на права і соціальну захищеність осіб з інвалідністю.</w:t>
      </w:r>
    </w:p>
    <w:p w:rsidR="00125898" w:rsidRPr="00590457" w:rsidRDefault="00125898" w:rsidP="001258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Цей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Pr="00590457">
        <w:rPr>
          <w:rFonts w:ascii="Times New Roman" w:hAnsi="Times New Roman"/>
          <w:sz w:val="28"/>
          <w:szCs w:val="28"/>
        </w:rPr>
        <w:t>роєкт</w:t>
      </w:r>
      <w:proofErr w:type="spellEnd"/>
      <w:r w:rsidRPr="00590457">
        <w:rPr>
          <w:rFonts w:ascii="Times New Roman" w:hAnsi="Times New Roman"/>
          <w:sz w:val="28"/>
          <w:szCs w:val="28"/>
        </w:rPr>
        <w:t xml:space="preserve"> рішення не містить інформації з обмеженим доступом у розумінні статті 6 Закону України «Про доступ до публічної інформації».</w:t>
      </w: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Фінансово-економічне обґрунтування</w:t>
      </w: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ind w:firstLine="567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Виконання цього рішення не потребує фінансування.</w:t>
      </w: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Прогноз соціально-економічних та інших наслідків прийняття рішення</w:t>
      </w: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Прийняття рішення Київської міської ради </w:t>
      </w:r>
      <w:r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bidi="en-US"/>
        </w:rPr>
        <w:t>«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Про затвердження списку присяжних </w:t>
      </w:r>
      <w:r w:rsidR="00EC7A1C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Печер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ського районного  суду міста  Києва»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дасть можливість </w:t>
      </w:r>
      <w:r w:rsidR="00EC7A1C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Печерс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ькому районному суду міста Києва розглядати судові справи з дотриманням процесуальних вимог чинного законодавства.</w:t>
      </w:r>
    </w:p>
    <w:p w:rsidR="00FD7348" w:rsidRPr="006879D0" w:rsidRDefault="00FD7348" w:rsidP="006879D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Цей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Pr="009A7797">
        <w:rPr>
          <w:rFonts w:ascii="Times New Roman" w:hAnsi="Times New Roman"/>
          <w:sz w:val="28"/>
          <w:szCs w:val="28"/>
        </w:rPr>
        <w:t>роєкт</w:t>
      </w:r>
      <w:proofErr w:type="spellEnd"/>
      <w:r w:rsidRPr="009A7797">
        <w:rPr>
          <w:rFonts w:ascii="Times New Roman" w:hAnsi="Times New Roman"/>
          <w:sz w:val="28"/>
          <w:szCs w:val="28"/>
        </w:rPr>
        <w:t xml:space="preserve"> рішення </w:t>
      </w:r>
      <w:r>
        <w:rPr>
          <w:rFonts w:ascii="Times New Roman" w:hAnsi="Times New Roman"/>
          <w:sz w:val="28"/>
          <w:szCs w:val="28"/>
        </w:rPr>
        <w:t xml:space="preserve">Київської міської ради </w:t>
      </w:r>
      <w:r w:rsidRPr="009A7797">
        <w:rPr>
          <w:rFonts w:ascii="Times New Roman" w:hAnsi="Times New Roman"/>
          <w:sz w:val="28"/>
          <w:szCs w:val="28"/>
        </w:rPr>
        <w:t>не містить інформації з обмеженим доступом у розумінні статті 6 Закону України «Про доступ до публічної інформації».</w:t>
      </w: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  <w:t>Доповідач на пленарному засіданні</w:t>
      </w: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 xml:space="preserve">Доповідачем на пленарному засіданні Київської міської ради буде голова постійної комісії Київської міської ради з питань дотримання законності, правопорядку та </w:t>
      </w:r>
      <w:proofErr w:type="spellStart"/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>зв’язків</w:t>
      </w:r>
      <w:proofErr w:type="spellEnd"/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 xml:space="preserve"> із правоохоронними органами – Олександр Плужник.</w:t>
      </w: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FD7348" w:rsidRDefault="00FD7348" w:rsidP="00FD734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 законності, правопорядку</w:t>
      </w:r>
    </w:p>
    <w:p w:rsidR="00FD7348" w:rsidRPr="0080416D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правоохоронними органами                            Олександр ПЛУЖНИК</w:t>
      </w:r>
    </w:p>
    <w:p w:rsidR="00FD7348" w:rsidRPr="0080416D" w:rsidRDefault="00FD7348" w:rsidP="00FD734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7A46BA" w:rsidRDefault="007A46BA"/>
    <w:sectPr w:rsidR="007A46BA" w:rsidSect="0080416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, 'Times New Roman'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50AFA"/>
    <w:multiLevelType w:val="hybridMultilevel"/>
    <w:tmpl w:val="A742233A"/>
    <w:lvl w:ilvl="0" w:tplc="46CA48D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3EBC02B2"/>
    <w:multiLevelType w:val="hybridMultilevel"/>
    <w:tmpl w:val="FE36FA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348"/>
    <w:rsid w:val="00125898"/>
    <w:rsid w:val="00194D43"/>
    <w:rsid w:val="00262786"/>
    <w:rsid w:val="005D61EC"/>
    <w:rsid w:val="006037AB"/>
    <w:rsid w:val="006879D0"/>
    <w:rsid w:val="00700359"/>
    <w:rsid w:val="007A46BA"/>
    <w:rsid w:val="0092194F"/>
    <w:rsid w:val="00946395"/>
    <w:rsid w:val="00A44CAF"/>
    <w:rsid w:val="00A9179D"/>
    <w:rsid w:val="00AD1F72"/>
    <w:rsid w:val="00B6536A"/>
    <w:rsid w:val="00B74074"/>
    <w:rsid w:val="00D27DDA"/>
    <w:rsid w:val="00E15A48"/>
    <w:rsid w:val="00EC7A1C"/>
    <w:rsid w:val="00FD14E6"/>
    <w:rsid w:val="00FD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C7687-1345-4472-A0F4-4D3EFB294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348"/>
    <w:pPr>
      <w:spacing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D7348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Standarduser">
    <w:name w:val="Standard (user)"/>
    <w:rsid w:val="00FD7348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6063</Words>
  <Characters>3457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Нескородяна Ганна Григорівна</dc:creator>
  <cp:keywords/>
  <dc:description/>
  <cp:lastModifiedBy>Торопенко Тетяна Вадимівна</cp:lastModifiedBy>
  <cp:revision>19</cp:revision>
  <dcterms:created xsi:type="dcterms:W3CDTF">2023-05-31T11:14:00Z</dcterms:created>
  <dcterms:modified xsi:type="dcterms:W3CDTF">2023-06-07T07:20:00Z</dcterms:modified>
</cp:coreProperties>
</file>