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0C4CD2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0C4CD2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685804164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685804164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4CD2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0C4CD2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0C4CD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52B8771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CD2">
        <w:rPr>
          <w:b/>
          <w:bCs/>
          <w:i w:val="0"/>
          <w:iCs w:val="0"/>
          <w:sz w:val="24"/>
          <w:szCs w:val="24"/>
          <w:lang w:val="uk-UA"/>
        </w:rPr>
        <w:t xml:space="preserve">№ ПЗН-63438 від </w:t>
      </w:r>
      <w:r w:rsidRPr="000C4CD2">
        <w:rPr>
          <w:b/>
          <w:bCs/>
          <w:i w:val="0"/>
          <w:sz w:val="24"/>
          <w:szCs w:val="24"/>
          <w:lang w:val="uk-UA"/>
        </w:rPr>
        <w:t>12.03.2024</w:t>
      </w:r>
    </w:p>
    <w:p w14:paraId="569548BD" w14:textId="77777777" w:rsidR="00AB6376" w:rsidRPr="000C4CD2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0C4CD2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0C4CD2">
        <w:rPr>
          <w:i w:val="0"/>
          <w:sz w:val="24"/>
          <w:szCs w:val="24"/>
          <w:lang w:val="uk-UA"/>
        </w:rPr>
        <w:t>:</w:t>
      </w:r>
    </w:p>
    <w:p w14:paraId="3886A438" w14:textId="235A63D3" w:rsidR="00AB6376" w:rsidRPr="000C4CD2" w:rsidRDefault="00AB6376" w:rsidP="000C4CD2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0C4CD2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0C4CD2" w:rsidRPr="000C4CD2">
        <w:rPr>
          <w:rFonts w:eastAsia="Georgia"/>
          <w:b/>
          <w:i/>
          <w:iCs/>
          <w:sz w:val="24"/>
          <w:szCs w:val="24"/>
          <w:lang w:val="uk-UA"/>
        </w:rPr>
        <w:t xml:space="preserve">передачу ПРИВАТНОМУ АКЦІОНЕРНОМУ ТОВАРИСТВУ «СІЛЬПО РІТЕЙЛ» земельної ділянки в оренду для експлуатації та обслуговування нежилого будинку  на просп. Берестейському, 47 у Солом'янському районі </w:t>
      </w:r>
      <w:r w:rsidR="000C4CD2" w:rsidRPr="000C4CD2">
        <w:rPr>
          <w:rFonts w:eastAsia="Georgia"/>
          <w:b/>
          <w:i/>
          <w:iCs/>
          <w:sz w:val="24"/>
          <w:szCs w:val="24"/>
          <w:lang w:val="uk-UA"/>
        </w:rPr>
        <w:br/>
        <w:t>міста Києва</w:t>
      </w:r>
    </w:p>
    <w:p w14:paraId="5DB45C4F" w14:textId="77777777" w:rsidR="000C4CD2" w:rsidRPr="000C4CD2" w:rsidRDefault="000C4CD2" w:rsidP="000C4CD2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2056BCE8" w14:textId="4A57EF26" w:rsidR="00AB6376" w:rsidRPr="000C4CD2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0C4CD2">
        <w:rPr>
          <w:sz w:val="24"/>
          <w:szCs w:val="24"/>
          <w:lang w:val="uk-UA"/>
        </w:rPr>
        <w:t>Юридична особа:</w:t>
      </w:r>
    </w:p>
    <w:tbl>
      <w:tblPr>
        <w:tblStyle w:val="10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0C4CD2" w:rsidRPr="000C4CD2" w14:paraId="245D7B0F" w14:textId="77777777" w:rsidTr="000C4CD2">
        <w:trPr>
          <w:cantSplit/>
          <w:trHeight w:val="457"/>
        </w:trPr>
        <w:tc>
          <w:tcPr>
            <w:tcW w:w="3266" w:type="dxa"/>
          </w:tcPr>
          <w:p w14:paraId="32D8E7C4" w14:textId="77777777" w:rsidR="000C4CD2" w:rsidRPr="000C4CD2" w:rsidRDefault="000C4CD2" w:rsidP="000C4CD2">
            <w:pPr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Назва</w:t>
            </w:r>
            <w:r w:rsidRPr="000C4CD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ab/>
            </w:r>
          </w:p>
        </w:tc>
        <w:tc>
          <w:tcPr>
            <w:tcW w:w="6090" w:type="dxa"/>
          </w:tcPr>
          <w:p w14:paraId="46401B20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ПРИВАТНЕ АКЦІОНЕРНЕ ТОВАРИСТВО «СІЛЬПО РІТЕЙЛ»</w:t>
            </w:r>
          </w:p>
        </w:tc>
      </w:tr>
      <w:tr w:rsidR="000C4CD2" w:rsidRPr="000C4CD2" w14:paraId="24264D53" w14:textId="77777777" w:rsidTr="000C4CD2">
        <w:trPr>
          <w:cantSplit/>
          <w:trHeight w:val="324"/>
        </w:trPr>
        <w:tc>
          <w:tcPr>
            <w:tcW w:w="3266" w:type="dxa"/>
          </w:tcPr>
          <w:p w14:paraId="3146BF86" w14:textId="77777777" w:rsidR="000C4CD2" w:rsidRPr="000C4CD2" w:rsidRDefault="000C4CD2" w:rsidP="000C4CD2">
            <w:pPr>
              <w:shd w:val="clear" w:color="auto" w:fill="FFFFFF"/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Перелік засновників</w:t>
            </w:r>
          </w:p>
          <w:p w14:paraId="022E3FB1" w14:textId="60848D7A" w:rsidR="000C4CD2" w:rsidRPr="000C4CD2" w:rsidRDefault="000C4CD2" w:rsidP="000C4CD2">
            <w:pPr>
              <w:shd w:val="clear" w:color="auto" w:fill="FFFFFF"/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(учасників) юридичної особи</w:t>
            </w:r>
          </w:p>
        </w:tc>
        <w:tc>
          <w:tcPr>
            <w:tcW w:w="6090" w:type="dxa"/>
          </w:tcPr>
          <w:p w14:paraId="434E0BC5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ЗГІДНО З РЕЄСТРОМ АКЦІОНЕРІВ</w:t>
            </w:r>
          </w:p>
        </w:tc>
      </w:tr>
      <w:tr w:rsidR="000C4CD2" w:rsidRPr="000C4CD2" w14:paraId="0075F078" w14:textId="77777777" w:rsidTr="000C4CD2">
        <w:trPr>
          <w:cantSplit/>
          <w:trHeight w:val="459"/>
        </w:trPr>
        <w:tc>
          <w:tcPr>
            <w:tcW w:w="3266" w:type="dxa"/>
          </w:tcPr>
          <w:p w14:paraId="6C7141F1" w14:textId="77777777" w:rsidR="000C4CD2" w:rsidRPr="000C4CD2" w:rsidRDefault="000C4CD2" w:rsidP="000C4CD2"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Кінцевий бенефіціарний  </w:t>
            </w:r>
          </w:p>
          <w:p w14:paraId="02DFE1D7" w14:textId="5DDDB7B1" w:rsidR="000C4CD2" w:rsidRPr="000C4CD2" w:rsidRDefault="000C4CD2" w:rsidP="000C4CD2"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власник (контролер)</w:t>
            </w:r>
          </w:p>
        </w:tc>
        <w:tc>
          <w:tcPr>
            <w:tcW w:w="6090" w:type="dxa"/>
          </w:tcPr>
          <w:p w14:paraId="61E797B8" w14:textId="77777777" w:rsidR="000C4CD2" w:rsidRPr="000C4CD2" w:rsidRDefault="000C4CD2" w:rsidP="000C4C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Костельман Володимир Михайлович</w:t>
            </w:r>
          </w:p>
          <w:p w14:paraId="0CB46AE8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Україна, 01001, м. Київ, вул. Хрещатик</w:t>
            </w:r>
          </w:p>
        </w:tc>
      </w:tr>
      <w:tr w:rsidR="000C4CD2" w:rsidRPr="000C4CD2" w14:paraId="5D89DEB5" w14:textId="77777777" w:rsidTr="00566AE9">
        <w:trPr>
          <w:cantSplit/>
          <w:trHeight w:val="293"/>
        </w:trPr>
        <w:tc>
          <w:tcPr>
            <w:tcW w:w="3266" w:type="dxa"/>
          </w:tcPr>
          <w:p w14:paraId="4796E92F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Реєстраційний номер:</w:t>
            </w:r>
          </w:p>
        </w:tc>
        <w:tc>
          <w:tcPr>
            <w:tcW w:w="6090" w:type="dxa"/>
          </w:tcPr>
          <w:p w14:paraId="037C95C2" w14:textId="60F8EB7D" w:rsidR="000C4CD2" w:rsidRPr="000C4CD2" w:rsidRDefault="000C4CD2" w:rsidP="0033170E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від</w:t>
            </w:r>
            <w:r w:rsidRPr="0033170E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 xml:space="preserve"> </w:t>
            </w:r>
            <w:r w:rsidR="0033170E" w:rsidRPr="0033170E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04</w:t>
            </w:r>
            <w:r w:rsidRPr="000C4CD2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.0</w:t>
            </w:r>
            <w:r w:rsidR="0033170E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3</w:t>
            </w:r>
            <w:r w:rsidRPr="000C4CD2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.202</w:t>
            </w:r>
            <w:r w:rsidR="0033170E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4</w:t>
            </w:r>
            <w:r w:rsidRPr="000C4CD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0C4CD2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№ 685804164</w:t>
            </w:r>
          </w:p>
        </w:tc>
      </w:tr>
    </w:tbl>
    <w:p w14:paraId="0D31BE8B" w14:textId="77777777" w:rsidR="000C4CD2" w:rsidRPr="000C4CD2" w:rsidRDefault="000C4CD2" w:rsidP="000C4CD2">
      <w:pPr>
        <w:spacing w:line="1" w:lineRule="exact"/>
      </w:pPr>
    </w:p>
    <w:p w14:paraId="469EE810" w14:textId="77777777" w:rsidR="000C4CD2" w:rsidRPr="000C4CD2" w:rsidRDefault="000C4CD2" w:rsidP="000C4CD2">
      <w:pPr>
        <w:ind w:left="353" w:hanging="21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9397D4F" w14:textId="77777777" w:rsidR="000C4CD2" w:rsidRPr="000C4CD2" w:rsidRDefault="000C4CD2" w:rsidP="000C4CD2">
      <w:pPr>
        <w:numPr>
          <w:ilvl w:val="0"/>
          <w:numId w:val="1"/>
        </w:numPr>
        <w:ind w:hanging="278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Відомості про земельну ділянку (кадастровий № 8000000000:69:024:0003).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0C4CD2" w:rsidRPr="000C4CD2" w14:paraId="61C91DE1" w14:textId="77777777" w:rsidTr="000C4CD2">
        <w:trPr>
          <w:trHeight w:hRule="exact" w:val="471"/>
        </w:trPr>
        <w:tc>
          <w:tcPr>
            <w:tcW w:w="3260" w:type="dxa"/>
            <w:shd w:val="clear" w:color="auto" w:fill="FFFFFF"/>
          </w:tcPr>
          <w:p w14:paraId="0D893531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63CA4515" w14:textId="77777777" w:rsidR="000C4CD2" w:rsidRPr="000C4CD2" w:rsidRDefault="000C4CD2" w:rsidP="000C4CD2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>м. Київ, р-н Солом'янський, просп. Берестейський, 47</w:t>
            </w:r>
          </w:p>
        </w:tc>
      </w:tr>
      <w:tr w:rsidR="000C4CD2" w:rsidRPr="000C4CD2" w14:paraId="553C623D" w14:textId="77777777" w:rsidTr="000C4CD2">
        <w:trPr>
          <w:trHeight w:hRule="exact" w:val="433"/>
        </w:trPr>
        <w:tc>
          <w:tcPr>
            <w:tcW w:w="3260" w:type="dxa"/>
            <w:shd w:val="clear" w:color="auto" w:fill="FFFFFF"/>
          </w:tcPr>
          <w:p w14:paraId="7B8C261D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Площа</w:t>
            </w:r>
          </w:p>
        </w:tc>
        <w:tc>
          <w:tcPr>
            <w:tcW w:w="6100" w:type="dxa"/>
            <w:shd w:val="clear" w:color="auto" w:fill="FFFFFF"/>
          </w:tcPr>
          <w:p w14:paraId="4A9F1D85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Theme="minorHAnsi" w:hAnsi="Times New Roman" w:cs="Times New Roman"/>
                <w:i/>
                <w:color w:val="auto"/>
                <w:highlight w:val="white"/>
                <w:lang w:eastAsia="en-US" w:bidi="ar-SA"/>
              </w:rPr>
              <w:t>0,4072</w:t>
            </w:r>
            <w:r w:rsidRPr="000C4CD2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 xml:space="preserve"> га</w:t>
            </w:r>
          </w:p>
        </w:tc>
      </w:tr>
      <w:tr w:rsidR="000C4CD2" w:rsidRPr="000C4CD2" w14:paraId="5B79787C" w14:textId="77777777" w:rsidTr="00566AE9">
        <w:trPr>
          <w:trHeight w:hRule="exact" w:val="433"/>
        </w:trPr>
        <w:tc>
          <w:tcPr>
            <w:tcW w:w="3260" w:type="dxa"/>
            <w:shd w:val="clear" w:color="auto" w:fill="FFFFFF"/>
            <w:vAlign w:val="bottom"/>
          </w:tcPr>
          <w:p w14:paraId="08919FB8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Вид та термін користування</w:t>
            </w:r>
          </w:p>
          <w:p w14:paraId="55A91C5A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100" w:type="dxa"/>
            <w:shd w:val="clear" w:color="auto" w:fill="FFFFFF"/>
          </w:tcPr>
          <w:p w14:paraId="53B17F9C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оренда на 10 років</w:t>
            </w:r>
          </w:p>
        </w:tc>
      </w:tr>
      <w:tr w:rsidR="000C4CD2" w:rsidRPr="000C4CD2" w14:paraId="4AE43028" w14:textId="77777777" w:rsidTr="00566AE9">
        <w:trPr>
          <w:trHeight w:hRule="exact" w:val="417"/>
        </w:trPr>
        <w:tc>
          <w:tcPr>
            <w:tcW w:w="3260" w:type="dxa"/>
            <w:shd w:val="clear" w:color="auto" w:fill="FFFFFF"/>
          </w:tcPr>
          <w:p w14:paraId="5E100DB4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28EA985F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землі житлової та громадської забудови</w:t>
            </w:r>
          </w:p>
        </w:tc>
      </w:tr>
      <w:tr w:rsidR="000C4CD2" w:rsidRPr="000C4CD2" w14:paraId="26DF50CA" w14:textId="77777777" w:rsidTr="00566AE9">
        <w:trPr>
          <w:trHeight w:hRule="exact" w:val="707"/>
        </w:trPr>
        <w:tc>
          <w:tcPr>
            <w:tcW w:w="3260" w:type="dxa"/>
            <w:shd w:val="clear" w:color="auto" w:fill="FFFFFF"/>
          </w:tcPr>
          <w:p w14:paraId="2F18387D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F3BD19A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03.07 для будівництва та обслуговування будівель торгівлі (для експлуатації та обслуговування нежилого будинку)</w:t>
            </w:r>
          </w:p>
          <w:p w14:paraId="44E4D1A5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en-US" w:bidi="ar-SA"/>
              </w:rPr>
            </w:pPr>
          </w:p>
          <w:p w14:paraId="194B7279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en-US" w:bidi="ar-SA"/>
              </w:rPr>
            </w:pPr>
          </w:p>
          <w:p w14:paraId="7E734307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</w:p>
        </w:tc>
      </w:tr>
      <w:tr w:rsidR="000C4CD2" w:rsidRPr="000C4CD2" w14:paraId="6305F6CF" w14:textId="77777777" w:rsidTr="00566AE9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602B28ED" w14:textId="77777777" w:rsidR="000C4CD2" w:rsidRPr="000C4CD2" w:rsidRDefault="000C4CD2" w:rsidP="000C4CD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Нормативна грошова оцінка </w:t>
            </w:r>
            <w:r w:rsidRPr="000C4CD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72CDFA3D" w14:textId="4F7989D6" w:rsidR="000C4CD2" w:rsidRPr="000C4CD2" w:rsidRDefault="000C4CD2" w:rsidP="000C4CD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 xml:space="preserve"> </w:t>
            </w:r>
            <w:r w:rsidRPr="000C4CD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39 727 074 грн 78 коп</w:t>
            </w:r>
          </w:p>
        </w:tc>
      </w:tr>
      <w:tr w:rsidR="000C4CD2" w:rsidRPr="000C4CD2" w14:paraId="5A7AFE86" w14:textId="77777777" w:rsidTr="00566AE9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6DA5EC1" w14:textId="77777777" w:rsidR="000C4CD2" w:rsidRPr="000C4CD2" w:rsidRDefault="000C4CD2" w:rsidP="000C4CD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*</w:t>
            </w:r>
            <w:r w:rsidRPr="000C4CD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3272001C" w14:textId="77777777" w:rsidR="000C4CD2" w:rsidRPr="000C4CD2" w:rsidRDefault="000C4CD2" w:rsidP="000C4C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3B83380A" w14:textId="77777777" w:rsidR="000C4CD2" w:rsidRPr="000C4CD2" w:rsidRDefault="000C4CD2" w:rsidP="000C4CD2"/>
    <w:p w14:paraId="3409BDE9" w14:textId="77777777" w:rsidR="000C4CD2" w:rsidRPr="000C4CD2" w:rsidRDefault="000C4CD2" w:rsidP="000C4CD2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3. Обґрунтування прийняття рішення.</w:t>
      </w:r>
    </w:p>
    <w:p w14:paraId="48C09D62" w14:textId="77777777" w:rsidR="000C4CD2" w:rsidRPr="000C4CD2" w:rsidRDefault="000C4CD2" w:rsidP="000C4CD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0C4CD2">
        <w:rPr>
          <w:i w:val="0"/>
          <w:sz w:val="24"/>
          <w:szCs w:val="24"/>
          <w:lang w:val="uk-UA"/>
        </w:rPr>
        <w:t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74C76B28" w14:textId="0D45C5C4" w:rsidR="000C4CD2" w:rsidRPr="000C4CD2" w:rsidRDefault="000C4CD2" w:rsidP="000C4CD2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033B3CB4" w14:textId="77777777" w:rsidR="000C4CD2" w:rsidRPr="000C4CD2" w:rsidRDefault="000C4CD2" w:rsidP="000C4CD2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4. Мета прийняття рішення.</w:t>
      </w:r>
    </w:p>
    <w:p w14:paraId="1294689C" w14:textId="77777777" w:rsidR="000C4CD2" w:rsidRPr="000C4CD2" w:rsidRDefault="000C4CD2" w:rsidP="000C4CD2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27DEA62" w14:textId="77777777" w:rsidR="000C4CD2" w:rsidRPr="000C4CD2" w:rsidRDefault="000C4CD2" w:rsidP="000C4CD2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</w:p>
    <w:p w14:paraId="344C5A28" w14:textId="77777777" w:rsidR="000C4CD2" w:rsidRPr="000C4CD2" w:rsidRDefault="000C4CD2" w:rsidP="000C4CD2">
      <w:pPr>
        <w:ind w:firstLine="426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5. Особливі характеристики ділянки.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0C4CD2" w:rsidRPr="000C4CD2" w14:paraId="11FEC8DA" w14:textId="77777777" w:rsidTr="000C4CD2">
        <w:tc>
          <w:tcPr>
            <w:tcW w:w="3119" w:type="dxa"/>
          </w:tcPr>
          <w:p w14:paraId="702B7A8F" w14:textId="77777777" w:rsidR="000C4CD2" w:rsidRPr="000C4CD2" w:rsidRDefault="000C4CD2" w:rsidP="000C4CD2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Наявність будівель і споруд   </w:t>
            </w:r>
          </w:p>
          <w:p w14:paraId="4F09C279" w14:textId="77777777" w:rsidR="000C4CD2" w:rsidRPr="000C4CD2" w:rsidRDefault="000C4CD2" w:rsidP="000C4CD2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на ділянці:</w:t>
            </w:r>
          </w:p>
        </w:tc>
        <w:tc>
          <w:tcPr>
            <w:tcW w:w="6378" w:type="dxa"/>
          </w:tcPr>
          <w:p w14:paraId="447685FB" w14:textId="0C897409" w:rsidR="000C4CD2" w:rsidRPr="000C4CD2" w:rsidRDefault="000C4CD2" w:rsidP="000C4CD2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На земельній ділянці розташований нежилий будинок (літера А) загальною площею 5469,7 кв.м, який перебуває у власності ПРИВАТНОГО АКЦІОНЕРНОГО ТОВАРИСТВА «СІЛЬПО РІТЕЙЛ», право власності на який зареєстровано у Державному реєстрі речових прав на нерухоме майно 26.07.2013, номер запису про право власності 1857383 </w:t>
            </w: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lastRenderedPageBreak/>
              <w:t xml:space="preserve">(інформація з Державного реєстру речових прав на нерухоме майно від 07.03.2024 № 368923153). </w:t>
            </w:r>
          </w:p>
        </w:tc>
      </w:tr>
      <w:tr w:rsidR="000C4CD2" w:rsidRPr="000C4CD2" w14:paraId="05A545F4" w14:textId="77777777" w:rsidTr="00566AE9">
        <w:trPr>
          <w:cantSplit/>
          <w:trHeight w:val="339"/>
        </w:trPr>
        <w:tc>
          <w:tcPr>
            <w:tcW w:w="3119" w:type="dxa"/>
          </w:tcPr>
          <w:p w14:paraId="766BFE6D" w14:textId="77777777" w:rsidR="000C4CD2" w:rsidRPr="000C4CD2" w:rsidRDefault="000C4CD2" w:rsidP="000C4CD2">
            <w:pPr>
              <w:tabs>
                <w:tab w:val="left" w:pos="1861"/>
              </w:tabs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0C4CD2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lastRenderedPageBreak/>
              <w:t xml:space="preserve"> Наявність ДПТ:</w:t>
            </w:r>
          </w:p>
        </w:tc>
        <w:tc>
          <w:tcPr>
            <w:tcW w:w="6378" w:type="dxa"/>
          </w:tcPr>
          <w:p w14:paraId="280C9462" w14:textId="488F7270" w:rsidR="000C4CD2" w:rsidRPr="000C4CD2" w:rsidRDefault="000C4CD2" w:rsidP="000C4CD2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Детальний план території відсутній.</w:t>
            </w:r>
          </w:p>
        </w:tc>
      </w:tr>
      <w:tr w:rsidR="000C4CD2" w:rsidRPr="000C4CD2" w14:paraId="081F800D" w14:textId="77777777" w:rsidTr="00566AE9">
        <w:trPr>
          <w:cantSplit/>
          <w:trHeight w:val="1516"/>
        </w:trPr>
        <w:tc>
          <w:tcPr>
            <w:tcW w:w="3119" w:type="dxa"/>
          </w:tcPr>
          <w:p w14:paraId="307946A8" w14:textId="77777777" w:rsidR="000C4CD2" w:rsidRPr="000C4CD2" w:rsidRDefault="000C4CD2" w:rsidP="000C4CD2">
            <w:pPr>
              <w:ind w:left="-113"/>
              <w:rPr>
                <w:rFonts w:ascii="Times New Roman" w:hAnsi="Times New Roman" w:cs="Times New Roman"/>
              </w:rPr>
            </w:pPr>
            <w:r w:rsidRPr="000C4CD2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37986A88" w14:textId="77777777" w:rsidR="000C4CD2" w:rsidRPr="000C4CD2" w:rsidRDefault="000C4CD2" w:rsidP="000C4CD2">
            <w:pPr>
              <w:ind w:left="-113"/>
              <w:rPr>
                <w:rFonts w:ascii="Times New Roman" w:hAnsi="Times New Roman" w:cs="Times New Roman"/>
              </w:rPr>
            </w:pPr>
            <w:r w:rsidRPr="000C4CD2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378" w:type="dxa"/>
          </w:tcPr>
          <w:p w14:paraId="6D3BB287" w14:textId="6C471905" w:rsidR="000C4CD2" w:rsidRPr="000C4CD2" w:rsidRDefault="000C4CD2" w:rsidP="000C4CD2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Відповідно до Генерального плану міста Києва </w:t>
            </w:r>
            <w:r w:rsidRPr="000C4CD2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, затвердженого рішенням Київської міської ради від 28.03.2002 № 370/1804, земельна ділянка за функціональним призначенням належить до території громадських будівель та споруд 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Pr="000C4CD2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30.08.2022 № 055-4952</w:t>
            </w: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).</w:t>
            </w:r>
          </w:p>
          <w:p w14:paraId="263CDE0E" w14:textId="2CD80156" w:rsidR="000C4CD2" w:rsidRPr="000C4CD2" w:rsidRDefault="000C4CD2" w:rsidP="000C4CD2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Відповідно до листа</w:t>
            </w: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</w:t>
            </w:r>
            <w:r w:rsidRPr="000C4CD2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 xml:space="preserve"> 30.08.2022 № 055-4952 заявлена ініціатива відповідає містобудівній документації.</w:t>
            </w:r>
          </w:p>
        </w:tc>
      </w:tr>
      <w:tr w:rsidR="000C4CD2" w:rsidRPr="000C4CD2" w14:paraId="0EA35CEA" w14:textId="77777777" w:rsidTr="00566AE9">
        <w:trPr>
          <w:cantSplit/>
          <w:trHeight w:val="581"/>
        </w:trPr>
        <w:tc>
          <w:tcPr>
            <w:tcW w:w="3119" w:type="dxa"/>
          </w:tcPr>
          <w:p w14:paraId="3B8038B5" w14:textId="77777777" w:rsidR="000C4CD2" w:rsidRPr="000C4CD2" w:rsidRDefault="000C4CD2" w:rsidP="000C4CD2">
            <w:pPr>
              <w:ind w:left="-113"/>
              <w:rPr>
                <w:rFonts w:ascii="Times New Roman" w:hAnsi="Times New Roman" w:cs="Times New Roman"/>
              </w:rPr>
            </w:pPr>
            <w:r w:rsidRPr="000C4CD2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378" w:type="dxa"/>
          </w:tcPr>
          <w:p w14:paraId="410C4442" w14:textId="05FA3D39" w:rsidR="000C4CD2" w:rsidRPr="000C4CD2" w:rsidRDefault="000C4CD2" w:rsidP="000C4CD2">
            <w:pPr>
              <w:ind w:firstLine="312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hAnsi="Times New Roman" w:cs="Times New Roman"/>
                <w:i/>
                <w:sz w:val="23"/>
                <w:szCs w:val="23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0C4CD2" w:rsidRPr="000C4CD2" w14:paraId="5361541C" w14:textId="77777777" w:rsidTr="00566AE9">
        <w:trPr>
          <w:cantSplit/>
          <w:trHeight w:val="282"/>
        </w:trPr>
        <w:tc>
          <w:tcPr>
            <w:tcW w:w="3119" w:type="dxa"/>
          </w:tcPr>
          <w:p w14:paraId="2C3034AE" w14:textId="77777777" w:rsidR="000C4CD2" w:rsidRPr="000C4CD2" w:rsidRDefault="000C4CD2" w:rsidP="000C4CD2">
            <w:pPr>
              <w:ind w:left="-113"/>
              <w:rPr>
                <w:rFonts w:ascii="Times New Roman" w:hAnsi="Times New Roman" w:cs="Times New Roman"/>
              </w:rPr>
            </w:pPr>
            <w:r w:rsidRPr="000C4CD2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378" w:type="dxa"/>
          </w:tcPr>
          <w:p w14:paraId="5061CF7A" w14:textId="5243BE1E" w:rsidR="000C4CD2" w:rsidRPr="000C4CD2" w:rsidRDefault="000C4CD2" w:rsidP="000C4CD2">
            <w:pPr>
              <w:ind w:firstLine="312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hAnsi="Times New Roman" w:cs="Times New Roman"/>
                <w:i/>
                <w:sz w:val="23"/>
                <w:szCs w:val="23"/>
              </w:rPr>
              <w:t>Земельна ділянка не входить до зеленої зони.</w:t>
            </w:r>
          </w:p>
        </w:tc>
      </w:tr>
      <w:tr w:rsidR="000C4CD2" w:rsidRPr="000C4CD2" w14:paraId="39B76625" w14:textId="77777777" w:rsidTr="00566AE9">
        <w:trPr>
          <w:cantSplit/>
          <w:trHeight w:val="274"/>
        </w:trPr>
        <w:tc>
          <w:tcPr>
            <w:tcW w:w="3119" w:type="dxa"/>
          </w:tcPr>
          <w:p w14:paraId="57E49960" w14:textId="77777777" w:rsidR="000C4CD2" w:rsidRPr="000C4CD2" w:rsidRDefault="000C4CD2" w:rsidP="000C4CD2">
            <w:pPr>
              <w:ind w:left="-113"/>
              <w:rPr>
                <w:rFonts w:ascii="Times New Roman" w:hAnsi="Times New Roman" w:cs="Times New Roman"/>
              </w:rPr>
            </w:pPr>
            <w:r w:rsidRPr="000C4CD2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378" w:type="dxa"/>
          </w:tcPr>
          <w:p w14:paraId="77DCE498" w14:textId="372736AC" w:rsidR="000C4CD2" w:rsidRPr="000C4CD2" w:rsidRDefault="000C4CD2" w:rsidP="000C4CD2">
            <w:pPr>
              <w:ind w:firstLine="312"/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0C4CD2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703A8A8F" w14:textId="0805F0C9" w:rsidR="000C4CD2" w:rsidRPr="000C4CD2" w:rsidRDefault="000C4CD2" w:rsidP="000C4CD2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Підпунктом 3.10 пункту 3 проєкту рішення запропоновано з урахуванням існуючої судової практики (постанови Верховного Cуду від 18.06.2020 у справі № 925/449/19,  від 27.01.2021 у справі № 630/269/16, від 10.02.2021 у справі № 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0E28D28" w14:textId="1B24CEC8" w:rsidR="000C4CD2" w:rsidRPr="000C4CD2" w:rsidRDefault="000C4CD2" w:rsidP="000C4CD2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E4DFF16" w14:textId="0BFFBEEA" w:rsidR="000C4CD2" w:rsidRPr="000C4CD2" w:rsidRDefault="000C4CD2" w:rsidP="000C4CD2">
            <w:pPr>
              <w:shd w:val="clear" w:color="auto" w:fill="FFFFFF"/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Зазначене підтверджується, зокрема, рішеннями Верховного Суду від 28.04.2021 у справі № 826/8857/16, від 17.04.2018 у справі № 826/8107/16, від 16.09.2021 у справі № 826/8847/16. </w:t>
            </w:r>
          </w:p>
          <w:p w14:paraId="713FDABD" w14:textId="102F3D67" w:rsidR="000C4CD2" w:rsidRPr="000C4CD2" w:rsidRDefault="000C4CD2" w:rsidP="000C4CD2">
            <w:pPr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BD6590E" w14:textId="77777777" w:rsidR="000C4CD2" w:rsidRPr="000C4CD2" w:rsidRDefault="000C4CD2" w:rsidP="000C4CD2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 w:bidi="ar-SA"/>
        </w:rPr>
      </w:pPr>
    </w:p>
    <w:p w14:paraId="0FE6D134" w14:textId="77777777" w:rsidR="000C4CD2" w:rsidRPr="000C4CD2" w:rsidRDefault="000C4CD2" w:rsidP="000C4CD2">
      <w:pPr>
        <w:numPr>
          <w:ilvl w:val="0"/>
          <w:numId w:val="2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Стан нормативно-правової бази у даній сфері правового регулювання.</w:t>
      </w:r>
    </w:p>
    <w:p w14:paraId="4465ECD2" w14:textId="4DBF71FB" w:rsidR="000C4CD2" w:rsidRPr="000C4CD2" w:rsidRDefault="000C4CD2" w:rsidP="000C4CD2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20.04.2017 № 241/2463.</w:t>
      </w:r>
    </w:p>
    <w:p w14:paraId="153B0F98" w14:textId="77777777" w:rsidR="000C4CD2" w:rsidRPr="000C4CD2" w:rsidRDefault="000C4CD2" w:rsidP="000C4CD2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lastRenderedPageBreak/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2C4646B" w14:textId="1114FC7D" w:rsidR="000C4CD2" w:rsidRPr="000C4CD2" w:rsidRDefault="000C4CD2" w:rsidP="000C4CD2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Проєкт рішення не стосується прав і соціальної захищеності осіб з інвалідністю та 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не матиме впливу на життєдіяльність цієї категорії.</w:t>
      </w:r>
    </w:p>
    <w:p w14:paraId="7AB0C896" w14:textId="77777777" w:rsidR="000C4CD2" w:rsidRPr="000C4CD2" w:rsidRDefault="000C4CD2" w:rsidP="000C4CD2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534D4698" w14:textId="77777777" w:rsidR="000C4CD2" w:rsidRPr="000C4CD2" w:rsidRDefault="000C4CD2" w:rsidP="000C4CD2">
      <w:pPr>
        <w:numPr>
          <w:ilvl w:val="0"/>
          <w:numId w:val="2"/>
        </w:numPr>
        <w:tabs>
          <w:tab w:val="left" w:pos="728"/>
        </w:tabs>
        <w:spacing w:after="40"/>
        <w:ind w:firstLine="42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Фінансово-економічне обґрунтування.</w:t>
      </w:r>
    </w:p>
    <w:p w14:paraId="569A1A5F" w14:textId="77777777" w:rsidR="000C4CD2" w:rsidRPr="000C4CD2" w:rsidRDefault="000C4CD2" w:rsidP="000C4CD2">
      <w:pPr>
        <w:shd w:val="clear" w:color="auto" w:fill="FFFFFF"/>
        <w:tabs>
          <w:tab w:val="left" w:pos="426"/>
        </w:tabs>
        <w:spacing w:after="40"/>
        <w:ind w:left="40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Реалізація рішення не потребує додаткових витрат міського бюджету.</w:t>
      </w:r>
    </w:p>
    <w:p w14:paraId="24A1E825" w14:textId="0B779F29" w:rsidR="000C4CD2" w:rsidRPr="000C4CD2" w:rsidRDefault="000C4CD2" w:rsidP="000C4CD2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="00C51F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14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.12.202</w:t>
      </w:r>
      <w:r w:rsidR="00C51F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3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№ </w:t>
      </w:r>
      <w:r w:rsidR="00C51F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7531/7572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«Про бюджет міста Києва на 202</w:t>
      </w:r>
      <w:r w:rsidR="00C51F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4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рік» розрахунковий розмір річної орендної плати складатиме: </w:t>
      </w:r>
      <w:r w:rsidRPr="000C4CD2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1 986 353 грн 74 коп (5 %)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</w:p>
    <w:p w14:paraId="72538D82" w14:textId="77777777" w:rsidR="000C4CD2" w:rsidRPr="000C4CD2" w:rsidRDefault="000C4CD2" w:rsidP="000C4CD2">
      <w:pPr>
        <w:tabs>
          <w:tab w:val="left" w:pos="708"/>
        </w:tabs>
        <w:spacing w:after="4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0A68ABAA" w14:textId="77777777" w:rsidR="000C4CD2" w:rsidRPr="000C4CD2" w:rsidRDefault="000C4CD2" w:rsidP="000C4CD2">
      <w:pPr>
        <w:numPr>
          <w:ilvl w:val="0"/>
          <w:numId w:val="2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Прогноз соціально-економічних та інших наслідків прийняття рішення.</w:t>
      </w:r>
    </w:p>
    <w:p w14:paraId="6C8E60E9" w14:textId="12499967" w:rsidR="000C4CD2" w:rsidRPr="000C4CD2" w:rsidRDefault="000C4CD2" w:rsidP="000C4CD2">
      <w:pPr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Наслідками прийняття розробленого проєкту рішення стане реалізація зацікавленою особою своїх прав щодо корист</w:t>
      </w:r>
      <w:r w:rsidR="003278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ування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земельно</w:t>
      </w:r>
      <w:r w:rsidR="003278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ю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ділянк</w:t>
      </w:r>
      <w:r w:rsidR="003278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ою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</w:p>
    <w:p w14:paraId="2D28C7C7" w14:textId="77777777" w:rsidR="000C4CD2" w:rsidRPr="000C4CD2" w:rsidRDefault="000C4CD2" w:rsidP="000C4C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1084DDF6" w14:textId="77777777" w:rsidR="000C4CD2" w:rsidRPr="000C4CD2" w:rsidRDefault="000C4CD2" w:rsidP="000C4CD2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0C4CD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Доповідач: директор Департаменту земельних ресурсів </w:t>
      </w:r>
      <w:r w:rsidRPr="000C4CD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Валентина ПЕЛИХ.</w:t>
      </w:r>
    </w:p>
    <w:p w14:paraId="5443D07A" w14:textId="77777777" w:rsidR="000C4CD2" w:rsidRPr="000C4CD2" w:rsidRDefault="000C4CD2" w:rsidP="000C4CD2">
      <w:pPr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en-US" w:bidi="ar-S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0C4CD2" w:rsidRPr="000C4CD2" w14:paraId="29CF64ED" w14:textId="77777777" w:rsidTr="00566AE9">
        <w:trPr>
          <w:trHeight w:val="663"/>
        </w:trPr>
        <w:tc>
          <w:tcPr>
            <w:tcW w:w="4814" w:type="dxa"/>
            <w:hideMark/>
          </w:tcPr>
          <w:p w14:paraId="48A1B54E" w14:textId="77777777" w:rsidR="000C4CD2" w:rsidRPr="000C4CD2" w:rsidRDefault="000C4CD2" w:rsidP="000C4CD2">
            <w:pPr>
              <w:shd w:val="clear" w:color="auto" w:fill="FFFFFF"/>
              <w:spacing w:line="232" w:lineRule="auto"/>
              <w:ind w:hanging="12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7EB55B22" w14:textId="77777777" w:rsidR="000C4CD2" w:rsidRPr="000C4CD2" w:rsidRDefault="000C4CD2" w:rsidP="000C4CD2">
            <w:pPr>
              <w:shd w:val="clear" w:color="auto" w:fill="FFFFFF"/>
              <w:spacing w:line="232" w:lineRule="auto"/>
              <w:ind w:hanging="12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color w:val="auto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0E76137A" w14:textId="77777777" w:rsidR="000C4CD2" w:rsidRPr="000C4CD2" w:rsidRDefault="000C4CD2" w:rsidP="000C4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2D5E6FE" w14:textId="77777777" w:rsidR="000C4CD2" w:rsidRPr="000C4CD2" w:rsidRDefault="000C4CD2" w:rsidP="000C4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C4CD2">
              <w:rPr>
                <w:rFonts w:ascii="Times New Roman" w:eastAsia="Times New Roman" w:hAnsi="Times New Roman" w:cs="Times New Roman"/>
                <w:bCs/>
                <w:color w:val="auto"/>
              </w:rPr>
              <w:t>Валентина ПЕЛИХ</w:t>
            </w:r>
          </w:p>
          <w:p w14:paraId="430B768A" w14:textId="77777777" w:rsidR="000C4CD2" w:rsidRPr="000C4CD2" w:rsidRDefault="000C4CD2" w:rsidP="000C4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14:paraId="145F94F1" w14:textId="77777777" w:rsidR="000C4CD2" w:rsidRPr="000C4CD2" w:rsidRDefault="000C4CD2" w:rsidP="000C4CD2">
      <w:pP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eastAsia="en-US" w:bidi="ar-SA"/>
        </w:rPr>
      </w:pPr>
    </w:p>
    <w:p w14:paraId="31E1A7E9" w14:textId="77777777" w:rsidR="000C4CD2" w:rsidRPr="000C4CD2" w:rsidRDefault="000C4CD2" w:rsidP="000C4CD2">
      <w:pP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eastAsia="en-US" w:bidi="ar-SA"/>
        </w:rPr>
      </w:pPr>
    </w:p>
    <w:sectPr w:rsidR="000C4CD2" w:rsidRPr="000C4CD2" w:rsidSect="000C4CD2">
      <w:headerReference w:type="default" r:id="rId11"/>
      <w:footerReference w:type="default" r:id="rId12"/>
      <w:pgSz w:w="11907" w:h="16839" w:code="9"/>
      <w:pgMar w:top="1134" w:right="708" w:bottom="113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258B" w14:textId="77777777" w:rsidR="002857E5" w:rsidRDefault="002857E5">
      <w:r>
        <w:separator/>
      </w:r>
    </w:p>
  </w:endnote>
  <w:endnote w:type="continuationSeparator" w:id="0">
    <w:p w14:paraId="395A2FC9" w14:textId="77777777" w:rsidR="002857E5" w:rsidRDefault="0028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64783F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64783F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64783F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5A5C" w14:textId="77777777" w:rsidR="002857E5" w:rsidRDefault="002857E5">
      <w:r>
        <w:separator/>
      </w:r>
    </w:p>
  </w:footnote>
  <w:footnote w:type="continuationSeparator" w:id="0">
    <w:p w14:paraId="3413A0F7" w14:textId="77777777" w:rsidR="002857E5" w:rsidRDefault="0028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423643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AEF185" w14:textId="77777777" w:rsidR="000C4CD2" w:rsidRDefault="00311227" w:rsidP="000C4CD2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</w:p>
      <w:p w14:paraId="0E01C476" w14:textId="094E0F55" w:rsidR="0064783F" w:rsidRPr="000C4CD2" w:rsidRDefault="00B04F97" w:rsidP="000C4CD2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0C4CD2">
          <w:rPr>
            <w:i w:val="0"/>
            <w:sz w:val="12"/>
            <w:szCs w:val="12"/>
            <w:lang w:val="ru-RU"/>
          </w:rPr>
          <w:t>Пояснювальна записка № ПЗН-63438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0C4CD2">
          <w:rPr>
            <w:i w:val="0"/>
            <w:sz w:val="12"/>
            <w:szCs w:val="12"/>
            <w:lang w:val="ru-RU"/>
          </w:rPr>
          <w:t xml:space="preserve">від </w:t>
        </w:r>
        <w:r w:rsidR="00C805DB" w:rsidRPr="000C4CD2">
          <w:rPr>
            <w:i w:val="0"/>
            <w:sz w:val="12"/>
            <w:szCs w:val="12"/>
            <w:lang w:val="ru-RU"/>
          </w:rPr>
          <w:t>12.03.2024</w:t>
        </w:r>
        <w:r w:rsidRPr="000C4CD2">
          <w:rPr>
            <w:i w:val="0"/>
            <w:sz w:val="12"/>
            <w:szCs w:val="12"/>
            <w:lang w:val="ru-RU"/>
          </w:rPr>
          <w:t xml:space="preserve"> до </w:t>
        </w:r>
        <w:r w:rsidR="000C4CD2">
          <w:rPr>
            <w:i w:val="0"/>
            <w:sz w:val="12"/>
            <w:szCs w:val="12"/>
            <w:lang w:val="ru-RU"/>
          </w:rPr>
          <w:t>справи</w:t>
        </w:r>
        <w:r w:rsidRPr="000C4CD2">
          <w:rPr>
            <w:i w:val="0"/>
            <w:sz w:val="12"/>
            <w:szCs w:val="12"/>
            <w:lang w:val="ru-RU"/>
          </w:rPr>
          <w:t xml:space="preserve"> 685804164</w:t>
        </w:r>
      </w:p>
      <w:p w14:paraId="74DAA626" w14:textId="446634E0" w:rsidR="0064783F" w:rsidRPr="00800A09" w:rsidRDefault="00B04F97" w:rsidP="000C4CD2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740BF" w:rsidRPr="006740B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64783F" w:rsidRDefault="0064783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0C94"/>
    <w:rsid w:val="0007164F"/>
    <w:rsid w:val="000C4CD2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857E5"/>
    <w:rsid w:val="002A1D3E"/>
    <w:rsid w:val="002B0B69"/>
    <w:rsid w:val="002E6951"/>
    <w:rsid w:val="002E6A3D"/>
    <w:rsid w:val="002F79A1"/>
    <w:rsid w:val="00311227"/>
    <w:rsid w:val="0032786B"/>
    <w:rsid w:val="0033170E"/>
    <w:rsid w:val="003552A3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4783F"/>
    <w:rsid w:val="006617B7"/>
    <w:rsid w:val="00672119"/>
    <w:rsid w:val="006740BF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51FB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0C4C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kmr.DZR-2121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3707-1EF3-4CF8-972A-34942F01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>Пояснювальна записка юр особа інвентаризація</vt:lpstr>
    </vt:vector>
  </TitlesOfParts>
  <Manager>Управління землеустрою</Manager>
  <Company>ДЕПАРТАМЕНТ ЗЕМЕЛЬНИХ РЕСУРСІВ</Company>
  <LinksUpToDate>false</LinksUpToDate>
  <CharactersWithSpaces>6092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user.kmr</cp:lastModifiedBy>
  <cp:revision>2</cp:revision>
  <cp:lastPrinted>2024-03-20T09:00:00Z</cp:lastPrinted>
  <dcterms:created xsi:type="dcterms:W3CDTF">2024-03-26T08:57:00Z</dcterms:created>
  <dcterms:modified xsi:type="dcterms:W3CDTF">2024-03-26T08:57:00Z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