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2082F3A">
            <wp:simplePos x="0" y="0"/>
            <wp:positionH relativeFrom="column">
              <wp:posOffset>4471035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F735D" w14:textId="77777777" w:rsidR="00305FC4" w:rsidRDefault="00305FC4" w:rsidP="00F6318B">
      <w:pPr>
        <w:rPr>
          <w:snapToGrid w:val="0"/>
          <w:sz w:val="16"/>
          <w:szCs w:val="16"/>
          <w:lang w:val="uk-UA"/>
        </w:rPr>
      </w:pPr>
    </w:p>
    <w:p w14:paraId="6E71495B" w14:textId="79742E41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683774473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683774473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70600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40950465" w:rsidR="00F6318B" w:rsidRPr="00DE4A20" w:rsidRDefault="00527C82" w:rsidP="00527C8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27C82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лісопаркове господарство» у постійне користування земельної ділянки для цілей підрозділів 09.01-09.02, 09.04-09.05 та для збереження та використання земель природно-заповідного фонду на території 1</w:t>
            </w:r>
            <w:r>
              <w:rPr>
                <w:b/>
                <w:color w:val="000000" w:themeColor="text1"/>
                <w:sz w:val="28"/>
                <w:szCs w:val="28"/>
              </w:rPr>
              <w:t>21</w:t>
            </w:r>
            <w:r w:rsidRPr="00527C82">
              <w:rPr>
                <w:b/>
                <w:color w:val="000000" w:themeColor="text1"/>
                <w:sz w:val="28"/>
                <w:szCs w:val="28"/>
              </w:rPr>
              <w:t xml:space="preserve"> кварталу Київського лісництва у Святошинському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527C82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527C82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вул. Святошинська, 24) від 17 липня 2024 року № 66024-008813448-031-03, керуючись статтями 9, 57, 79</w:t>
      </w:r>
      <w:r w:rsidRPr="00527C82">
        <w:rPr>
          <w:color w:val="000000" w:themeColor="text1"/>
          <w:vertAlign w:val="superscript"/>
          <w:lang w:val="uk-UA"/>
        </w:rPr>
        <w:t>1</w:t>
      </w:r>
      <w:r w:rsidRPr="00527C82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22 липня 2024 року, номер відомостей про речове право: 56016351),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7B454F10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527C82" w:rsidRPr="00527C82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у постійне </w:t>
      </w:r>
      <w:r w:rsidR="00527C82" w:rsidRPr="00527C82">
        <w:rPr>
          <w:color w:val="000000" w:themeColor="text1"/>
          <w:sz w:val="28"/>
          <w:szCs w:val="28"/>
          <w:lang w:val="uk-UA"/>
        </w:rPr>
        <w:lastRenderedPageBreak/>
        <w:t>користування земельну ділянку площею</w:t>
      </w:r>
      <w:r w:rsidR="00F837D8" w:rsidRPr="00527C82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BE1FED">
        <w:rPr>
          <w:iCs/>
          <w:color w:val="000000" w:themeColor="text1"/>
          <w:sz w:val="28"/>
          <w:szCs w:val="28"/>
          <w:lang w:val="uk-UA" w:eastAsia="uk-UA"/>
        </w:rPr>
        <w:t>13,7467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BE1FED">
        <w:rPr>
          <w:iCs/>
          <w:color w:val="000000" w:themeColor="text1"/>
          <w:sz w:val="28"/>
          <w:szCs w:val="28"/>
          <w:lang w:val="uk-UA" w:eastAsia="uk-UA"/>
        </w:rPr>
        <w:t>8000000000:75:502:0002</w:t>
      </w:r>
      <w:r w:rsidR="00F837D8" w:rsidRPr="00AF790C">
        <w:rPr>
          <w:sz w:val="28"/>
          <w:szCs w:val="28"/>
          <w:lang w:val="uk-UA"/>
        </w:rPr>
        <w:t xml:space="preserve">) </w:t>
      </w:r>
      <w:r w:rsidR="00527C82" w:rsidRPr="00527C82">
        <w:rPr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="00045FAD" w:rsidRPr="00527C82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09.03 для цілей підрозділів 09.01-09.02, 09.04-09.05 та для збереження та використання земель природно-заповідного фонду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527C82" w:rsidRPr="00527C82">
        <w:rPr>
          <w:sz w:val="28"/>
          <w:lang w:val="uk-UA"/>
        </w:rPr>
        <w:t>на території 1</w:t>
      </w:r>
      <w:r w:rsidR="00527C82">
        <w:rPr>
          <w:sz w:val="28"/>
          <w:lang w:val="uk-UA"/>
        </w:rPr>
        <w:t>21</w:t>
      </w:r>
      <w:r w:rsidR="00527C82" w:rsidRPr="00527C82">
        <w:rPr>
          <w:sz w:val="28"/>
          <w:lang w:val="uk-UA"/>
        </w:rPr>
        <w:t xml:space="preserve"> кварталу Київського лісництва у Святошинському районі міста</w:t>
      </w:r>
      <w:r w:rsidR="00F837D8" w:rsidRPr="00527C82">
        <w:rPr>
          <w:sz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>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</w:t>
      </w:r>
      <w:r w:rsidR="00BE1FED">
        <w:rPr>
          <w:color w:val="000000" w:themeColor="text1"/>
          <w:sz w:val="28"/>
          <w:szCs w:val="28"/>
          <w:lang w:val="uk-UA"/>
        </w:rPr>
        <w:br/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від 17 липня 2024 </w:t>
      </w:r>
      <w:r w:rsidR="00BE1FED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66024-00813448-031-03,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683774473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574CA1F9" w14:textId="77777777" w:rsidR="00BE1FED" w:rsidRPr="00BE1FED" w:rsidRDefault="00BE1FED" w:rsidP="00BE1FE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E1FED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31EEB4A2" w14:textId="77777777" w:rsidR="00BE1FED" w:rsidRPr="00BE1FED" w:rsidRDefault="00BE1FED" w:rsidP="00BE1FE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E1FED">
        <w:rPr>
          <w:color w:val="000000" w:themeColor="text1"/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2D948943" w14:textId="77777777" w:rsidR="00BE1FED" w:rsidRPr="00BE1FED" w:rsidRDefault="00BE1FED" w:rsidP="00BE1FE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E1FED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3662A416" w14:textId="77777777" w:rsidR="00BE1FED" w:rsidRPr="00BE1FED" w:rsidRDefault="00BE1FED" w:rsidP="00BE1FE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E1FED">
        <w:rPr>
          <w:color w:val="000000" w:themeColor="text1"/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13DA42E" w14:textId="77777777" w:rsidR="00BE1FED" w:rsidRPr="00BE1FED" w:rsidRDefault="00BE1FED" w:rsidP="00BE1FE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E1FED">
        <w:rPr>
          <w:color w:val="000000" w:themeColor="text1"/>
          <w:sz w:val="28"/>
          <w:szCs w:val="28"/>
          <w:lang w:val="uk-UA"/>
        </w:rPr>
        <w:t>2.4.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34D0376D" w14:textId="382DF96E" w:rsidR="00BE1FED" w:rsidRDefault="00BE1FED" w:rsidP="00BE1FE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E1FED">
        <w:rPr>
          <w:color w:val="000000" w:themeColor="text1"/>
          <w:sz w:val="28"/>
          <w:szCs w:val="28"/>
          <w:lang w:val="uk-UA"/>
        </w:rPr>
        <w:t>2.5. Забезпечити виконання вимог Закону України «Про природно-заповідний фонд України».</w:t>
      </w:r>
    </w:p>
    <w:p w14:paraId="3EFC74BD" w14:textId="13A0FE47" w:rsidR="00305FC4" w:rsidRPr="00305FC4" w:rsidRDefault="00305FC4" w:rsidP="00305F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305FC4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6</w:t>
      </w:r>
      <w:r w:rsidRPr="00305FC4">
        <w:rPr>
          <w:color w:val="000000" w:themeColor="text1"/>
          <w:sz w:val="28"/>
          <w:szCs w:val="28"/>
          <w:lang w:val="uk-UA"/>
        </w:rPr>
        <w:t>.</w:t>
      </w:r>
      <w:r w:rsidRPr="00305FC4">
        <w:rPr>
          <w:color w:val="000000" w:themeColor="text1"/>
          <w:sz w:val="28"/>
          <w:szCs w:val="28"/>
          <w:lang w:val="uk-UA"/>
        </w:rPr>
        <w:tab/>
        <w:t>Частину земельної ділянки в межах червоних ліній використовувати відповідно до вимог Закону України «Про автомобільні дороги»</w:t>
      </w:r>
    </w:p>
    <w:p w14:paraId="56C6C9C0" w14:textId="15AF198F" w:rsidR="00305FC4" w:rsidRPr="00BE1FED" w:rsidRDefault="00305FC4" w:rsidP="00305F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305FC4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7</w:t>
      </w:r>
      <w:r w:rsidRPr="00305FC4">
        <w:rPr>
          <w:color w:val="000000" w:themeColor="text1"/>
          <w:sz w:val="28"/>
          <w:szCs w:val="28"/>
          <w:lang w:val="uk-UA"/>
        </w:rPr>
        <w:t>.</w:t>
      </w:r>
      <w:r w:rsidRPr="00305FC4">
        <w:rPr>
          <w:color w:val="000000" w:themeColor="text1"/>
          <w:sz w:val="28"/>
          <w:szCs w:val="28"/>
          <w:lang w:val="uk-UA"/>
        </w:rPr>
        <w:tab/>
        <w:t>Частину земельної ділянки в межах прибережної захисної смуги використовувати з обмеженнями відповідно до вимог статей 60, 61 Земельного кодексу України та статей 88, 89 Водного кодексу України.</w:t>
      </w:r>
    </w:p>
    <w:p w14:paraId="32EB2BB6" w14:textId="77777777" w:rsidR="00BE1FED" w:rsidRPr="00BE1FED" w:rsidRDefault="00BE1FED" w:rsidP="00BE1FE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E1FED">
        <w:rPr>
          <w:color w:val="000000" w:themeColor="text1"/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2F8C5AB" w14:textId="77777777" w:rsidR="00BE1FED" w:rsidRPr="00BE1FED" w:rsidRDefault="00BE1FED" w:rsidP="00BE1FE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E1FED">
        <w:rPr>
          <w:color w:val="000000" w:themeColor="text1"/>
          <w:sz w:val="28"/>
          <w:szCs w:val="28"/>
          <w:lang w:val="uk-UA"/>
        </w:rPr>
        <w:t>4.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1F866175" w:rsidR="00AF790C" w:rsidRDefault="00BE1FED" w:rsidP="00BE1FE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BE1FED">
        <w:rPr>
          <w:color w:val="000000" w:themeColor="text1"/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01557F8A" w14:textId="480A8B8A" w:rsidR="00BE1FED" w:rsidRDefault="00BE1FED" w:rsidP="00BE1FED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</w:p>
    <w:p w14:paraId="57980A62" w14:textId="77777777" w:rsidR="00BE1FED" w:rsidRDefault="00BE1FED" w:rsidP="00BE1FE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2A6FC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2A6FC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2A6FC2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819"/>
        <w:gridCol w:w="143"/>
        <w:gridCol w:w="125"/>
        <w:gridCol w:w="4659"/>
        <w:gridCol w:w="6"/>
      </w:tblGrid>
      <w:tr w:rsidR="00AF790C" w14:paraId="3CED46D9" w14:textId="77777777" w:rsidTr="00BE1FED">
        <w:trPr>
          <w:gridAfter w:val="1"/>
          <w:wAfter w:w="6" w:type="dxa"/>
        </w:trPr>
        <w:tc>
          <w:tcPr>
            <w:tcW w:w="5070" w:type="dxa"/>
            <w:gridSpan w:val="3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BE1FED">
        <w:trPr>
          <w:gridAfter w:val="1"/>
          <w:wAfter w:w="6" w:type="dxa"/>
        </w:trPr>
        <w:tc>
          <w:tcPr>
            <w:tcW w:w="4927" w:type="dxa"/>
            <w:gridSpan w:val="2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3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BE1FED">
        <w:trPr>
          <w:gridAfter w:val="1"/>
          <w:wAfter w:w="6" w:type="dxa"/>
        </w:trPr>
        <w:tc>
          <w:tcPr>
            <w:tcW w:w="4927" w:type="dxa"/>
            <w:gridSpan w:val="2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3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BE1FED">
        <w:trPr>
          <w:gridAfter w:val="1"/>
          <w:wAfter w:w="6" w:type="dxa"/>
        </w:trPr>
        <w:tc>
          <w:tcPr>
            <w:tcW w:w="4927" w:type="dxa"/>
            <w:gridSpan w:val="2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3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BE1FED" w:rsidRPr="008F2C7A" w14:paraId="450E601B" w14:textId="77777777" w:rsidTr="00BE1FED">
        <w:trPr>
          <w:gridBefore w:val="1"/>
          <w:wBefore w:w="108" w:type="dxa"/>
        </w:trPr>
        <w:tc>
          <w:tcPr>
            <w:tcW w:w="5087" w:type="dxa"/>
            <w:gridSpan w:val="3"/>
          </w:tcPr>
          <w:p w14:paraId="1C5B4B99" w14:textId="77777777" w:rsidR="00BE1FED" w:rsidRPr="008F2C7A" w:rsidRDefault="00BE1FED" w:rsidP="006C5B42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756FFD94" w14:textId="77777777" w:rsidR="00BE1FED" w:rsidRPr="008F2C7A" w:rsidRDefault="00BE1FED" w:rsidP="006C5B42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645FFE2A" w14:textId="77777777" w:rsidR="00BE1FED" w:rsidRPr="008F2C7A" w:rsidRDefault="00BE1FED" w:rsidP="006C5B42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1A68492" w14:textId="77777777" w:rsidR="00BE1FED" w:rsidRPr="008F2C7A" w:rsidRDefault="00BE1FED" w:rsidP="006C5B42">
            <w:pPr>
              <w:ind w:left="-105"/>
              <w:rPr>
                <w:sz w:val="28"/>
                <w:szCs w:val="28"/>
                <w:lang w:val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8F2C7A">
              <w:rPr>
                <w:sz w:val="28"/>
                <w:szCs w:val="28"/>
                <w:lang w:val="uk-UA"/>
              </w:rPr>
              <w:t>екологічної політики</w:t>
            </w:r>
          </w:p>
          <w:p w14:paraId="7C38C3C8" w14:textId="77777777" w:rsidR="00BE1FED" w:rsidRPr="008F2C7A" w:rsidRDefault="00BE1FED" w:rsidP="006C5B42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665" w:type="dxa"/>
            <w:gridSpan w:val="2"/>
          </w:tcPr>
          <w:p w14:paraId="28BBBB54" w14:textId="77777777" w:rsidR="00BE1FED" w:rsidRPr="008F2C7A" w:rsidRDefault="00BE1FED" w:rsidP="006C5B42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BE1FED" w:rsidRPr="008F2C7A" w14:paraId="66F05267" w14:textId="77777777" w:rsidTr="00BE1FED">
        <w:trPr>
          <w:gridBefore w:val="1"/>
          <w:wBefore w:w="108" w:type="dxa"/>
        </w:trPr>
        <w:tc>
          <w:tcPr>
            <w:tcW w:w="5087" w:type="dxa"/>
            <w:gridSpan w:val="3"/>
          </w:tcPr>
          <w:p w14:paraId="5389B670" w14:textId="77777777" w:rsidR="00BE1FED" w:rsidRPr="008F2C7A" w:rsidRDefault="00BE1FED" w:rsidP="006C5B42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65" w:type="dxa"/>
            <w:gridSpan w:val="2"/>
          </w:tcPr>
          <w:p w14:paraId="6528BD3A" w14:textId="77777777" w:rsidR="00BE1FED" w:rsidRPr="008F2C7A" w:rsidRDefault="00BE1FED" w:rsidP="006C5B42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Денис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 xml:space="preserve">МОСКАЛЬ </w:t>
            </w:r>
          </w:p>
        </w:tc>
      </w:tr>
      <w:tr w:rsidR="00BE1FED" w:rsidRPr="008F2C7A" w14:paraId="1BCD7EC9" w14:textId="77777777" w:rsidTr="00BE1FED">
        <w:trPr>
          <w:gridBefore w:val="1"/>
          <w:wBefore w:w="108" w:type="dxa"/>
        </w:trPr>
        <w:tc>
          <w:tcPr>
            <w:tcW w:w="5087" w:type="dxa"/>
            <w:gridSpan w:val="3"/>
          </w:tcPr>
          <w:p w14:paraId="2C962EAF" w14:textId="77777777" w:rsidR="00BE1FED" w:rsidRPr="008F2C7A" w:rsidRDefault="00BE1FED" w:rsidP="006C5B42">
            <w:pPr>
              <w:ind w:left="-105"/>
              <w:rPr>
                <w:sz w:val="28"/>
                <w:szCs w:val="28"/>
                <w:lang w:val="uk-UA" w:eastAsia="uk-UA"/>
              </w:rPr>
            </w:pPr>
          </w:p>
          <w:p w14:paraId="1889AD51" w14:textId="77777777" w:rsidR="00BE1FED" w:rsidRPr="008F2C7A" w:rsidRDefault="00BE1FED" w:rsidP="006C5B42">
            <w:pPr>
              <w:ind w:left="-105"/>
              <w:rPr>
                <w:sz w:val="28"/>
                <w:szCs w:val="28"/>
                <w:lang w:val="uk-UA" w:eastAsia="uk-UA"/>
              </w:rPr>
            </w:pPr>
            <w:r w:rsidRPr="008F2C7A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65" w:type="dxa"/>
            <w:gridSpan w:val="2"/>
          </w:tcPr>
          <w:p w14:paraId="74CAC9AD" w14:textId="77777777" w:rsidR="00BE1FED" w:rsidRPr="008F2C7A" w:rsidRDefault="00BE1FED" w:rsidP="006C5B4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2A7D61B" w14:textId="77777777" w:rsidR="00BE1FED" w:rsidRPr="008F2C7A" w:rsidRDefault="00BE1FED" w:rsidP="006C5B42">
            <w:pPr>
              <w:jc w:val="right"/>
              <w:rPr>
                <w:b/>
                <w:sz w:val="28"/>
                <w:szCs w:val="28"/>
                <w:lang w:val="uk-UA" w:eastAsia="uk-UA"/>
              </w:rPr>
            </w:pP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Євгенія</w:t>
            </w:r>
            <w:r w:rsidRPr="008F2C7A">
              <w:rPr>
                <w:rStyle w:val="af0"/>
                <w:b w:val="0"/>
                <w:sz w:val="28"/>
                <w:szCs w:val="28"/>
              </w:rPr>
              <w:t xml:space="preserve"> </w:t>
            </w:r>
            <w:r w:rsidRPr="008F2C7A">
              <w:rPr>
                <w:rStyle w:val="af0"/>
                <w:b w:val="0"/>
                <w:sz w:val="28"/>
                <w:szCs w:val="28"/>
                <w:lang w:val="uk-UA"/>
              </w:rPr>
              <w:t>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4C6C857A" w:rsidR="00E75718" w:rsidRPr="008119F4" w:rsidRDefault="00692C91" w:rsidP="00237B3C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9D775" w14:textId="77777777" w:rsidR="00EA285E" w:rsidRDefault="00EA285E">
      <w:r>
        <w:separator/>
      </w:r>
    </w:p>
  </w:endnote>
  <w:endnote w:type="continuationSeparator" w:id="0">
    <w:p w14:paraId="326055F3" w14:textId="77777777" w:rsidR="00EA285E" w:rsidRDefault="00EA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94B57" w14:textId="77777777" w:rsidR="00EA285E" w:rsidRDefault="00EA285E">
      <w:r>
        <w:separator/>
      </w:r>
    </w:p>
  </w:footnote>
  <w:footnote w:type="continuationSeparator" w:id="0">
    <w:p w14:paraId="4602ACE9" w14:textId="77777777" w:rsidR="00EA285E" w:rsidRDefault="00EA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37B3C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A6FC2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05FC4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7C82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E1FED"/>
    <w:rsid w:val="00BF10CE"/>
    <w:rsid w:val="00BF4FF4"/>
    <w:rsid w:val="00BF7D42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285E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54D8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4701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4</cp:revision>
  <cp:lastPrinted>2024-08-08T13:03:00Z</cp:lastPrinted>
  <dcterms:created xsi:type="dcterms:W3CDTF">2024-08-08T12:17:00Z</dcterms:created>
  <dcterms:modified xsi:type="dcterms:W3CDTF">2024-08-16T08:21:00Z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