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C0A780A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679183952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679183952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5C57A8" w14:paraId="39883B9B" w14:textId="77777777" w:rsidTr="004D3B21">
        <w:trPr>
          <w:trHeight w:val="2500"/>
        </w:trPr>
        <w:tc>
          <w:tcPr>
            <w:tcW w:w="5211" w:type="dxa"/>
            <w:hideMark/>
          </w:tcPr>
          <w:p w14:paraId="0B182D23" w14:textId="76669EBC" w:rsidR="00F6318B" w:rsidRPr="00DE4A20" w:rsidRDefault="0009503E" w:rsidP="00D912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7633F4" w:rsidRPr="004D3B21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4D3B21">
              <w:rPr>
                <w:b/>
                <w:color w:val="000000" w:themeColor="text1"/>
                <w:sz w:val="28"/>
                <w:szCs w:val="28"/>
              </w:rPr>
              <w:t>ПРИВАТНОМУ АКЦІОНЕРНОМУ ТОВАРИСТВУ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«КИЇВСЬКИЙ ВІТАМІННИЙ </w:t>
            </w:r>
            <w:r w:rsidR="00A264FD" w:rsidRPr="004D3B21">
              <w:rPr>
                <w:b/>
                <w:color w:val="000000" w:themeColor="text1"/>
                <w:sz w:val="28"/>
                <w:szCs w:val="28"/>
              </w:rPr>
              <w:t xml:space="preserve">ЗАВОД» </w:t>
            </w:r>
            <w:r w:rsidR="00B563DC" w:rsidRPr="004D3B21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4D3B21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4D3B2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4D3B21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</w:t>
            </w:r>
            <w:r w:rsidR="004D3B21" w:rsidRPr="004D3B21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у для </w:t>
            </w:r>
            <w:r w:rsidR="00D912F4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експлуатації та обслуговування існуючої будівлі</w:t>
            </w:r>
            <w:r w:rsidR="004D3B21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4D3B21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4D3B21">
              <w:rPr>
                <w:b/>
                <w:iCs/>
                <w:color w:val="000000" w:themeColor="text1"/>
                <w:sz w:val="28"/>
                <w:szCs w:val="28"/>
              </w:rPr>
              <w:t>вул. Кирилівськ</w:t>
            </w:r>
            <w:r w:rsidR="004D3B21" w:rsidRPr="004D3B21">
              <w:rPr>
                <w:b/>
                <w:iCs/>
                <w:color w:val="000000" w:themeColor="text1"/>
                <w:sz w:val="28"/>
                <w:szCs w:val="28"/>
              </w:rPr>
              <w:t>ій</w:t>
            </w:r>
            <w:r w:rsidR="0001227E" w:rsidRPr="004D3B21">
              <w:rPr>
                <w:b/>
                <w:iCs/>
                <w:color w:val="000000" w:themeColor="text1"/>
                <w:sz w:val="28"/>
                <w:szCs w:val="28"/>
              </w:rPr>
              <w:t>, 123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Подільському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3E4B201F" w14:textId="77777777" w:rsidR="004D3B21" w:rsidRPr="00E452E1" w:rsidRDefault="004D3B21" w:rsidP="004D3B21">
      <w:pPr>
        <w:pStyle w:val="a9"/>
        <w:ind w:right="3905"/>
        <w:rPr>
          <w:b w:val="0"/>
          <w:bCs/>
          <w:color w:val="000000" w:themeColor="text1"/>
          <w:sz w:val="28"/>
          <w:lang w:val="uk-UA"/>
        </w:rPr>
      </w:pPr>
    </w:p>
    <w:p w14:paraId="631C2146" w14:textId="5BA7FED1" w:rsidR="004D3B21" w:rsidRPr="00DE4A20" w:rsidRDefault="004D3B21" w:rsidP="004D3B21">
      <w:pPr>
        <w:pStyle w:val="20"/>
        <w:ind w:firstLine="709"/>
        <w:rPr>
          <w:color w:val="000000" w:themeColor="text1"/>
          <w:szCs w:val="28"/>
          <w:lang w:val="uk-UA"/>
        </w:rPr>
      </w:pPr>
      <w:r w:rsidRPr="0003062B">
        <w:rPr>
          <w:color w:val="000000" w:themeColor="text1"/>
          <w:szCs w:val="28"/>
          <w:lang w:val="uk-UA"/>
        </w:rPr>
        <w:t>Відповідно до статей 9</w:t>
      </w:r>
      <w:r>
        <w:rPr>
          <w:color w:val="000000" w:themeColor="text1"/>
          <w:szCs w:val="28"/>
          <w:lang w:val="uk-UA"/>
        </w:rPr>
        <w:t xml:space="preserve">, 83, 93, 116, 122, 123, </w:t>
      </w:r>
      <w:r w:rsidRPr="00FB22D1">
        <w:rPr>
          <w:color w:val="000000" w:themeColor="text1"/>
          <w:szCs w:val="28"/>
          <w:lang w:val="uk-UA"/>
        </w:rPr>
        <w:t>124</w:t>
      </w:r>
      <w:r w:rsidRPr="0003062B">
        <w:rPr>
          <w:color w:val="000000" w:themeColor="text1"/>
          <w:szCs w:val="28"/>
          <w:lang w:val="uk-UA"/>
        </w:rPr>
        <w:t xml:space="preserve">, 186 Земельного кодексу України, </w:t>
      </w:r>
      <w:r w:rsidRPr="000D6A2C">
        <w:rPr>
          <w:color w:val="000000" w:themeColor="text1"/>
          <w:lang w:val="uk-UA"/>
        </w:rPr>
        <w:t xml:space="preserve">статей 1212, 1214 Цивільного кодексу України, Закону України «Про оренду землі», </w:t>
      </w:r>
      <w:r w:rsidRPr="005D3D57">
        <w:rPr>
          <w:color w:val="000000" w:themeColor="text1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</w:t>
      </w:r>
      <w:r>
        <w:rPr>
          <w:color w:val="000000" w:themeColor="text1"/>
          <w:szCs w:val="28"/>
          <w:lang w:val="uk-UA"/>
        </w:rPr>
        <w:t>,</w:t>
      </w:r>
      <w:r w:rsidRPr="0081173E">
        <w:rPr>
          <w:color w:val="000000" w:themeColor="text1"/>
          <w:szCs w:val="28"/>
          <w:lang w:val="uk-UA"/>
        </w:rPr>
        <w:t xml:space="preserve"> розглянувши </w:t>
      </w:r>
      <w:r w:rsidRPr="005D3D57">
        <w:rPr>
          <w:color w:val="000000" w:themeColor="text1"/>
          <w:lang w:val="uk-UA"/>
        </w:rPr>
        <w:t>про</w:t>
      </w:r>
      <w:r>
        <w:rPr>
          <w:color w:val="000000" w:themeColor="text1"/>
          <w:lang w:val="uk-UA"/>
        </w:rPr>
        <w:t>є</w:t>
      </w:r>
      <w:r w:rsidRPr="005D3D57">
        <w:rPr>
          <w:color w:val="000000" w:themeColor="text1"/>
          <w:lang w:val="uk-UA"/>
        </w:rPr>
        <w:t>кт землеустрою щодо відв</w:t>
      </w:r>
      <w:r>
        <w:rPr>
          <w:color w:val="000000" w:themeColor="text1"/>
          <w:lang w:val="uk-UA"/>
        </w:rPr>
        <w:t xml:space="preserve">едення земельної ділянки та </w:t>
      </w:r>
      <w:r w:rsidR="00137B91">
        <w:rPr>
          <w:color w:val="000000" w:themeColor="text1"/>
          <w:szCs w:val="28"/>
          <w:lang w:val="uk-UA"/>
        </w:rPr>
        <w:t>заяви</w:t>
      </w:r>
      <w:r w:rsidRPr="0081173E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lang w:val="uk-UA"/>
        </w:rPr>
        <w:t>ПРИВАТНОГО АКЦІОНЕРНОГО ТОВАРИСТВА</w:t>
      </w:r>
      <w:r w:rsidRPr="004D3B21">
        <w:rPr>
          <w:color w:val="000000" w:themeColor="text1"/>
          <w:lang w:val="uk-UA"/>
        </w:rPr>
        <w:t xml:space="preserve"> «КИЇВСЬКИЙ ВІТАМІННИЙ ЗАВОД» </w:t>
      </w:r>
      <w:r w:rsidRPr="005D3D57">
        <w:rPr>
          <w:color w:val="000000" w:themeColor="text1"/>
          <w:lang w:val="uk-UA"/>
        </w:rPr>
        <w:t xml:space="preserve">від </w:t>
      </w:r>
      <w:r w:rsidRPr="00E13205">
        <w:rPr>
          <w:color w:val="000000" w:themeColor="text1"/>
          <w:szCs w:val="28"/>
          <w:lang w:val="uk-UA"/>
        </w:rPr>
        <w:t xml:space="preserve">19 вересня 2023 </w:t>
      </w:r>
      <w:r>
        <w:rPr>
          <w:color w:val="000000" w:themeColor="text1"/>
          <w:szCs w:val="28"/>
          <w:lang w:val="uk-UA"/>
        </w:rPr>
        <w:t xml:space="preserve">року </w:t>
      </w:r>
      <w:r w:rsidRPr="00E13205">
        <w:rPr>
          <w:color w:val="000000" w:themeColor="text1"/>
          <w:szCs w:val="28"/>
          <w:lang w:val="uk-UA"/>
        </w:rPr>
        <w:t>№ 72303-007870255-031-03</w:t>
      </w:r>
      <w:r w:rsidR="00D912F4">
        <w:rPr>
          <w:color w:val="000000" w:themeColor="text1"/>
          <w:szCs w:val="28"/>
          <w:lang w:val="uk-UA"/>
        </w:rPr>
        <w:t xml:space="preserve"> та </w:t>
      </w:r>
      <w:r w:rsidR="00D912F4" w:rsidRPr="00D912F4">
        <w:rPr>
          <w:color w:val="000000" w:themeColor="text1"/>
          <w:szCs w:val="28"/>
          <w:lang w:val="uk-UA"/>
        </w:rPr>
        <w:t>від 05 жовтня 2023 року № 17/2003</w:t>
      </w:r>
      <w:r w:rsidRPr="005D3D57">
        <w:rPr>
          <w:color w:val="000000" w:themeColor="text1"/>
          <w:lang w:val="uk-UA"/>
        </w:rPr>
        <w:t>, Київська міська рада</w:t>
      </w:r>
    </w:p>
    <w:p w14:paraId="4935565E" w14:textId="77777777" w:rsidR="004D3B21" w:rsidRPr="00DE4A20" w:rsidRDefault="004D3B21" w:rsidP="004D3B21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1E3F291F" w14:textId="77777777" w:rsidR="004D3B21" w:rsidRPr="009E2257" w:rsidRDefault="004D3B21" w:rsidP="004D3B21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  <w:r w:rsidRPr="009E2257">
        <w:rPr>
          <w:b/>
          <w:snapToGrid w:val="0"/>
          <w:color w:val="000000" w:themeColor="text1"/>
          <w:sz w:val="28"/>
          <w:lang w:val="uk-UA"/>
        </w:rPr>
        <w:t>ВИРІШИЛА:</w:t>
      </w:r>
    </w:p>
    <w:p w14:paraId="78193CFC" w14:textId="77777777" w:rsidR="004D3B21" w:rsidRPr="00125DC4" w:rsidRDefault="004D3B21" w:rsidP="004D3B21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0198FFFD" w14:textId="5B4A5556" w:rsidR="00DA050D" w:rsidRDefault="004D3B21" w:rsidP="00222497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25DC4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 xml:space="preserve">. Затвердити проект землеустрою щодо </w:t>
      </w:r>
      <w:r w:rsidR="00E13205">
        <w:rPr>
          <w:color w:val="000000" w:themeColor="text1"/>
          <w:sz w:val="28"/>
          <w:szCs w:val="28"/>
          <w:lang w:val="uk-UA"/>
        </w:rPr>
        <w:t>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>
        <w:rPr>
          <w:color w:val="000000" w:themeColor="text1"/>
          <w:sz w:val="28"/>
          <w:szCs w:val="28"/>
          <w:lang w:val="uk-UA"/>
        </w:rPr>
        <w:t xml:space="preserve">ПРИВАТНОМУ АКЦІОНЕРНОМУ ТОВАРИСТВУ «КИЇВСЬКИЙ ВІТАМІННИЙ ЗАВОД» для </w:t>
      </w:r>
      <w:r w:rsidRPr="00DE4A20">
        <w:rPr>
          <w:iCs/>
          <w:color w:val="000000" w:themeColor="text1"/>
          <w:sz w:val="28"/>
          <w:szCs w:val="28"/>
          <w:lang w:val="uk-UA"/>
        </w:rPr>
        <w:t>будівництва і обслуговування паркінгів та автостоянок на землях житлової та громадської забудови</w:t>
      </w:r>
      <w:r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Pr="00DE4A20">
        <w:rPr>
          <w:iCs/>
          <w:color w:val="000000" w:themeColor="text1"/>
          <w:sz w:val="28"/>
          <w:szCs w:val="28"/>
          <w:lang w:val="uk-UA"/>
        </w:rPr>
        <w:t>02.09</w:t>
      </w:r>
      <w:r>
        <w:rPr>
          <w:iCs/>
          <w:color w:val="000000" w:themeColor="text1"/>
          <w:sz w:val="28"/>
          <w:szCs w:val="28"/>
          <w:lang w:val="uk-UA"/>
        </w:rPr>
        <w:t>) на вул.</w:t>
      </w:r>
      <w:r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4D3B21">
        <w:rPr>
          <w:iCs/>
          <w:color w:val="000000" w:themeColor="text1"/>
          <w:sz w:val="28"/>
          <w:szCs w:val="28"/>
          <w:lang w:val="uk-UA"/>
        </w:rPr>
        <w:t xml:space="preserve">Кирилівській, 123 у Подільському районі </w:t>
      </w:r>
      <w:r>
        <w:rPr>
          <w:iCs/>
          <w:color w:val="000000" w:themeColor="text1"/>
          <w:sz w:val="28"/>
          <w:szCs w:val="28"/>
          <w:lang w:val="uk-UA"/>
        </w:rPr>
        <w:t>м.</w:t>
      </w:r>
      <w:r w:rsidRPr="004D3B21">
        <w:rPr>
          <w:iCs/>
          <w:color w:val="000000" w:themeColor="text1"/>
          <w:sz w:val="28"/>
          <w:szCs w:val="28"/>
          <w:lang w:val="uk-UA"/>
        </w:rPr>
        <w:t xml:space="preserve"> Києва </w:t>
      </w:r>
      <w:r w:rsidR="00E13205" w:rsidRPr="00E13205">
        <w:rPr>
          <w:color w:val="000000" w:themeColor="text1"/>
          <w:sz w:val="28"/>
          <w:szCs w:val="28"/>
          <w:lang w:val="uk-UA"/>
        </w:rPr>
        <w:t>(категорія земель – землі ж</w:t>
      </w:r>
      <w:r w:rsidR="00B81D4A">
        <w:rPr>
          <w:color w:val="000000" w:themeColor="text1"/>
          <w:sz w:val="28"/>
          <w:szCs w:val="28"/>
          <w:lang w:val="uk-UA"/>
        </w:rPr>
        <w:t>итлової та громадської забудови</w:t>
      </w:r>
      <w:r w:rsidR="00E13205" w:rsidRPr="00E13205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7A94030D" w14:textId="4B4853DE" w:rsidR="00E27368" w:rsidRDefault="00DA050D" w:rsidP="00222497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7633F4" w:rsidRPr="004D3B21">
        <w:rPr>
          <w:color w:val="000000" w:themeColor="text1"/>
          <w:sz w:val="28"/>
          <w:szCs w:val="28"/>
          <w:lang w:val="uk-UA"/>
        </w:rPr>
        <w:t>Передати</w:t>
      </w:r>
      <w:r w:rsidR="004D3B21" w:rsidRPr="004D3B21">
        <w:rPr>
          <w:color w:val="000000" w:themeColor="text1"/>
          <w:sz w:val="28"/>
          <w:szCs w:val="28"/>
          <w:lang w:val="uk-UA"/>
        </w:rPr>
        <w:t xml:space="preserve"> </w:t>
      </w:r>
      <w:r w:rsidR="004D3B21">
        <w:rPr>
          <w:color w:val="000000" w:themeColor="text1"/>
          <w:sz w:val="28"/>
          <w:szCs w:val="28"/>
          <w:lang w:val="uk-UA"/>
        </w:rPr>
        <w:t>ПРИВАТНОМУ АКЦІОНЕРНОМУ ТОВАРИСТВУ «КИЇВСЬКИЙ ВІТАМІННИЙ ЗАВОД»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E13205"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</w:t>
      </w:r>
      <w:r w:rsidR="0009503E" w:rsidRPr="00DE4A20">
        <w:rPr>
          <w:color w:val="000000" w:themeColor="text1"/>
          <w:sz w:val="28"/>
          <w:szCs w:val="28"/>
          <w:lang w:val="uk-UA"/>
        </w:rPr>
        <w:lastRenderedPageBreak/>
        <w:t xml:space="preserve">рішення, </w:t>
      </w:r>
      <w:r w:rsidR="004D3B21" w:rsidRPr="0038267B">
        <w:rPr>
          <w:color w:val="000000" w:themeColor="text1"/>
          <w:sz w:val="28"/>
          <w:szCs w:val="28"/>
          <w:lang w:val="uk-UA"/>
        </w:rPr>
        <w:t xml:space="preserve">в </w:t>
      </w:r>
      <w:r w:rsidR="004D3B21" w:rsidRPr="00A26584">
        <w:rPr>
          <w:iCs/>
          <w:color w:val="000000" w:themeColor="text1"/>
          <w:sz w:val="28"/>
          <w:szCs w:val="28"/>
          <w:lang w:val="uk-UA" w:eastAsia="uk-UA"/>
        </w:rPr>
        <w:t>оренд</w:t>
      </w:r>
      <w:r w:rsidR="004D3B21" w:rsidRPr="0038267B">
        <w:rPr>
          <w:iCs/>
          <w:color w:val="000000" w:themeColor="text1"/>
          <w:sz w:val="28"/>
          <w:szCs w:val="28"/>
          <w:lang w:val="uk-UA" w:eastAsia="uk-UA"/>
        </w:rPr>
        <w:t>у</w:t>
      </w:r>
      <w:r w:rsidR="00137B91">
        <w:rPr>
          <w:iCs/>
          <w:color w:val="000000" w:themeColor="text1"/>
          <w:sz w:val="28"/>
          <w:szCs w:val="28"/>
          <w:lang w:val="uk-UA" w:eastAsia="uk-UA"/>
        </w:rPr>
        <w:t xml:space="preserve"> на 10</w:t>
      </w:r>
      <w:r w:rsidR="004D3B21">
        <w:rPr>
          <w:iCs/>
          <w:color w:val="000000" w:themeColor="text1"/>
          <w:sz w:val="28"/>
          <w:szCs w:val="28"/>
          <w:lang w:val="uk-UA" w:eastAsia="uk-UA"/>
        </w:rPr>
        <w:t xml:space="preserve"> років </w:t>
      </w:r>
      <w:r w:rsidR="004D3B21" w:rsidRPr="00DE4A20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="004D3B21" w:rsidRPr="00DE4A20">
        <w:rPr>
          <w:iCs/>
          <w:color w:val="000000" w:themeColor="text1"/>
          <w:sz w:val="28"/>
          <w:szCs w:val="28"/>
          <w:lang w:eastAsia="uk-UA"/>
        </w:rPr>
        <w:t xml:space="preserve">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0,1820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8000000000:85:251:0023</w:t>
      </w:r>
      <w:r w:rsidR="004D3B21" w:rsidRPr="004D3B21">
        <w:t xml:space="preserve"> </w:t>
      </w:r>
      <w:r w:rsidR="00137B91" w:rsidRPr="00137B91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існуючої будівлі </w:t>
      </w:r>
      <w:r w:rsidR="004D3B21" w:rsidRPr="004D3B21">
        <w:rPr>
          <w:color w:val="000000" w:themeColor="text1"/>
          <w:sz w:val="28"/>
          <w:szCs w:val="28"/>
          <w:lang w:val="uk-UA"/>
        </w:rPr>
        <w:t>(код виду цільового призначення – 02.09)</w:t>
      </w:r>
      <w:r w:rsidR="00F837D8" w:rsidRPr="00DE4A20">
        <w:rPr>
          <w:color w:val="000000" w:themeColor="text1"/>
          <w:sz w:val="28"/>
          <w:lang w:val="uk-UA"/>
        </w:rPr>
        <w:t xml:space="preserve"> </w:t>
      </w:r>
      <w:r w:rsidR="004D3B21">
        <w:rPr>
          <w:iCs/>
          <w:color w:val="000000" w:themeColor="text1"/>
          <w:sz w:val="28"/>
          <w:szCs w:val="28"/>
          <w:lang w:val="uk-UA"/>
        </w:rPr>
        <w:t>на вул.</w:t>
      </w:r>
      <w:r w:rsidR="004D3B21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4D3B21" w:rsidRPr="004D3B21">
        <w:rPr>
          <w:iCs/>
          <w:color w:val="000000" w:themeColor="text1"/>
          <w:sz w:val="28"/>
          <w:szCs w:val="28"/>
          <w:lang w:val="uk-UA"/>
        </w:rPr>
        <w:t xml:space="preserve">Кирилівській, 123 у Подільському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районі міста Києва із земель комунальної власності територіальної громади міста </w:t>
      </w:r>
      <w:r w:rsidR="00663B6A" w:rsidRPr="00DE4A20">
        <w:rPr>
          <w:color w:val="000000" w:themeColor="text1"/>
          <w:sz w:val="28"/>
          <w:szCs w:val="28"/>
          <w:lang w:val="uk-UA"/>
        </w:rPr>
        <w:t>Києва</w:t>
      </w:r>
      <w:r w:rsidR="00663B6A" w:rsidRPr="00FC0C5F">
        <w:rPr>
          <w:color w:val="000000" w:themeColor="text1"/>
          <w:sz w:val="28"/>
          <w:szCs w:val="28"/>
          <w:lang w:val="uk-UA"/>
        </w:rPr>
        <w:t xml:space="preserve">, у зв’язку з набуттям права власності на нерухоме майно, яке зареєстровано в Державному реєстрі речових прав на нерухоме майно </w:t>
      </w:r>
      <w:r w:rsidR="00353A67">
        <w:rPr>
          <w:sz w:val="28"/>
          <w:szCs w:val="28"/>
          <w:lang w:val="uk-UA"/>
        </w:rPr>
        <w:t>07</w:t>
      </w:r>
      <w:r w:rsidR="00663B6A" w:rsidRPr="00D039D8">
        <w:rPr>
          <w:sz w:val="28"/>
          <w:szCs w:val="28"/>
          <w:lang w:val="uk-UA"/>
        </w:rPr>
        <w:t xml:space="preserve"> </w:t>
      </w:r>
      <w:r w:rsidR="00353A67">
        <w:rPr>
          <w:sz w:val="28"/>
          <w:szCs w:val="28"/>
          <w:lang w:val="uk-UA"/>
        </w:rPr>
        <w:t>березня</w:t>
      </w:r>
      <w:r w:rsidR="00663B6A" w:rsidRPr="00D039D8">
        <w:rPr>
          <w:sz w:val="28"/>
          <w:szCs w:val="28"/>
          <w:lang w:val="uk-UA"/>
        </w:rPr>
        <w:t xml:space="preserve"> 20</w:t>
      </w:r>
      <w:r w:rsidR="00663B6A">
        <w:rPr>
          <w:sz w:val="28"/>
          <w:szCs w:val="28"/>
          <w:lang w:val="uk-UA"/>
        </w:rPr>
        <w:t>1</w:t>
      </w:r>
      <w:r w:rsidR="00353A67">
        <w:rPr>
          <w:sz w:val="28"/>
          <w:szCs w:val="28"/>
          <w:lang w:val="uk-UA"/>
        </w:rPr>
        <w:t>7</w:t>
      </w:r>
      <w:r w:rsidR="00663B6A">
        <w:rPr>
          <w:sz w:val="28"/>
          <w:szCs w:val="28"/>
          <w:lang w:val="uk-UA"/>
        </w:rPr>
        <w:t xml:space="preserve"> року, номер</w:t>
      </w:r>
      <w:r w:rsidR="00663B6A" w:rsidRPr="00D039D8">
        <w:rPr>
          <w:sz w:val="28"/>
          <w:szCs w:val="28"/>
          <w:lang w:val="uk-UA"/>
        </w:rPr>
        <w:t xml:space="preserve"> відомостей про речове право: </w:t>
      </w:r>
      <w:r w:rsidR="00353A67">
        <w:rPr>
          <w:sz w:val="28"/>
          <w:szCs w:val="28"/>
          <w:lang w:val="uk-UA"/>
        </w:rPr>
        <w:t>19348543</w:t>
      </w:r>
      <w:r w:rsidR="00663B6A" w:rsidRPr="00D039D8">
        <w:rPr>
          <w:sz w:val="28"/>
          <w:szCs w:val="28"/>
          <w:lang w:val="uk-UA"/>
        </w:rPr>
        <w:t xml:space="preserve"> </w:t>
      </w:r>
      <w:r w:rsidR="00663B6A" w:rsidRPr="00FC0C5F">
        <w:rPr>
          <w:color w:val="000000" w:themeColor="text1"/>
          <w:sz w:val="28"/>
          <w:szCs w:val="28"/>
          <w:lang w:val="uk-UA"/>
        </w:rPr>
        <w:t>(</w:t>
      </w:r>
      <w:r w:rsidR="00663B6A" w:rsidRPr="00E13205">
        <w:rPr>
          <w:color w:val="000000" w:themeColor="text1"/>
          <w:sz w:val="28"/>
          <w:szCs w:val="28"/>
          <w:lang w:val="uk-UA"/>
        </w:rPr>
        <w:t>з</w:t>
      </w:r>
      <w:r w:rsidR="00663B6A">
        <w:rPr>
          <w:color w:val="000000" w:themeColor="text1"/>
          <w:sz w:val="28"/>
          <w:szCs w:val="28"/>
          <w:lang w:val="uk-UA"/>
        </w:rPr>
        <w:t>аява ДЦ від</w:t>
      </w:r>
      <w:r w:rsidR="004D3B21" w:rsidRPr="00E13205">
        <w:rPr>
          <w:color w:val="000000" w:themeColor="text1"/>
          <w:sz w:val="28"/>
          <w:szCs w:val="28"/>
          <w:lang w:val="uk-UA"/>
        </w:rPr>
        <w:t xml:space="preserve"> 19 вересня 2023 </w:t>
      </w:r>
      <w:r w:rsidR="004D3B21">
        <w:rPr>
          <w:color w:val="000000" w:themeColor="text1"/>
          <w:sz w:val="28"/>
          <w:szCs w:val="28"/>
          <w:lang w:val="uk-UA"/>
        </w:rPr>
        <w:t xml:space="preserve">року </w:t>
      </w:r>
      <w:r w:rsidR="004D3B21" w:rsidRPr="00E13205">
        <w:rPr>
          <w:color w:val="000000" w:themeColor="text1"/>
          <w:sz w:val="28"/>
          <w:szCs w:val="28"/>
          <w:lang w:val="uk-UA"/>
        </w:rPr>
        <w:t xml:space="preserve">№ 72303-007870255-031-03, справа № </w:t>
      </w:r>
      <w:r w:rsidR="004D3B21" w:rsidRPr="00E13205">
        <w:rPr>
          <w:b/>
          <w:color w:val="000000" w:themeColor="text1"/>
          <w:sz w:val="28"/>
          <w:szCs w:val="28"/>
          <w:lang w:val="uk-UA"/>
        </w:rPr>
        <w:t>679183952</w:t>
      </w:r>
      <w:r w:rsidR="00353A67">
        <w:rPr>
          <w:color w:val="000000" w:themeColor="text1"/>
          <w:sz w:val="28"/>
          <w:szCs w:val="28"/>
          <w:lang w:val="uk-UA"/>
        </w:rPr>
        <w:t>).</w:t>
      </w:r>
    </w:p>
    <w:p w14:paraId="2A95A3DC" w14:textId="17C356EA" w:rsidR="0009503E" w:rsidRPr="00DE4A20" w:rsidRDefault="000F751E" w:rsidP="00222497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526DE8">
        <w:rPr>
          <w:color w:val="000000" w:themeColor="text1"/>
          <w:sz w:val="28"/>
          <w:szCs w:val="28"/>
          <w:lang w:val="uk-UA"/>
        </w:rPr>
        <w:t>3</w:t>
      </w:r>
      <w:r w:rsidR="0009503E" w:rsidRPr="00526DE8">
        <w:rPr>
          <w:color w:val="000000" w:themeColor="text1"/>
          <w:sz w:val="28"/>
          <w:szCs w:val="28"/>
          <w:lang w:val="uk-UA"/>
        </w:rPr>
        <w:t>.</w:t>
      </w:r>
      <w:r w:rsidR="0051063D" w:rsidRPr="00526DE8">
        <w:rPr>
          <w:color w:val="000000" w:themeColor="text1"/>
          <w:sz w:val="28"/>
          <w:szCs w:val="28"/>
          <w:lang w:val="uk-UA"/>
        </w:rPr>
        <w:t xml:space="preserve"> </w:t>
      </w:r>
      <w:r w:rsidR="00526DE8" w:rsidRPr="00526DE8">
        <w:rPr>
          <w:color w:val="000000" w:themeColor="text1"/>
          <w:sz w:val="28"/>
          <w:szCs w:val="28"/>
          <w:lang w:val="uk-UA"/>
        </w:rPr>
        <w:t xml:space="preserve">ПРИВАТНОМУ АКЦІОНЕРНОМУ ТОВАРИСТВУ </w:t>
      </w:r>
      <w:r w:rsidR="00C376CD" w:rsidRPr="00526DE8">
        <w:rPr>
          <w:color w:val="000000" w:themeColor="text1"/>
          <w:sz w:val="28"/>
          <w:szCs w:val="28"/>
        </w:rPr>
        <w:t>«КИЇВСЬКИЙ ВІТАМІННИЙ ЗАВОД»</w:t>
      </w:r>
      <w:r w:rsidR="0009503E" w:rsidRPr="00526DE8">
        <w:rPr>
          <w:color w:val="000000" w:themeColor="text1"/>
          <w:sz w:val="28"/>
          <w:szCs w:val="28"/>
          <w:lang w:val="uk-UA"/>
        </w:rPr>
        <w:t>:</w:t>
      </w:r>
    </w:p>
    <w:p w14:paraId="4047E4F2" w14:textId="77777777" w:rsidR="000F751E" w:rsidRPr="000F751E" w:rsidRDefault="000F751E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3.1. Виконувати обов’язки землекористувача відповідно до вимог статті 96 Земельного кодексу України.</w:t>
      </w:r>
    </w:p>
    <w:p w14:paraId="11CCCE60" w14:textId="77777777" w:rsidR="00526DE8" w:rsidRPr="00AC2D35" w:rsidRDefault="00526DE8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C2D35">
        <w:rPr>
          <w:sz w:val="28"/>
          <w:szCs w:val="28"/>
          <w:lang w:val="uk-UA"/>
        </w:rPr>
        <w:t xml:space="preserve">3.2. </w:t>
      </w:r>
      <w:r w:rsidRPr="00656F6C">
        <w:rPr>
          <w:sz w:val="28"/>
          <w:szCs w:val="28"/>
          <w:lang w:val="uk-UA"/>
        </w:rPr>
        <w:t>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земельної ділянки</w:t>
      </w:r>
      <w:r>
        <w:rPr>
          <w:sz w:val="28"/>
          <w:szCs w:val="28"/>
          <w:lang w:val="uk-UA"/>
        </w:rPr>
        <w:t xml:space="preserve"> (зокрема, охоронний договір на зелені насадження або інформацію уповноваженого органу про відсутність зелених насаджень на земельній ділянці)</w:t>
      </w:r>
      <w:r w:rsidRPr="00656F6C">
        <w:rPr>
          <w:sz w:val="28"/>
          <w:szCs w:val="28"/>
          <w:lang w:val="uk-UA"/>
        </w:rPr>
        <w:t>.</w:t>
      </w:r>
    </w:p>
    <w:p w14:paraId="7915E4DB" w14:textId="77777777" w:rsidR="00526DE8" w:rsidRPr="000F751E" w:rsidRDefault="00526DE8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57F9974C" w14:textId="77777777" w:rsidR="00526DE8" w:rsidRPr="000F751E" w:rsidRDefault="00526DE8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1D2E34A0" w14:textId="58B4BDB6" w:rsidR="00526DE8" w:rsidRDefault="00526DE8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5</w:t>
      </w:r>
      <w:r w:rsidRPr="000F751E">
        <w:rPr>
          <w:sz w:val="28"/>
          <w:szCs w:val="28"/>
          <w:lang w:val="uk-UA"/>
        </w:rPr>
        <w:t xml:space="preserve">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28DEDA7E" w14:textId="4E95E6BB" w:rsidR="00A76FB3" w:rsidRPr="000F751E" w:rsidRDefault="00A76FB3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Pr="00A76FB3">
        <w:rPr>
          <w:sz w:val="28"/>
          <w:szCs w:val="28"/>
          <w:lang w:val="uk-UA"/>
        </w:rPr>
        <w:t>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№ 384/6600 «Про затвердження Порядку видалення зелених насаджень на території міста Києва» (із змінами і доповненнями).</w:t>
      </w:r>
    </w:p>
    <w:p w14:paraId="0377C5D3" w14:textId="029756DD" w:rsidR="00526DE8" w:rsidRDefault="00F73469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26DE8" w:rsidRPr="00326929">
        <w:rPr>
          <w:sz w:val="28"/>
          <w:szCs w:val="28"/>
          <w:lang w:val="uk-UA"/>
        </w:rPr>
        <w:t>.</w:t>
      </w:r>
      <w:r w:rsidR="00A76FB3">
        <w:rPr>
          <w:sz w:val="28"/>
          <w:szCs w:val="28"/>
          <w:lang w:val="uk-UA"/>
        </w:rPr>
        <w:t>7</w:t>
      </w:r>
      <w:r w:rsidR="00526DE8" w:rsidRPr="00326929">
        <w:rPr>
          <w:sz w:val="28"/>
          <w:szCs w:val="28"/>
          <w:lang w:val="uk-UA"/>
        </w:rPr>
        <w:t>. Дотримуватися вимог Закону України «Про охорону культурної спадщини».</w:t>
      </w:r>
    </w:p>
    <w:p w14:paraId="24ECDCC3" w14:textId="46E7FF9B" w:rsidR="00526DE8" w:rsidRPr="00E248E5" w:rsidRDefault="00A76FB3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</w:t>
      </w:r>
      <w:r w:rsidR="00526DE8">
        <w:rPr>
          <w:sz w:val="28"/>
          <w:szCs w:val="28"/>
          <w:lang w:val="uk-UA"/>
        </w:rPr>
        <w:t xml:space="preserve">. </w:t>
      </w:r>
      <w:r w:rsidR="00526DE8" w:rsidRPr="00E248E5">
        <w:rPr>
          <w:sz w:val="28"/>
          <w:szCs w:val="28"/>
          <w:lang w:val="uk-UA"/>
        </w:rPr>
        <w:t xml:space="preserve">Проведення будь-яких робіт на </w:t>
      </w:r>
      <w:r w:rsidR="00B81D4A">
        <w:rPr>
          <w:sz w:val="28"/>
          <w:szCs w:val="28"/>
          <w:lang w:val="uk-UA"/>
        </w:rPr>
        <w:t>земельній ділянці</w:t>
      </w:r>
      <w:r w:rsidR="00526DE8" w:rsidRPr="00E248E5">
        <w:rPr>
          <w:sz w:val="28"/>
          <w:szCs w:val="28"/>
          <w:lang w:val="uk-UA"/>
        </w:rPr>
        <w:t xml:space="preserve"> здійснювати за проєктною документацією, розробленою і погодженою у порядку, визначеному законодавством України та державними будівельними нормами, у тому числі з центральним органом виконавчої влади, що реалізує державну політику у сфері охорони культурної спадщини (лист Міністерства культури та інформаційної політики України від</w:t>
      </w:r>
      <w:r w:rsidR="00A17E18">
        <w:rPr>
          <w:sz w:val="28"/>
          <w:szCs w:val="28"/>
          <w:lang w:val="uk-UA"/>
        </w:rPr>
        <w:t xml:space="preserve"> 08</w:t>
      </w:r>
      <w:r w:rsidR="00526DE8">
        <w:rPr>
          <w:sz w:val="28"/>
          <w:szCs w:val="28"/>
          <w:lang w:val="uk-UA"/>
        </w:rPr>
        <w:t xml:space="preserve"> </w:t>
      </w:r>
      <w:r w:rsidR="00A17E18">
        <w:rPr>
          <w:sz w:val="28"/>
          <w:szCs w:val="28"/>
          <w:lang w:val="uk-UA"/>
        </w:rPr>
        <w:t>вересня</w:t>
      </w:r>
      <w:r w:rsidR="00526DE8" w:rsidRPr="0042449D">
        <w:rPr>
          <w:sz w:val="28"/>
          <w:szCs w:val="28"/>
          <w:lang w:val="uk-UA"/>
        </w:rPr>
        <w:t xml:space="preserve"> </w:t>
      </w:r>
      <w:r w:rsidR="00526DE8">
        <w:rPr>
          <w:sz w:val="28"/>
          <w:szCs w:val="28"/>
          <w:lang w:val="uk-UA"/>
        </w:rPr>
        <w:t>2023 року № 06/35/</w:t>
      </w:r>
      <w:r w:rsidR="00A17E18">
        <w:rPr>
          <w:sz w:val="28"/>
          <w:szCs w:val="28"/>
          <w:lang w:val="uk-UA"/>
        </w:rPr>
        <w:t>7708</w:t>
      </w:r>
      <w:r w:rsidR="00526DE8">
        <w:rPr>
          <w:sz w:val="28"/>
          <w:szCs w:val="28"/>
          <w:lang w:val="uk-UA"/>
        </w:rPr>
        <w:t>-23</w:t>
      </w:r>
      <w:r w:rsidR="00526DE8" w:rsidRPr="00E248E5">
        <w:rPr>
          <w:sz w:val="28"/>
          <w:szCs w:val="28"/>
          <w:lang w:val="uk-UA"/>
        </w:rPr>
        <w:t>).</w:t>
      </w:r>
    </w:p>
    <w:p w14:paraId="6AA78618" w14:textId="08312430" w:rsidR="00526DE8" w:rsidRPr="00D95430" w:rsidRDefault="00526DE8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3E756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A76FB3">
        <w:rPr>
          <w:sz w:val="28"/>
          <w:szCs w:val="28"/>
          <w:lang w:val="uk-UA"/>
        </w:rPr>
        <w:t>9</w:t>
      </w:r>
      <w:r w:rsidRPr="003E7564">
        <w:rPr>
          <w:sz w:val="28"/>
          <w:szCs w:val="28"/>
          <w:lang w:val="uk-UA"/>
        </w:rPr>
        <w:t xml:space="preserve"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</w:t>
      </w:r>
      <w:r w:rsidRPr="003E7564">
        <w:rPr>
          <w:sz w:val="28"/>
          <w:szCs w:val="28"/>
          <w:lang w:val="uk-UA"/>
        </w:rPr>
        <w:lastRenderedPageBreak/>
        <w:t>Департаменту земельних ресурсів виконавчого органу Київської міської ради (Київської міської державної адміністрації).</w:t>
      </w:r>
    </w:p>
    <w:p w14:paraId="37D02CC6" w14:textId="63F387E6" w:rsidR="00526DE8" w:rsidRPr="000F751E" w:rsidRDefault="00526DE8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51C59">
        <w:rPr>
          <w:sz w:val="28"/>
          <w:szCs w:val="28"/>
          <w:lang w:val="uk-UA"/>
        </w:rPr>
        <w:t xml:space="preserve">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</w:t>
      </w:r>
      <w:r>
        <w:rPr>
          <w:sz w:val="28"/>
          <w:szCs w:val="28"/>
          <w:lang w:val="uk-UA"/>
        </w:rPr>
        <w:t>підпункту 3.</w:t>
      </w:r>
      <w:r w:rsidR="00A76FB3">
        <w:rPr>
          <w:sz w:val="28"/>
          <w:szCs w:val="28"/>
          <w:lang w:val="uk-UA"/>
        </w:rPr>
        <w:t>9</w:t>
      </w:r>
      <w:r w:rsidRPr="00DB7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пункту 3 </w:t>
      </w:r>
      <w:r w:rsidRPr="00951C59">
        <w:rPr>
          <w:sz w:val="28"/>
          <w:szCs w:val="28"/>
          <w:lang w:val="uk-UA"/>
        </w:rPr>
        <w:t>цього рішення.</w:t>
      </w:r>
    </w:p>
    <w:p w14:paraId="48526A8A" w14:textId="77777777" w:rsidR="00526DE8" w:rsidRDefault="00526DE8" w:rsidP="0022249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CCE1C55" w14:textId="77777777" w:rsidR="00526DE8" w:rsidRPr="00095D8B" w:rsidRDefault="00526DE8" w:rsidP="00222497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95D8B">
        <w:rPr>
          <w:sz w:val="28"/>
          <w:szCs w:val="28"/>
          <w:lang w:val="uk-UA"/>
        </w:rPr>
        <w:t>. 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2A21A772" w14:textId="77777777" w:rsidR="00526DE8" w:rsidRDefault="00526DE8" w:rsidP="00222497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містопланування та земельних відносин</w:t>
      </w:r>
      <w:r w:rsidRPr="00023E74">
        <w:rPr>
          <w:sz w:val="28"/>
          <w:szCs w:val="28"/>
          <w:lang w:val="uk-UA"/>
        </w:rPr>
        <w:t>.</w:t>
      </w:r>
    </w:p>
    <w:p w14:paraId="45D313E4" w14:textId="77777777" w:rsidR="002D0F54" w:rsidRPr="0010512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55FDD59B" w:rsidR="004425F4" w:rsidRDefault="005C57A8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0953E4C7" w14:textId="77777777" w:rsidR="00526DE8" w:rsidRPr="00AB2A55" w:rsidRDefault="00526DE8" w:rsidP="00526DE8">
      <w:pPr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727C5BB7" w14:textId="5828F23E" w:rsidR="00526DE8" w:rsidRDefault="00526DE8" w:rsidP="00526DE8">
      <w:pPr>
        <w:jc w:val="both"/>
        <w:rPr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 xml:space="preserve">з питань </w:t>
      </w:r>
      <w:r w:rsidR="00257F66">
        <w:rPr>
          <w:sz w:val="28"/>
          <w:szCs w:val="28"/>
          <w:lang w:val="uk-UA" w:eastAsia="uk-UA"/>
        </w:rPr>
        <w:t>транспорту, зв’</w:t>
      </w:r>
      <w:r w:rsidR="00257F66" w:rsidRPr="00257F66">
        <w:rPr>
          <w:sz w:val="28"/>
          <w:szCs w:val="28"/>
          <w:lang w:val="uk-UA" w:eastAsia="uk-UA"/>
        </w:rPr>
        <w:t>язку та реклами</w:t>
      </w:r>
    </w:p>
    <w:p w14:paraId="27D77FDF" w14:textId="77777777" w:rsidR="00526DE8" w:rsidRPr="00AB2A55" w:rsidRDefault="00526DE8" w:rsidP="00526DE8">
      <w:pPr>
        <w:jc w:val="both"/>
        <w:rPr>
          <w:color w:val="000000"/>
          <w:sz w:val="28"/>
          <w:szCs w:val="28"/>
          <w:lang w:val="uk-UA" w:eastAsia="uk-UA"/>
        </w:rPr>
      </w:pPr>
    </w:p>
    <w:p w14:paraId="11515712" w14:textId="264857DC" w:rsidR="00526DE8" w:rsidRPr="00AB2A55" w:rsidRDefault="00526DE8" w:rsidP="00257F66">
      <w:pPr>
        <w:jc w:val="both"/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Голова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  <w:t xml:space="preserve">         </w:t>
      </w:r>
      <w:r w:rsidR="00257F66">
        <w:rPr>
          <w:color w:val="000000"/>
          <w:sz w:val="28"/>
          <w:szCs w:val="28"/>
          <w:lang w:val="uk-UA" w:eastAsia="uk-UA"/>
        </w:rPr>
        <w:t xml:space="preserve">           </w:t>
      </w:r>
      <w:r w:rsidR="00257F66" w:rsidRPr="00257F66">
        <w:rPr>
          <w:sz w:val="28"/>
          <w:szCs w:val="28"/>
          <w:lang w:val="uk-UA" w:eastAsia="uk-UA"/>
        </w:rPr>
        <w:t>Олексій ОКОПНИЙ</w:t>
      </w:r>
    </w:p>
    <w:p w14:paraId="788604D5" w14:textId="77777777" w:rsidR="00526DE8" w:rsidRPr="00AB2A55" w:rsidRDefault="00526DE8" w:rsidP="00526DE8">
      <w:pPr>
        <w:jc w:val="both"/>
        <w:rPr>
          <w:color w:val="000000"/>
          <w:sz w:val="28"/>
          <w:szCs w:val="28"/>
          <w:lang w:val="uk-UA" w:eastAsia="uk-UA"/>
        </w:rPr>
      </w:pPr>
    </w:p>
    <w:p w14:paraId="48746187" w14:textId="4F28E2AC" w:rsidR="00526DE8" w:rsidRDefault="00526DE8" w:rsidP="00257F66">
      <w:pPr>
        <w:rPr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Секретар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color w:val="000000"/>
          <w:sz w:val="28"/>
          <w:szCs w:val="28"/>
          <w:lang w:val="uk-UA" w:eastAsia="uk-UA"/>
        </w:rPr>
        <w:t xml:space="preserve">          </w:t>
      </w:r>
      <w:r w:rsidR="00257F66" w:rsidRPr="00257F66">
        <w:rPr>
          <w:sz w:val="28"/>
          <w:szCs w:val="28"/>
          <w:lang w:val="uk-UA" w:eastAsia="uk-UA"/>
        </w:rPr>
        <w:t>Ігор ГАЛАЙЧУК</w:t>
      </w:r>
    </w:p>
    <w:p w14:paraId="27622FC7" w14:textId="2FE7D331" w:rsidR="0098169A" w:rsidRPr="006600D7" w:rsidRDefault="00526DE8" w:rsidP="00327474">
      <w:pPr>
        <w:rPr>
          <w:b/>
          <w:bCs/>
          <w:color w:val="000000"/>
          <w:sz w:val="28"/>
          <w:szCs w:val="28"/>
          <w:lang w:val="en-US" w:eastAsia="uk-UA"/>
        </w:rPr>
      </w:pPr>
      <w:r w:rsidRPr="00765C8A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427A0" w14:textId="77777777" w:rsidR="00290296" w:rsidRDefault="00290296">
      <w:r>
        <w:separator/>
      </w:r>
    </w:p>
  </w:endnote>
  <w:endnote w:type="continuationSeparator" w:id="0">
    <w:p w14:paraId="23E91438" w14:textId="77777777" w:rsidR="00290296" w:rsidRDefault="00290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3CC39" w14:textId="77777777" w:rsidR="00290296" w:rsidRDefault="00290296">
      <w:r>
        <w:separator/>
      </w:r>
    </w:p>
  </w:footnote>
  <w:footnote w:type="continuationSeparator" w:id="0">
    <w:p w14:paraId="5C543A48" w14:textId="77777777" w:rsidR="00290296" w:rsidRDefault="00290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47A0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37B91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2497"/>
    <w:rsid w:val="00227BF9"/>
    <w:rsid w:val="00227D7F"/>
    <w:rsid w:val="00231424"/>
    <w:rsid w:val="00235BD8"/>
    <w:rsid w:val="00242576"/>
    <w:rsid w:val="00243CCB"/>
    <w:rsid w:val="00257110"/>
    <w:rsid w:val="00257F66"/>
    <w:rsid w:val="0026274F"/>
    <w:rsid w:val="0026395C"/>
    <w:rsid w:val="00273DDF"/>
    <w:rsid w:val="00277D68"/>
    <w:rsid w:val="00284084"/>
    <w:rsid w:val="00290296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474"/>
    <w:rsid w:val="00327CBD"/>
    <w:rsid w:val="0034094F"/>
    <w:rsid w:val="00342C2C"/>
    <w:rsid w:val="00343D20"/>
    <w:rsid w:val="003475E1"/>
    <w:rsid w:val="003505F5"/>
    <w:rsid w:val="00353A67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D3B21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26DE8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3B6A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17E18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76FB3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81D4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14B1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12F4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469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883</Words>
  <Characters>5034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5906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2023-10-05T13:26:00Z</cp:lastPrinted>
  <dcterms:created xsi:type="dcterms:W3CDTF">2023-10-06T12:48:00Z</dcterms:created>
  <dcterms:modified xsi:type="dcterms:W3CDTF">2023-10-06T12:48:00Z</dcterms:modified>
</cp:coreProperties>
</file>