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669310142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669310142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566D888D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507ECD">
        <w:rPr>
          <w:b/>
          <w:bCs/>
          <w:i w:val="0"/>
          <w:iCs w:val="0"/>
          <w:sz w:val="24"/>
          <w:szCs w:val="24"/>
          <w:lang w:val="ru-RU"/>
        </w:rPr>
        <w:t>ПЗН-45145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507ECD">
        <w:rPr>
          <w:b/>
          <w:bCs/>
          <w:i w:val="0"/>
          <w:sz w:val="24"/>
          <w:szCs w:val="24"/>
          <w:lang w:val="ru-RU"/>
        </w:rPr>
        <w:t>18.10.2022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ED940E0" w14:textId="51A38660" w:rsidR="00AC22F0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507ECD">
        <w:rPr>
          <w:rFonts w:eastAsia="Georgia"/>
          <w:b/>
          <w:i/>
          <w:iCs/>
          <w:sz w:val="24"/>
          <w:szCs w:val="24"/>
        </w:rPr>
        <w:t>ПРИВАТН</w:t>
      </w:r>
      <w:r w:rsidR="00507ECD">
        <w:rPr>
          <w:rFonts w:eastAsia="Georgia"/>
          <w:b/>
          <w:i/>
          <w:iCs/>
          <w:sz w:val="24"/>
          <w:szCs w:val="24"/>
        </w:rPr>
        <w:t>ОМУ</w:t>
      </w:r>
      <w:r w:rsidR="00D40637" w:rsidRPr="00507ECD">
        <w:rPr>
          <w:rFonts w:eastAsia="Georgia"/>
          <w:b/>
          <w:i/>
          <w:iCs/>
          <w:sz w:val="24"/>
          <w:szCs w:val="24"/>
        </w:rPr>
        <w:t xml:space="preserve"> АКЦІОНЕРН</w:t>
      </w:r>
      <w:r w:rsidR="00507ECD">
        <w:rPr>
          <w:rFonts w:eastAsia="Georgia"/>
          <w:b/>
          <w:i/>
          <w:iCs/>
          <w:sz w:val="24"/>
          <w:szCs w:val="24"/>
        </w:rPr>
        <w:t>ОМУ</w:t>
      </w:r>
      <w:r w:rsidR="00D40637" w:rsidRPr="00507ECD">
        <w:rPr>
          <w:rFonts w:eastAsia="Georgia"/>
          <w:b/>
          <w:i/>
          <w:iCs/>
          <w:sz w:val="24"/>
          <w:szCs w:val="24"/>
        </w:rPr>
        <w:t xml:space="preserve"> ТОВАРИСТВ</w:t>
      </w:r>
      <w:r w:rsidR="00507ECD">
        <w:rPr>
          <w:rFonts w:eastAsia="Georgia"/>
          <w:b/>
          <w:i/>
          <w:iCs/>
          <w:sz w:val="24"/>
          <w:szCs w:val="24"/>
        </w:rPr>
        <w:t>У</w:t>
      </w:r>
      <w:r w:rsidR="00D40637" w:rsidRPr="00507ECD">
        <w:rPr>
          <w:rFonts w:eastAsia="Georgia"/>
          <w:b/>
          <w:i/>
          <w:iCs/>
          <w:sz w:val="24"/>
          <w:szCs w:val="24"/>
        </w:rPr>
        <w:t xml:space="preserve"> «ДТЕК КИЇВСЬКІ ЕЛЕКТРОМЕРЕЖІ»</w:t>
      </w:r>
      <w:r w:rsidRPr="00507ECD">
        <w:rPr>
          <w:rFonts w:eastAsia="Georgia"/>
          <w:b/>
          <w:i/>
          <w:iCs/>
          <w:sz w:val="24"/>
          <w:szCs w:val="24"/>
        </w:rPr>
        <w:t xml:space="preserve"> </w:t>
      </w:r>
      <w:r w:rsidR="00055057" w:rsidRPr="00507ECD">
        <w:rPr>
          <w:rFonts w:eastAsia="Georgia"/>
          <w:b/>
          <w:i/>
          <w:iCs/>
          <w:sz w:val="24"/>
          <w:szCs w:val="24"/>
        </w:rPr>
        <w:t>дозволу на розроблення проєкту землеустрою щодо відведення</w:t>
      </w:r>
      <w:r w:rsidR="00055057">
        <w:rPr>
          <w:rFonts w:eastAsia="Georgia"/>
          <w:b/>
          <w:i/>
          <w:iCs/>
          <w:sz w:val="24"/>
          <w:szCs w:val="24"/>
        </w:rPr>
        <w:t xml:space="preserve">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AC22F0" w:rsidRPr="00AC22F0">
        <w:rPr>
          <w:rStyle w:val="ae"/>
          <w:b/>
          <w:sz w:val="24"/>
          <w:szCs w:val="24"/>
        </w:rPr>
        <w:t>для розміщення, експлуатації  та обслуговування комплектної трансформаторної підстанції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</w:p>
    <w:p w14:paraId="7303A07A" w14:textId="52F995A9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>вул. Солов'їн</w:t>
      </w:r>
      <w:r w:rsidR="00507ECD">
        <w:rPr>
          <w:rFonts w:eastAsia="Georgia"/>
          <w:b/>
          <w:i/>
          <w:iCs/>
          <w:sz w:val="24"/>
          <w:szCs w:val="24"/>
        </w:rPr>
        <w:t>ій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Голосіївському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63568AA0" w:rsidR="00E94376" w:rsidRPr="0057685E" w:rsidRDefault="00461E9B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АКЦІОНЕРИ ЗГІДНО РЕЄСТРУ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30AB3EE9" w14:textId="77777777" w:rsidR="00461E9B" w:rsidRDefault="00461E9B" w:rsidP="00461E9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АХМЕТОВ РІНАТ ЛЕОНІДОВИЧ</w:t>
            </w:r>
          </w:p>
          <w:p w14:paraId="7119BDE8" w14:textId="3499325C" w:rsidR="00E94376" w:rsidRPr="0057685E" w:rsidRDefault="00461E9B" w:rsidP="00461E9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Україна, 01001, місто Київ, вул.</w:t>
            </w:r>
            <w:r>
              <w:rPr>
                <w:b w:val="0"/>
                <w:i/>
                <w:sz w:val="24"/>
                <w:szCs w:val="24"/>
              </w:rPr>
              <w:t xml:space="preserve"> Паторжинського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29.09.2022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669310142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79:097:0206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Солов'їна 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7532D030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0,00</w:t>
            </w:r>
            <w:r w:rsidR="00507ECD">
              <w:rPr>
                <w:i/>
                <w:iCs/>
                <w:sz w:val="24"/>
                <w:szCs w:val="24"/>
              </w:rPr>
              <w:t>30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3969C457" w:rsidR="00622A5B" w:rsidRPr="00F336A8" w:rsidRDefault="00622A5B" w:rsidP="00507E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461E9B">
        <w:trPr>
          <w:cantSplit/>
          <w:trHeight w:val="521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503253B" w14:textId="74E9650A" w:rsidR="00622A5B" w:rsidRPr="00181AC0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299DFDAC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4CF74650" w14:textId="77777777" w:rsidTr="00461E9B">
        <w:trPr>
          <w:cantSplit/>
          <w:trHeight w:val="698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596DC2C8" w:rsidR="00507ECD" w:rsidRPr="00507ECD" w:rsidRDefault="00622A5B" w:rsidP="00507ECD">
            <w:pPr>
              <w:ind w:firstLine="436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</w:t>
            </w:r>
            <w:r w:rsidR="00461E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61E9B" w:rsidRPr="00645973">
              <w:rPr>
                <w:rFonts w:ascii="Times New Roman" w:eastAsia="Times New Roman" w:hAnsi="Times New Roman" w:cs="Times New Roman"/>
                <w:i/>
              </w:rPr>
              <w:t>функціональним</w:t>
            </w:r>
            <w:r w:rsidR="00461E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61E9B" w:rsidRPr="00645973">
              <w:rPr>
                <w:rFonts w:ascii="Times New Roman" w:eastAsia="Times New Roman" w:hAnsi="Times New Roman" w:cs="Times New Roman"/>
                <w:i/>
              </w:rPr>
              <w:t>призначенням належить до</w:t>
            </w:r>
            <w:r w:rsidR="00461E9B">
              <w:rPr>
                <w:rFonts w:ascii="Times New Roman" w:eastAsia="Times New Roman" w:hAnsi="Times New Roman" w:cs="Times New Roman"/>
                <w:i/>
              </w:rPr>
              <w:t xml:space="preserve"> території</w:t>
            </w:r>
          </w:p>
        </w:tc>
      </w:tr>
      <w:tr w:rsidR="00461E9B" w:rsidRPr="0070402C" w14:paraId="74A85F71" w14:textId="77777777" w:rsidTr="00461E9B">
        <w:trPr>
          <w:cantSplit/>
          <w:trHeight w:val="4541"/>
        </w:trPr>
        <w:tc>
          <w:tcPr>
            <w:tcW w:w="3285" w:type="dxa"/>
          </w:tcPr>
          <w:p w14:paraId="442DF832" w14:textId="77777777" w:rsidR="00461E9B" w:rsidRDefault="00461E9B" w:rsidP="0057685E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14:paraId="580E9382" w14:textId="1BB357BF" w:rsidR="00461E9B" w:rsidRDefault="00461E9B" w:rsidP="00461E9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Pr="00507ECD">
              <w:rPr>
                <w:rFonts w:ascii="Times New Roman" w:eastAsia="Times New Roman" w:hAnsi="Times New Roman" w:cs="Times New Roman"/>
                <w:i/>
              </w:rPr>
              <w:t>елених насаджень загального користування (існуючі)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від 30.09.2022                                 № 055-6689).</w:t>
            </w:r>
          </w:p>
          <w:p w14:paraId="32976271" w14:textId="423DB6F8" w:rsidR="00461E9B" w:rsidRPr="00645973" w:rsidRDefault="00461E9B" w:rsidP="00461E9B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14.02 (для </w:t>
            </w:r>
            <w:r w:rsidRPr="00630090">
              <w:rPr>
                <w:rFonts w:ascii="Times New Roman" w:eastAsia="Times New Roman" w:hAnsi="Times New Roman" w:cs="Times New Roman"/>
                <w:i/>
                <w:color w:val="auto"/>
              </w:rPr>
              <w:t>розміщення, будівництва, експлуатації та обслуговування будівель і споруд об’єктів передачі електричної енергії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 є супутнім видом цільового призначення в усіх видах функціонального призначення територій.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5A7B998A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1A84C268" w14:textId="77777777" w:rsidR="002111F6" w:rsidRDefault="002111F6" w:rsidP="002111F6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Відповідно до 134 Земельного кодексу України не підлягають продажу, передачі в користування на конкурентних засадах (на земельних торгах) земельні ділянки державної чи комунальної власності у разі, зокрема:</w:t>
            </w:r>
          </w:p>
          <w:p w14:paraId="7222CD85" w14:textId="77777777" w:rsidR="002111F6" w:rsidRDefault="002111F6" w:rsidP="002111F6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сервісу).</w:t>
            </w:r>
          </w:p>
          <w:p w14:paraId="3C335AEE" w14:textId="77777777" w:rsidR="002111F6" w:rsidRDefault="002111F6" w:rsidP="002111F6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Статтею 1 Закону України «Про землі енергетики та правовий режим спеціальних зон енергетичних об'єктів» встановлено, що лінійний об’єкт енергетичної інфраструктури - комплекс об’єктів енергетичної інфраструктури, включаючи наземні, надземні та підземні об’єкти, пов’язані повітряними та кабельними лініями та призначені для передачі та розподілу електричної енергії, у тому числі електричні підстанції, трансформаторні підстанції.</w:t>
            </w:r>
          </w:p>
          <w:p w14:paraId="4FDC9525" w14:textId="4B2F801D" w:rsidR="00622A5B" w:rsidRPr="0070402C" w:rsidRDefault="0031178B" w:rsidP="002111F6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1E0EB804" w:rsidR="00E5173D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5B63CFB" w14:textId="77777777" w:rsidR="002111F6" w:rsidRPr="004D6C38" w:rsidRDefault="002111F6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lastRenderedPageBreak/>
        <w:t>8. Прогноз соціально-економічних та інших наслідків прийняття рішення.</w:t>
      </w:r>
    </w:p>
    <w:p w14:paraId="5288269C" w14:textId="1C960DD6" w:rsidR="00823CCF" w:rsidRPr="00CF2418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507EC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507ECD">
          <w:rPr>
            <w:i w:val="0"/>
            <w:sz w:val="12"/>
            <w:szCs w:val="12"/>
            <w:lang w:val="ru-RU"/>
          </w:rPr>
          <w:t>ПЗН-45145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507ECD">
          <w:rPr>
            <w:i w:val="0"/>
            <w:sz w:val="12"/>
            <w:szCs w:val="12"/>
            <w:lang w:val="ru-RU"/>
          </w:rPr>
          <w:t>18.10.2022</w:t>
        </w:r>
        <w:r w:rsidR="0070323B" w:rsidRPr="00507ECD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669310142</w:t>
        </w:r>
      </w:p>
      <w:p w14:paraId="3796BF5B" w14:textId="651886F3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F2C13" w:rsidRPr="00FF2C1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11F6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1E9B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07ECD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4959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2022-10-28T11:55:00Z</cp:lastPrinted>
  <dcterms:created xsi:type="dcterms:W3CDTF">2022-10-31T11:45:00Z</dcterms:created>
  <dcterms:modified xsi:type="dcterms:W3CDTF">2022-10-31T11:45:00Z</dcterms:modified>
</cp:coreProperties>
</file>