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662945310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662945310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bookmarkStart w:id="0" w:name="_GoBack"/>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4962525</wp:posOffset>
            </wp:positionH>
            <wp:positionV relativeFrom="paragraph">
              <wp:posOffset>93980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bookmarkEnd w:id="0"/>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ПЗН-54990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01.06.2023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E312E3" w:rsidP="00C75A99">
      <w:pPr>
        <w:pStyle w:val="a4"/>
        <w:shd w:val="clear" w:color="auto" w:fill="auto"/>
        <w:spacing w:line="266" w:lineRule="auto"/>
        <w:ind w:right="2739"/>
        <w:jc w:val="center"/>
        <w:rPr>
          <w:rFonts w:eastAsia="Georgia"/>
          <w:b/>
          <w:i/>
          <w:iCs/>
          <w:sz w:val="24"/>
          <w:szCs w:val="24"/>
          <w:lang w:val="uk-UA"/>
        </w:rPr>
      </w:pPr>
      <w:r w:rsidRPr="001636FD">
        <w:rPr>
          <w:rFonts w:eastAsia="Georgia"/>
          <w:b/>
          <w:i/>
          <w:iCs/>
          <w:sz w:val="24"/>
          <w:szCs w:val="24"/>
          <w:lang w:val="uk-UA"/>
        </w:rPr>
        <w:t>Про затвердження технічних 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E312E3" w:rsidRDefault="00E312E3" w:rsidP="00E312E3">
      <w:pPr>
        <w:pStyle w:val="a7"/>
        <w:numPr>
          <w:ilvl w:val="0"/>
          <w:numId w:val="3"/>
        </w:numPr>
        <w:shd w:val="clear" w:color="auto" w:fill="auto"/>
        <w:tabs>
          <w:tab w:val="left" w:pos="851"/>
        </w:tabs>
        <w:ind w:left="0" w:firstLine="567"/>
        <w:rPr>
          <w:sz w:val="24"/>
          <w:szCs w:val="24"/>
          <w:lang w:val="uk-UA"/>
        </w:rPr>
      </w:pPr>
      <w:r>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E312E3" w:rsidRPr="007430D4" w:rsidTr="00802099">
        <w:trPr>
          <w:cantSplit/>
          <w:trHeight w:val="386"/>
        </w:trPr>
        <w:tc>
          <w:tcPr>
            <w:tcW w:w="3266" w:type="dxa"/>
          </w:tcPr>
          <w:p w:rsidR="00E312E3" w:rsidRDefault="00E312E3" w:rsidP="00E312E3">
            <w:pPr>
              <w:pStyle w:val="a7"/>
              <w:shd w:val="clear" w:color="auto" w:fill="auto"/>
              <w:rPr>
                <w:b w:val="0"/>
                <w:sz w:val="24"/>
                <w:szCs w:val="24"/>
                <w:lang w:val="uk-UA" w:bidi="uk-UA"/>
              </w:rPr>
            </w:pPr>
            <w:r>
              <w:rPr>
                <w:b w:val="0"/>
                <w:sz w:val="24"/>
                <w:szCs w:val="24"/>
                <w:lang w:val="uk-UA" w:bidi="uk-UA"/>
              </w:rPr>
              <w:t>Назва</w:t>
            </w:r>
            <w:r>
              <w:rPr>
                <w:b w:val="0"/>
                <w:sz w:val="24"/>
                <w:szCs w:val="24"/>
                <w:lang w:val="uk-UA" w:bidi="uk-UA"/>
              </w:rPr>
              <w:tab/>
            </w:r>
          </w:p>
        </w:tc>
        <w:tc>
          <w:tcPr>
            <w:tcW w:w="5948" w:type="dxa"/>
          </w:tcPr>
          <w:p w:rsidR="00E312E3" w:rsidRDefault="00E312E3" w:rsidP="00E312E3">
            <w:pPr>
              <w:pStyle w:val="a4"/>
              <w:shd w:val="clear" w:color="auto" w:fill="auto"/>
              <w:rPr>
                <w:b/>
                <w:i/>
                <w:iCs/>
                <w:sz w:val="24"/>
                <w:szCs w:val="24"/>
                <w:lang w:val="uk-UA" w:bidi="uk-UA"/>
              </w:rPr>
            </w:pPr>
            <w:r>
              <w:rPr>
                <w:b/>
                <w:i/>
                <w:iCs/>
                <w:sz w:val="24"/>
                <w:szCs w:val="24"/>
                <w:lang w:val="uk-UA" w:bidi="uk-UA"/>
              </w:rPr>
              <w:t xml:space="preserve">КИЇВСЬКА МІСЬКА РАДА </w:t>
            </w:r>
          </w:p>
        </w:tc>
      </w:tr>
      <w:tr w:rsidR="00E312E3" w:rsidRPr="007430D4" w:rsidTr="00E312E3">
        <w:trPr>
          <w:cantSplit/>
          <w:trHeight w:val="691"/>
        </w:trPr>
        <w:tc>
          <w:tcPr>
            <w:tcW w:w="3266" w:type="dxa"/>
          </w:tcPr>
          <w:p w:rsidR="00E312E3" w:rsidRDefault="00E312E3" w:rsidP="00E312E3">
            <w:pPr>
              <w:pStyle w:val="a7"/>
              <w:rPr>
                <w:b w:val="0"/>
                <w:sz w:val="24"/>
                <w:szCs w:val="24"/>
                <w:lang w:val="uk-UA" w:bidi="uk-UA"/>
              </w:rPr>
            </w:pPr>
            <w:r>
              <w:rPr>
                <w:b w:val="0"/>
                <w:sz w:val="24"/>
                <w:szCs w:val="24"/>
                <w:lang w:val="uk-UA" w:bidi="uk-UA"/>
              </w:rPr>
              <w:t>Перелік засновників</w:t>
            </w:r>
          </w:p>
          <w:p w:rsidR="00E312E3" w:rsidRDefault="00E312E3" w:rsidP="00E312E3">
            <w:pPr>
              <w:pStyle w:val="a7"/>
              <w:rPr>
                <w:b w:val="0"/>
                <w:sz w:val="24"/>
                <w:szCs w:val="24"/>
                <w:lang w:val="uk-UA" w:bidi="uk-UA"/>
              </w:rPr>
            </w:pPr>
            <w:r>
              <w:rPr>
                <w:b w:val="0"/>
                <w:sz w:val="24"/>
                <w:szCs w:val="24"/>
                <w:lang w:val="uk-UA" w:bidi="uk-UA"/>
              </w:rPr>
              <w:t>(учасників) юридичної особи</w:t>
            </w:r>
          </w:p>
        </w:tc>
        <w:tc>
          <w:tcPr>
            <w:tcW w:w="5948" w:type="dxa"/>
          </w:tcPr>
          <w:p w:rsidR="00E312E3" w:rsidRDefault="00E312E3" w:rsidP="00E312E3">
            <w:pPr>
              <w:pStyle w:val="a4"/>
              <w:shd w:val="clear" w:color="auto" w:fill="auto"/>
              <w:rPr>
                <w:b/>
                <w:i/>
                <w:iCs/>
                <w:sz w:val="24"/>
                <w:szCs w:val="24"/>
                <w:lang w:val="uk-UA" w:bidi="uk-UA"/>
              </w:rPr>
            </w:pPr>
            <w:r>
              <w:rPr>
                <w:b/>
                <w:i/>
                <w:iCs/>
                <w:sz w:val="24"/>
                <w:szCs w:val="24"/>
                <w:lang w:val="uk-UA" w:bidi="uk-UA"/>
              </w:rPr>
              <w:t>КИЇВСЬКА МІСЬКА РАДА</w:t>
            </w:r>
          </w:p>
          <w:p w:rsidR="00E312E3" w:rsidRDefault="00E312E3" w:rsidP="00E312E3">
            <w:pPr>
              <w:pStyle w:val="a7"/>
              <w:shd w:val="clear" w:color="auto" w:fill="auto"/>
              <w:rPr>
                <w:b w:val="0"/>
                <w:sz w:val="24"/>
                <w:szCs w:val="24"/>
                <w:lang w:val="uk-UA" w:bidi="uk-UA"/>
              </w:rPr>
            </w:pPr>
            <w:r>
              <w:rPr>
                <w:i/>
                <w:iCs/>
                <w:sz w:val="24"/>
                <w:szCs w:val="24"/>
                <w:lang w:val="uk-UA" w:bidi="uk-UA"/>
              </w:rPr>
              <w:t>м. Київ, Шевченківський р-н, вул. Хрещатик, буд. 36</w:t>
            </w:r>
          </w:p>
        </w:tc>
      </w:tr>
      <w:tr w:rsidR="00E312E3" w:rsidRPr="007430D4" w:rsidTr="00E312E3">
        <w:trPr>
          <w:cantSplit/>
          <w:trHeight w:val="701"/>
        </w:trPr>
        <w:tc>
          <w:tcPr>
            <w:tcW w:w="3266" w:type="dxa"/>
          </w:tcPr>
          <w:p w:rsidR="00E312E3" w:rsidRDefault="00E312E3" w:rsidP="00E312E3">
            <w:pPr>
              <w:pStyle w:val="a7"/>
              <w:rPr>
                <w:b w:val="0"/>
                <w:sz w:val="24"/>
                <w:szCs w:val="24"/>
                <w:lang w:val="uk-UA" w:bidi="uk-UA"/>
              </w:rPr>
            </w:pPr>
            <w:r>
              <w:rPr>
                <w:b w:val="0"/>
                <w:sz w:val="24"/>
                <w:szCs w:val="24"/>
                <w:lang w:val="uk-UA" w:bidi="uk-UA"/>
              </w:rPr>
              <w:t xml:space="preserve">Кінцевий </w:t>
            </w:r>
            <w:proofErr w:type="spellStart"/>
            <w:r>
              <w:rPr>
                <w:b w:val="0"/>
                <w:sz w:val="24"/>
                <w:szCs w:val="24"/>
                <w:lang w:val="uk-UA" w:bidi="uk-UA"/>
              </w:rPr>
              <w:t>бенефіціарний</w:t>
            </w:r>
            <w:proofErr w:type="spellEnd"/>
            <w:r>
              <w:rPr>
                <w:b w:val="0"/>
                <w:sz w:val="24"/>
                <w:szCs w:val="24"/>
                <w:lang w:val="uk-UA" w:bidi="uk-UA"/>
              </w:rPr>
              <w:t xml:space="preserve"> власник (контролер)</w:t>
            </w:r>
          </w:p>
        </w:tc>
        <w:tc>
          <w:tcPr>
            <w:tcW w:w="5948" w:type="dxa"/>
          </w:tcPr>
          <w:p w:rsidR="00E312E3" w:rsidRDefault="00E312E3" w:rsidP="00E312E3">
            <w:pPr>
              <w:pStyle w:val="a7"/>
              <w:shd w:val="clear" w:color="auto" w:fill="auto"/>
              <w:rPr>
                <w:i/>
                <w:sz w:val="24"/>
                <w:szCs w:val="24"/>
                <w:lang w:val="uk-UA" w:bidi="uk-UA"/>
              </w:rPr>
            </w:pPr>
            <w:r>
              <w:rPr>
                <w:i/>
                <w:sz w:val="24"/>
                <w:szCs w:val="24"/>
                <w:lang w:val="uk-UA" w:bidi="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23.03.2023</w:t>
            </w:r>
            <w:r w:rsidRPr="00C27AA7">
              <w:rPr>
                <w:b w:val="0"/>
                <w:sz w:val="24"/>
                <w:szCs w:val="24"/>
              </w:rPr>
              <w:t xml:space="preserve"> </w:t>
            </w:r>
            <w:r w:rsidRPr="00C27AA7">
              <w:rPr>
                <w:i/>
                <w:sz w:val="24"/>
                <w:szCs w:val="24"/>
              </w:rPr>
              <w:t>№ 662945310</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E312E3" w:rsidRDefault="00E312E3" w:rsidP="00E312E3">
      <w:pPr>
        <w:pStyle w:val="a7"/>
        <w:numPr>
          <w:ilvl w:val="0"/>
          <w:numId w:val="3"/>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E312E3" w:rsidRDefault="00E312E3" w:rsidP="00E312E3">
      <w:pPr>
        <w:spacing w:after="259" w:line="1" w:lineRule="exact"/>
      </w:pPr>
    </w:p>
    <w:p w:rsidR="00E312E3" w:rsidRDefault="00E312E3" w:rsidP="00E312E3">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E312E3" w:rsidRDefault="00E312E3" w:rsidP="00E312E3">
      <w:pPr>
        <w:pStyle w:val="1"/>
        <w:spacing w:after="40" w:line="230"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E312E3" w:rsidRDefault="00E312E3" w:rsidP="00E312E3">
      <w:pPr>
        <w:pStyle w:val="1"/>
        <w:spacing w:line="230"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E312E3" w:rsidRDefault="00E312E3" w:rsidP="00E312E3">
      <w:pPr>
        <w:pStyle w:val="1"/>
        <w:spacing w:line="230" w:lineRule="auto"/>
        <w:ind w:firstLine="567"/>
        <w:jc w:val="both"/>
        <w:rPr>
          <w:i w:val="0"/>
          <w:sz w:val="24"/>
          <w:szCs w:val="24"/>
          <w:lang w:val="uk-UA"/>
        </w:rPr>
      </w:pPr>
    </w:p>
    <w:p w:rsidR="00E312E3" w:rsidRDefault="00E312E3" w:rsidP="00E312E3">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E312E3" w:rsidRDefault="00E312E3" w:rsidP="00E312E3">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E312E3" w:rsidRDefault="00E312E3" w:rsidP="00E312E3">
      <w:pPr>
        <w:pStyle w:val="1"/>
        <w:jc w:val="both"/>
        <w:rPr>
          <w:i w:val="0"/>
          <w:sz w:val="24"/>
          <w:szCs w:val="24"/>
          <w:lang w:val="uk-UA"/>
        </w:rPr>
      </w:pPr>
    </w:p>
    <w:p w:rsidR="00E312E3" w:rsidRDefault="00E312E3" w:rsidP="00E312E3">
      <w:pPr>
        <w:pStyle w:val="a7"/>
        <w:shd w:val="clear" w:color="auto" w:fill="auto"/>
        <w:ind w:firstLine="567"/>
        <w:jc w:val="both"/>
        <w:rPr>
          <w:b w:val="0"/>
          <w:sz w:val="24"/>
          <w:szCs w:val="24"/>
          <w:lang w:val="uk-UA"/>
        </w:rPr>
      </w:pPr>
      <w:r>
        <w:rPr>
          <w:sz w:val="24"/>
          <w:szCs w:val="24"/>
          <w:lang w:val="uk-UA"/>
        </w:rPr>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E312E3" w:rsidRDefault="00E312E3" w:rsidP="00E312E3">
      <w:pPr>
        <w:pStyle w:val="a7"/>
        <w:shd w:val="clear" w:color="auto" w:fill="auto"/>
        <w:ind w:firstLine="567"/>
        <w:rPr>
          <w:sz w:val="24"/>
          <w:lang w:val="uk-UA"/>
        </w:rPr>
      </w:pPr>
    </w:p>
    <w:p w:rsidR="00E312E3" w:rsidRDefault="00E312E3" w:rsidP="00E312E3">
      <w:pPr>
        <w:pStyle w:val="1"/>
        <w:numPr>
          <w:ilvl w:val="0"/>
          <w:numId w:val="4"/>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E312E3" w:rsidRDefault="00E312E3" w:rsidP="00E312E3">
      <w:pPr>
        <w:pStyle w:val="1"/>
        <w:ind w:firstLine="567"/>
        <w:jc w:val="both"/>
        <w:rPr>
          <w:i w:val="0"/>
          <w:sz w:val="24"/>
          <w:szCs w:val="24"/>
          <w:lang w:val="uk-UA"/>
        </w:rPr>
      </w:pPr>
      <w:r>
        <w:rPr>
          <w:i w:val="0"/>
          <w:sz w:val="24"/>
          <w:szCs w:val="24"/>
          <w:lang w:val="uk-UA"/>
        </w:rPr>
        <w:t xml:space="preserve">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w:t>
      </w:r>
      <w:r>
        <w:rPr>
          <w:i w:val="0"/>
          <w:sz w:val="24"/>
          <w:szCs w:val="24"/>
          <w:lang w:val="uk-UA"/>
        </w:rPr>
        <w:lastRenderedPageBreak/>
        <w:t>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E312E3" w:rsidRDefault="00E312E3" w:rsidP="00E312E3">
      <w:pPr>
        <w:pStyle w:val="1"/>
        <w:ind w:firstLine="567"/>
        <w:jc w:val="both"/>
        <w:rPr>
          <w:i w:val="0"/>
          <w:sz w:val="24"/>
          <w:szCs w:val="24"/>
          <w:lang w:val="uk-UA"/>
        </w:rPr>
      </w:pPr>
      <w:proofErr w:type="spellStart"/>
      <w:r w:rsidRPr="008B12D4">
        <w:rPr>
          <w:i w:val="0"/>
          <w:sz w:val="24"/>
          <w:szCs w:val="24"/>
          <w:lang w:val="uk-UA"/>
        </w:rPr>
        <w:t>Проєкт</w:t>
      </w:r>
      <w:proofErr w:type="spellEnd"/>
      <w:r w:rsidRPr="008B12D4">
        <w:rPr>
          <w:i w:val="0"/>
          <w:sz w:val="24"/>
          <w:szCs w:val="24"/>
          <w:lang w:val="uk-UA"/>
        </w:rPr>
        <w:t xml:space="preserve"> рішення </w:t>
      </w:r>
      <w:r>
        <w:rPr>
          <w:i w:val="0"/>
          <w:sz w:val="24"/>
          <w:szCs w:val="24"/>
          <w:lang w:val="uk-UA"/>
        </w:rPr>
        <w:t xml:space="preserve">не </w:t>
      </w:r>
      <w:r w:rsidRPr="008B12D4">
        <w:rPr>
          <w:i w:val="0"/>
          <w:sz w:val="24"/>
          <w:szCs w:val="24"/>
          <w:lang w:val="uk-UA"/>
        </w:rPr>
        <w:t>містить інформаці</w:t>
      </w:r>
      <w:r>
        <w:rPr>
          <w:i w:val="0"/>
          <w:sz w:val="24"/>
          <w:szCs w:val="24"/>
          <w:lang w:val="uk-UA"/>
        </w:rPr>
        <w:t>ї</w:t>
      </w:r>
      <w:r w:rsidRPr="008B12D4">
        <w:rPr>
          <w:i w:val="0"/>
          <w:sz w:val="24"/>
          <w:szCs w:val="24"/>
          <w:lang w:val="uk-UA"/>
        </w:rPr>
        <w:t xml:space="preserve"> з обмеженим доступом у розумінні статті 6 Закону України «Про доступ до публічної інформації».</w:t>
      </w:r>
    </w:p>
    <w:p w:rsidR="00E312E3" w:rsidRPr="00A353AE" w:rsidRDefault="00E312E3" w:rsidP="00E312E3">
      <w:pPr>
        <w:pStyle w:val="1"/>
        <w:shd w:val="clear" w:color="auto" w:fill="auto"/>
        <w:tabs>
          <w:tab w:val="left" w:pos="851"/>
        </w:tabs>
        <w:ind w:firstLine="567"/>
        <w:jc w:val="both"/>
        <w:rPr>
          <w:i w:val="0"/>
          <w:sz w:val="24"/>
          <w:szCs w:val="24"/>
          <w:lang w:val="ru-RU"/>
        </w:rPr>
      </w:pPr>
      <w:proofErr w:type="spellStart"/>
      <w:r w:rsidRPr="00A114D3">
        <w:rPr>
          <w:i w:val="0"/>
          <w:sz w:val="24"/>
          <w:szCs w:val="24"/>
          <w:lang w:val="ru-RU"/>
        </w:rPr>
        <w:t>Проєкт</w:t>
      </w:r>
      <w:proofErr w:type="spellEnd"/>
      <w:r w:rsidRPr="00A114D3">
        <w:rPr>
          <w:i w:val="0"/>
          <w:sz w:val="24"/>
          <w:szCs w:val="24"/>
          <w:lang w:val="ru-RU"/>
        </w:rPr>
        <w:t xml:space="preserve"> </w:t>
      </w:r>
      <w:proofErr w:type="spellStart"/>
      <w:r w:rsidRPr="00A114D3">
        <w:rPr>
          <w:i w:val="0"/>
          <w:sz w:val="24"/>
          <w:szCs w:val="24"/>
          <w:lang w:val="ru-RU"/>
        </w:rPr>
        <w:t>рішення</w:t>
      </w:r>
      <w:proofErr w:type="spellEnd"/>
      <w:r w:rsidRPr="00A114D3">
        <w:rPr>
          <w:i w:val="0"/>
          <w:sz w:val="24"/>
          <w:szCs w:val="24"/>
          <w:lang w:val="ru-RU"/>
        </w:rPr>
        <w:t xml:space="preserve"> не </w:t>
      </w:r>
      <w:proofErr w:type="spellStart"/>
      <w:r w:rsidRPr="00A114D3">
        <w:rPr>
          <w:i w:val="0"/>
          <w:sz w:val="24"/>
          <w:szCs w:val="24"/>
          <w:lang w:val="ru-RU"/>
        </w:rPr>
        <w:t>стосується</w:t>
      </w:r>
      <w:proofErr w:type="spellEnd"/>
      <w:r w:rsidRPr="00A114D3">
        <w:rPr>
          <w:i w:val="0"/>
          <w:sz w:val="24"/>
          <w:szCs w:val="24"/>
          <w:lang w:val="ru-RU"/>
        </w:rPr>
        <w:t xml:space="preserve"> прав і </w:t>
      </w:r>
      <w:proofErr w:type="spellStart"/>
      <w:r w:rsidRPr="00A114D3">
        <w:rPr>
          <w:i w:val="0"/>
          <w:sz w:val="24"/>
          <w:szCs w:val="24"/>
          <w:lang w:val="ru-RU"/>
        </w:rPr>
        <w:t>соціальної</w:t>
      </w:r>
      <w:proofErr w:type="spellEnd"/>
      <w:r w:rsidRPr="00A114D3">
        <w:rPr>
          <w:i w:val="0"/>
          <w:sz w:val="24"/>
          <w:szCs w:val="24"/>
          <w:lang w:val="ru-RU"/>
        </w:rPr>
        <w:t xml:space="preserve"> </w:t>
      </w:r>
      <w:proofErr w:type="spellStart"/>
      <w:r w:rsidRPr="00A114D3">
        <w:rPr>
          <w:i w:val="0"/>
          <w:sz w:val="24"/>
          <w:szCs w:val="24"/>
          <w:lang w:val="ru-RU"/>
        </w:rPr>
        <w:t>захищеності</w:t>
      </w:r>
      <w:proofErr w:type="spellEnd"/>
      <w:r w:rsidRPr="00A114D3">
        <w:rPr>
          <w:i w:val="0"/>
          <w:sz w:val="24"/>
          <w:szCs w:val="24"/>
          <w:lang w:val="ru-RU"/>
        </w:rPr>
        <w:t xml:space="preserve"> </w:t>
      </w:r>
      <w:proofErr w:type="spellStart"/>
      <w:r w:rsidRPr="00A114D3">
        <w:rPr>
          <w:i w:val="0"/>
          <w:sz w:val="24"/>
          <w:szCs w:val="24"/>
          <w:lang w:val="ru-RU"/>
        </w:rPr>
        <w:t>осіб</w:t>
      </w:r>
      <w:proofErr w:type="spellEnd"/>
      <w:r w:rsidRPr="00A114D3">
        <w:rPr>
          <w:i w:val="0"/>
          <w:sz w:val="24"/>
          <w:szCs w:val="24"/>
          <w:lang w:val="ru-RU"/>
        </w:rPr>
        <w:t xml:space="preserve"> з </w:t>
      </w:r>
      <w:proofErr w:type="spellStart"/>
      <w:r w:rsidRPr="00A114D3">
        <w:rPr>
          <w:i w:val="0"/>
          <w:sz w:val="24"/>
          <w:szCs w:val="24"/>
          <w:lang w:val="ru-RU"/>
        </w:rPr>
        <w:t>інвалідністю</w:t>
      </w:r>
      <w:proofErr w:type="spellEnd"/>
      <w:r w:rsidRPr="00A114D3">
        <w:rPr>
          <w:i w:val="0"/>
          <w:sz w:val="24"/>
          <w:szCs w:val="24"/>
          <w:lang w:val="ru-RU"/>
        </w:rPr>
        <w:t xml:space="preserve"> та не </w:t>
      </w:r>
      <w:proofErr w:type="spellStart"/>
      <w:r w:rsidRPr="00A114D3">
        <w:rPr>
          <w:i w:val="0"/>
          <w:sz w:val="24"/>
          <w:szCs w:val="24"/>
          <w:lang w:val="ru-RU"/>
        </w:rPr>
        <w:t>матиме</w:t>
      </w:r>
      <w:proofErr w:type="spellEnd"/>
      <w:r w:rsidRPr="00A114D3">
        <w:rPr>
          <w:i w:val="0"/>
          <w:sz w:val="24"/>
          <w:szCs w:val="24"/>
          <w:lang w:val="ru-RU"/>
        </w:rPr>
        <w:t xml:space="preserve"> </w:t>
      </w:r>
      <w:proofErr w:type="spellStart"/>
      <w:r w:rsidRPr="00A114D3">
        <w:rPr>
          <w:i w:val="0"/>
          <w:sz w:val="24"/>
          <w:szCs w:val="24"/>
          <w:lang w:val="ru-RU"/>
        </w:rPr>
        <w:t>впливу</w:t>
      </w:r>
      <w:proofErr w:type="spellEnd"/>
      <w:r w:rsidRPr="00A114D3">
        <w:rPr>
          <w:i w:val="0"/>
          <w:sz w:val="24"/>
          <w:szCs w:val="24"/>
          <w:lang w:val="ru-RU"/>
        </w:rPr>
        <w:t xml:space="preserve"> на </w:t>
      </w:r>
      <w:proofErr w:type="spellStart"/>
      <w:r w:rsidRPr="00A114D3">
        <w:rPr>
          <w:i w:val="0"/>
          <w:sz w:val="24"/>
          <w:szCs w:val="24"/>
          <w:lang w:val="ru-RU"/>
        </w:rPr>
        <w:t>життєдіяльність</w:t>
      </w:r>
      <w:proofErr w:type="spellEnd"/>
      <w:r w:rsidRPr="00A114D3">
        <w:rPr>
          <w:i w:val="0"/>
          <w:sz w:val="24"/>
          <w:szCs w:val="24"/>
          <w:lang w:val="ru-RU"/>
        </w:rPr>
        <w:t xml:space="preserve"> </w:t>
      </w:r>
      <w:proofErr w:type="spellStart"/>
      <w:r w:rsidRPr="00A114D3">
        <w:rPr>
          <w:i w:val="0"/>
          <w:sz w:val="24"/>
          <w:szCs w:val="24"/>
          <w:lang w:val="ru-RU"/>
        </w:rPr>
        <w:t>цієї</w:t>
      </w:r>
      <w:proofErr w:type="spellEnd"/>
      <w:r w:rsidRPr="00A114D3">
        <w:rPr>
          <w:i w:val="0"/>
          <w:sz w:val="24"/>
          <w:szCs w:val="24"/>
          <w:lang w:val="ru-RU"/>
        </w:rPr>
        <w:t xml:space="preserve"> </w:t>
      </w:r>
      <w:proofErr w:type="spellStart"/>
      <w:r w:rsidRPr="00A114D3">
        <w:rPr>
          <w:i w:val="0"/>
          <w:sz w:val="24"/>
          <w:szCs w:val="24"/>
          <w:lang w:val="ru-RU"/>
        </w:rPr>
        <w:t>категорії</w:t>
      </w:r>
      <w:proofErr w:type="spellEnd"/>
      <w:r w:rsidRPr="00A114D3">
        <w:rPr>
          <w:i w:val="0"/>
          <w:sz w:val="24"/>
          <w:szCs w:val="24"/>
          <w:lang w:val="ru-RU"/>
        </w:rPr>
        <w:t>.</w:t>
      </w:r>
    </w:p>
    <w:p w:rsidR="00E312E3" w:rsidRPr="008B12D4" w:rsidRDefault="00E312E3" w:rsidP="00E312E3">
      <w:pPr>
        <w:pStyle w:val="1"/>
        <w:ind w:firstLine="567"/>
        <w:jc w:val="both"/>
        <w:rPr>
          <w:i w:val="0"/>
          <w:sz w:val="24"/>
          <w:szCs w:val="24"/>
          <w:lang w:val="uk-UA"/>
        </w:rPr>
      </w:pPr>
    </w:p>
    <w:p w:rsidR="00E312E3" w:rsidRDefault="00E312E3" w:rsidP="00E312E3">
      <w:pPr>
        <w:pStyle w:val="1"/>
        <w:numPr>
          <w:ilvl w:val="0"/>
          <w:numId w:val="4"/>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E312E3" w:rsidRDefault="00E312E3" w:rsidP="00E312E3">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E312E3" w:rsidRDefault="00E312E3" w:rsidP="00E312E3">
      <w:pPr>
        <w:pStyle w:val="1"/>
        <w:tabs>
          <w:tab w:val="left" w:pos="426"/>
        </w:tabs>
        <w:ind w:firstLine="567"/>
        <w:rPr>
          <w:i w:val="0"/>
          <w:sz w:val="24"/>
          <w:szCs w:val="24"/>
          <w:lang w:val="uk-UA"/>
        </w:rPr>
      </w:pPr>
    </w:p>
    <w:p w:rsidR="00E312E3" w:rsidRDefault="00E312E3" w:rsidP="00E312E3">
      <w:pPr>
        <w:pStyle w:val="1"/>
        <w:numPr>
          <w:ilvl w:val="0"/>
          <w:numId w:val="4"/>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E312E3" w:rsidRDefault="00E312E3" w:rsidP="00E312E3">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E312E3" w:rsidRDefault="00E312E3" w:rsidP="00E312E3">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E312E3" w:rsidRDefault="00E312E3" w:rsidP="00E312E3">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E312E3" w:rsidRDefault="00E312E3" w:rsidP="00E312E3">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E312E3" w:rsidRDefault="00E312E3" w:rsidP="00E312E3">
      <w:pPr>
        <w:pStyle w:val="1"/>
        <w:shd w:val="clear" w:color="auto" w:fill="auto"/>
        <w:jc w:val="both"/>
        <w:rPr>
          <w:i w:val="0"/>
          <w:sz w:val="24"/>
          <w:szCs w:val="24"/>
          <w:lang w:val="uk-UA"/>
        </w:rPr>
      </w:pPr>
    </w:p>
    <w:p w:rsidR="00E312E3" w:rsidRDefault="00E312E3" w:rsidP="00E312E3">
      <w:pPr>
        <w:pStyle w:val="22"/>
        <w:shd w:val="clear" w:color="auto" w:fill="auto"/>
        <w:spacing w:after="360"/>
        <w:ind w:firstLine="0"/>
        <w:jc w:val="left"/>
        <w:rPr>
          <w:i w:val="0"/>
          <w:iCs w:val="0"/>
          <w:sz w:val="20"/>
          <w:szCs w:val="20"/>
          <w:lang w:val="ru-RU"/>
        </w:rPr>
      </w:pPr>
      <w:r>
        <w:rPr>
          <w:i w:val="0"/>
          <w:iCs w:val="0"/>
          <w:sz w:val="20"/>
          <w:szCs w:val="20"/>
          <w:lang w:val="uk-UA"/>
        </w:rPr>
        <w:t xml:space="preserve">Доповідач: директор Департаменту земельних ресурсів </w:t>
      </w:r>
      <w:r>
        <w:rPr>
          <w:rStyle w:val="ab"/>
          <w:rFonts w:eastAsia="Courier New"/>
          <w:i w:val="0"/>
          <w:sz w:val="20"/>
          <w:szCs w:val="20"/>
          <w:lang w:val="ru-RU"/>
        </w:rPr>
        <w:t>Валентина ПЕЛИХ</w:t>
      </w:r>
    </w:p>
    <w:p w:rsidR="00E312E3" w:rsidRDefault="00E312E3" w:rsidP="00E312E3">
      <w:pPr>
        <w:pStyle w:val="1"/>
        <w:shd w:val="clear" w:color="auto" w:fill="auto"/>
        <w:rPr>
          <w:i w:val="0"/>
          <w:sz w:val="24"/>
          <w:szCs w:val="20"/>
          <w:lang w:val="ru-RU"/>
        </w:rPr>
      </w:pPr>
    </w:p>
    <w:p w:rsidR="00E312E3" w:rsidRDefault="00E312E3" w:rsidP="00E312E3">
      <w:pPr>
        <w:pStyle w:val="1"/>
        <w:shd w:val="clear" w:color="auto" w:fill="auto"/>
        <w:rPr>
          <w:i w:val="0"/>
          <w:sz w:val="24"/>
          <w:szCs w:val="20"/>
          <w:lang w:val="ru-RU"/>
        </w:rPr>
      </w:pPr>
      <w:r>
        <w:rPr>
          <w:i w:val="0"/>
          <w:sz w:val="24"/>
          <w:szCs w:val="20"/>
          <w:lang w:val="ru-RU"/>
        </w:rPr>
        <w:t xml:space="preserve">Директор Департаменту </w:t>
      </w:r>
      <w:proofErr w:type="spellStart"/>
      <w:r>
        <w:rPr>
          <w:i w:val="0"/>
          <w:sz w:val="24"/>
          <w:szCs w:val="20"/>
          <w:lang w:val="ru-RU"/>
        </w:rPr>
        <w:t>земельних</w:t>
      </w:r>
      <w:proofErr w:type="spellEnd"/>
      <w:r>
        <w:rPr>
          <w:i w:val="0"/>
          <w:sz w:val="24"/>
          <w:szCs w:val="20"/>
          <w:lang w:val="ru-RU"/>
        </w:rPr>
        <w:t xml:space="preserve"> </w:t>
      </w:r>
      <w:proofErr w:type="spellStart"/>
      <w:r>
        <w:rPr>
          <w:i w:val="0"/>
          <w:sz w:val="24"/>
          <w:szCs w:val="20"/>
          <w:lang w:val="ru-RU"/>
        </w:rPr>
        <w:t>ресурсів</w:t>
      </w:r>
      <w:proofErr w:type="spellEnd"/>
      <w:r>
        <w:rPr>
          <w:i w:val="0"/>
          <w:sz w:val="24"/>
          <w:szCs w:val="20"/>
          <w:lang w:val="ru-RU"/>
        </w:rPr>
        <w:tab/>
        <w:t xml:space="preserve">                                         Валентина ПЕЛИХ</w:t>
      </w:r>
    </w:p>
    <w:p w:rsidR="00E312E3" w:rsidRDefault="00E312E3" w:rsidP="00E312E3">
      <w:pPr>
        <w:pStyle w:val="a7"/>
        <w:shd w:val="clear" w:color="auto" w:fill="auto"/>
        <w:rPr>
          <w:lang w:val="ru-RU"/>
        </w:rPr>
      </w:pPr>
    </w:p>
    <w:p w:rsidR="00E312E3" w:rsidRDefault="00E312E3" w:rsidP="00E312E3">
      <w:pPr>
        <w:rPr>
          <w:rFonts w:ascii="Times New Roman" w:hAnsi="Times New Roman" w:cs="Times New Roman"/>
          <w:lang w:val="ru-RU"/>
        </w:rPr>
      </w:pPr>
    </w:p>
    <w:p w:rsidR="008370CA" w:rsidRPr="00C75A99" w:rsidRDefault="008370CA" w:rsidP="00E312E3">
      <w:pPr>
        <w:pStyle w:val="a7"/>
        <w:shd w:val="clear" w:color="auto" w:fill="auto"/>
        <w:tabs>
          <w:tab w:val="left" w:pos="851"/>
        </w:tabs>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B2" w:rsidRDefault="00EF66B2" w:rsidP="00C75A99">
      <w:r>
        <w:separator/>
      </w:r>
    </w:p>
  </w:endnote>
  <w:endnote w:type="continuationSeparator" w:id="0">
    <w:p w:rsidR="00EF66B2" w:rsidRDefault="00EF66B2"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B2" w:rsidRDefault="00EF66B2" w:rsidP="00C75A99">
      <w:r>
        <w:separator/>
      </w:r>
    </w:p>
  </w:footnote>
  <w:footnote w:type="continuationSeparator" w:id="0">
    <w:p w:rsidR="00EF66B2" w:rsidRDefault="00EF66B2"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C27AA7">
          <w:rPr>
            <w:i w:val="0"/>
            <w:sz w:val="12"/>
            <w:szCs w:val="12"/>
          </w:rPr>
          <w:t>ПЗН-54990</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C27AA7">
          <w:rPr>
            <w:i w:val="0"/>
            <w:sz w:val="12"/>
            <w:szCs w:val="12"/>
          </w:rPr>
          <w:t>01.06.2023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C27AA7">
          <w:rPr>
            <w:i w:val="0"/>
            <w:sz w:val="12"/>
            <w:szCs w:val="12"/>
          </w:rPr>
          <w:t>662945310</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F125F7" w:rsidRPr="00F125F7">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EF66B2"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D7EE1"/>
    <w:rsid w:val="007F07C2"/>
    <w:rsid w:val="008370CA"/>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312E3"/>
    <w:rsid w:val="00E63F3A"/>
    <w:rsid w:val="00E72A0D"/>
    <w:rsid w:val="00EF66B2"/>
    <w:rsid w:val="00F125F7"/>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71AC"/>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576</Words>
  <Characters>3285</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3854</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Носуліч Тетяна Миколаївна</cp:lastModifiedBy>
  <cp:revision>27</cp:revision>
  <cp:lastPrinted>2021-11-25T15:02:00Z</cp:lastPrinted>
  <dcterms:created xsi:type="dcterms:W3CDTF">2020-12-18T14:55:00Z</dcterms:created>
  <dcterms:modified xsi:type="dcterms:W3CDTF">2023-06-01T13:07:00Z</dcterms:modified>
</cp:coreProperties>
</file>