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652192203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652192203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bookmarkStart w:id="0" w:name="_GoBack"/>
      <w:bookmarkEnd w:id="0"/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20671">
        <w:rPr>
          <w:b/>
          <w:bCs/>
          <w:color w:val="auto"/>
          <w:sz w:val="24"/>
          <w:szCs w:val="24"/>
        </w:rPr>
        <w:t>ПЗН-68146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20671">
        <w:rPr>
          <w:b/>
          <w:bCs/>
          <w:color w:val="auto"/>
          <w:sz w:val="24"/>
          <w:szCs w:val="24"/>
        </w:rPr>
        <w:t>03.07.2024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20E3D3D0" w:rsidR="00E17376" w:rsidRDefault="002E69D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Тарасенку Василю Гавриловичу у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садівниц</w:t>
      </w:r>
      <w:r w:rsidR="00861CB7">
        <w:rPr>
          <w:b/>
          <w:bCs/>
          <w:i/>
          <w:iCs/>
          <w:color w:val="auto"/>
          <w:sz w:val="24"/>
          <w:szCs w:val="24"/>
          <w:lang w:val="ru-RU"/>
        </w:rPr>
        <w:t>тва</w:t>
      </w:r>
      <w:proofErr w:type="spellEnd"/>
      <w:r w:rsidR="00861CB7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="00861CB7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="00861CB7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861CB7">
        <w:rPr>
          <w:b/>
          <w:bCs/>
          <w:i/>
          <w:iCs/>
          <w:color w:val="auto"/>
          <w:sz w:val="24"/>
          <w:szCs w:val="24"/>
          <w:lang w:val="ru-RU"/>
        </w:rPr>
        <w:t>Озерній</w:t>
      </w:r>
      <w:proofErr w:type="spellEnd"/>
      <w:r w:rsidR="00861CB7">
        <w:rPr>
          <w:b/>
          <w:bCs/>
          <w:i/>
          <w:iCs/>
          <w:color w:val="auto"/>
          <w:sz w:val="24"/>
          <w:szCs w:val="24"/>
          <w:lang w:val="ru-RU"/>
        </w:rPr>
        <w:t xml:space="preserve"> 2-ій, 31</w:t>
      </w:r>
      <w:r w:rsidR="00605B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(ОБСЛУГОВУЮЧИЙ КООПЕРАТИВ «САДОВО-ДАЧНЕ ТОВАРИСТВО «СТАДНЕ») у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2E69D0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5F41867C" w14:textId="77777777" w:rsidR="009D61A7" w:rsidRDefault="009D61A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230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9436631" w:rsidR="00E659C4" w:rsidRPr="00104BBD" w:rsidRDefault="002E69D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Тарасенко Василь Гаврилович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17.06.2024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652192203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2CBA8B2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8000000000:96:040:0055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70AEF04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Озерна 2-га, 31  у Дарницькому районі міста Києва</w:t>
            </w:r>
            <w:r w:rsidR="002E69D0">
              <w:rPr>
                <w:b w:val="0"/>
                <w:i/>
                <w:color w:val="auto"/>
                <w:sz w:val="24"/>
                <w:szCs w:val="24"/>
              </w:rPr>
              <w:t>,</w:t>
            </w:r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дачне</w:t>
            </w:r>
            <w:proofErr w:type="spellEnd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товариство</w:t>
            </w:r>
            <w:proofErr w:type="spellEnd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«СТАДНЕ», </w:t>
            </w:r>
            <w:proofErr w:type="spellStart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мікрорайон</w:t>
            </w:r>
            <w:proofErr w:type="spellEnd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69D0" w:rsidRPr="001969CB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0,0851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52ABDAB" w:rsidR="00E659C4" w:rsidRPr="0061239E" w:rsidRDefault="002E69D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2E69D0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2E69D0" w:rsidRPr="00104BBD" w14:paraId="3FDE95EC" w14:textId="77777777" w:rsidTr="00B509A0">
        <w:tc>
          <w:tcPr>
            <w:tcW w:w="3652" w:type="dxa"/>
          </w:tcPr>
          <w:p w14:paraId="753FC3BE" w14:textId="14548C53" w:rsidR="002E69D0" w:rsidRDefault="002E69D0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2E69D0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2A454E6E" w14:textId="0942CC99" w:rsidR="002E69D0" w:rsidRPr="002E69D0" w:rsidRDefault="002E69D0" w:rsidP="0061239E">
            <w:pPr>
              <w:pStyle w:val="a7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2E69D0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4421BE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E69D0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2E69D0" w:rsidRPr="002E69D0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AB1CB5D" w14:textId="1419B4D5" w:rsidR="00E659C4" w:rsidRPr="0061239E" w:rsidRDefault="002E69D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59C4" w:rsidRPr="0061239E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5F95BCF8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CA4EA8" w:rsidRPr="00CA4EA8">
        <w:rPr>
          <w:color w:val="auto"/>
          <w:sz w:val="24"/>
          <w:szCs w:val="24"/>
        </w:rPr>
        <w:t xml:space="preserve">Про передачу громадянину Тарасенку Василю Гавриловичу у приватну власність земельної ділянки для колективного садівництва на  вул. Озерній 2-ій, 31   (ОБСЛУГОВУЮЧИЙ КООПЕРАТИВ «САДОВО-ДАЧНЕ ТОВАРИСТВО «СТАДНЕ») у Дарницькому районі міста Києва, мікрорайон </w:t>
      </w:r>
      <w:proofErr w:type="spellStart"/>
      <w:r w:rsidR="00CA4EA8" w:rsidRPr="00CA4EA8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41F230A1" w14:textId="77777777" w:rsidR="000628A8" w:rsidRPr="000628A8" w:rsidRDefault="004467CB" w:rsidP="000628A8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="000628A8" w:rsidRPr="000628A8">
        <w:rPr>
          <w:color w:val="auto"/>
          <w:sz w:val="24"/>
          <w:szCs w:val="24"/>
        </w:rPr>
        <w:t>встановленого Земельним кодексом України права особи на оформлення права власності на землю.</w:t>
      </w:r>
    </w:p>
    <w:p w14:paraId="02499919" w14:textId="1A25FD81" w:rsidR="00765699" w:rsidRPr="0061239E" w:rsidRDefault="00604821" w:rsidP="000628A8">
      <w:pPr>
        <w:pStyle w:val="1"/>
        <w:numPr>
          <w:ilvl w:val="0"/>
          <w:numId w:val="1"/>
        </w:numPr>
        <w:shd w:val="clear" w:color="auto" w:fill="auto"/>
        <w:spacing w:after="120" w:line="233" w:lineRule="auto"/>
        <w:ind w:firstLine="380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9D46C40" w:rsidR="00E12AC0" w:rsidRPr="00104BBD" w:rsidRDefault="000628A8" w:rsidP="000628A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628A8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0628A8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85,8</w:t>
            </w:r>
            <w:r w:rsidRPr="000628A8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28A8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0628A8">
              <w:rPr>
                <w:i/>
                <w:color w:val="auto"/>
                <w:sz w:val="24"/>
                <w:szCs w:val="24"/>
              </w:rPr>
              <w:t>.</w:t>
            </w:r>
            <w:r w:rsidRPr="000628A8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0628A8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r>
              <w:rPr>
                <w:i/>
                <w:color w:val="auto"/>
                <w:sz w:val="24"/>
                <w:szCs w:val="24"/>
              </w:rPr>
              <w:t xml:space="preserve">Тарасенку Василю </w:t>
            </w:r>
            <w:r w:rsidR="00EE07FE">
              <w:rPr>
                <w:i/>
                <w:color w:val="auto"/>
                <w:sz w:val="24"/>
                <w:szCs w:val="24"/>
              </w:rPr>
              <w:t>Гавриловичу</w:t>
            </w:r>
            <w:r w:rsidRPr="000628A8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2797942280000</w:t>
            </w:r>
            <w:r w:rsidRPr="000628A8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15</w:t>
            </w:r>
            <w:r w:rsidRPr="000628A8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 xml:space="preserve">09.2023 № 51761023 </w:t>
            </w:r>
            <w:r w:rsidRPr="000628A8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 w:rsidR="002F53EC">
              <w:rPr>
                <w:i/>
                <w:color w:val="auto"/>
                <w:sz w:val="24"/>
                <w:szCs w:val="24"/>
              </w:rPr>
              <w:t>03.07.2024 № 385397747</w:t>
            </w:r>
            <w:r w:rsidRPr="002F53E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2A9CFB1D" w14:textId="77777777" w:rsidR="00E12AC0" w:rsidRDefault="000628A8" w:rsidP="000628A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628A8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0628A8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(кадастрова довідка</w:t>
            </w:r>
            <w:r w:rsidRPr="000628A8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0628A8">
              <w:rPr>
                <w:i/>
                <w:color w:val="auto"/>
                <w:sz w:val="24"/>
                <w:szCs w:val="24"/>
              </w:rPr>
              <w:t>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 надана листом Департаментом</w:t>
            </w:r>
            <w:r w:rsidRPr="000628A8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                від 07.12</w:t>
            </w:r>
            <w:r w:rsidRPr="000628A8">
              <w:rPr>
                <w:i/>
                <w:color w:val="auto"/>
                <w:sz w:val="24"/>
                <w:szCs w:val="24"/>
              </w:rPr>
              <w:t xml:space="preserve">.2023  </w:t>
            </w:r>
            <w:r>
              <w:rPr>
                <w:i/>
                <w:color w:val="auto"/>
                <w:sz w:val="24"/>
                <w:szCs w:val="24"/>
              </w:rPr>
              <w:t xml:space="preserve"> № 055-10224</w:t>
            </w:r>
            <w:r w:rsidRPr="000628A8">
              <w:rPr>
                <w:i/>
                <w:color w:val="auto"/>
                <w:sz w:val="24"/>
                <w:szCs w:val="24"/>
              </w:rPr>
              <w:t>).</w:t>
            </w:r>
          </w:p>
          <w:p w14:paraId="14888231" w14:textId="0E2ABA83" w:rsidR="00C12FAF" w:rsidRPr="00C12FAF" w:rsidRDefault="00C12FAF" w:rsidP="000628A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12FAF">
              <w:rPr>
                <w:bCs/>
                <w:i/>
                <w:sz w:val="24"/>
                <w:szCs w:val="24"/>
              </w:rPr>
              <w:t>Рішенням Київської міської ради від</w:t>
            </w:r>
            <w:r w:rsidRPr="00C12FAF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08.10.2009</w:t>
            </w:r>
            <w:r w:rsidRPr="00C12FAF">
              <w:rPr>
                <w:bCs/>
                <w:i/>
                <w:sz w:val="24"/>
                <w:szCs w:val="24"/>
              </w:rPr>
              <w:t xml:space="preserve">     </w:t>
            </w:r>
            <w:r>
              <w:rPr>
                <w:bCs/>
                <w:i/>
                <w:sz w:val="24"/>
                <w:szCs w:val="24"/>
              </w:rPr>
              <w:t xml:space="preserve">                           № 357/2426</w:t>
            </w:r>
            <w:r w:rsidRPr="00C12FA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C12FAF">
              <w:rPr>
                <w:bCs/>
                <w:i/>
                <w:sz w:val="24"/>
                <w:szCs w:val="24"/>
              </w:rPr>
              <w:t>визначено цільове призначення земельних ділянок –</w:t>
            </w:r>
            <w:r w:rsidR="009D61A7">
              <w:rPr>
                <w:bCs/>
                <w:i/>
                <w:sz w:val="24"/>
                <w:szCs w:val="24"/>
              </w:rPr>
              <w:t xml:space="preserve"> для</w:t>
            </w:r>
            <w:r w:rsidRPr="00C12FAF">
              <w:rPr>
                <w:bCs/>
                <w:i/>
                <w:sz w:val="24"/>
                <w:szCs w:val="24"/>
              </w:rPr>
              <w:t xml:space="preserve"> ведення колективного садівництва</w:t>
            </w:r>
            <w:r w:rsidR="009D61A7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945185" w:rsidRPr="00104BBD" w14:paraId="00FBDC72" w14:textId="77777777" w:rsidTr="0061239E">
        <w:trPr>
          <w:cantSplit/>
        </w:trPr>
        <w:tc>
          <w:tcPr>
            <w:tcW w:w="3515" w:type="dxa"/>
          </w:tcPr>
          <w:p w14:paraId="71289856" w14:textId="3A399510" w:rsidR="00945185" w:rsidRPr="00945185" w:rsidRDefault="00945185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12FAF">
              <w:rPr>
                <w:rFonts w:ascii="Times New Roman" w:hAnsi="Times New Roman" w:cs="Times New Roman"/>
                <w:color w:val="auto"/>
                <w:lang w:val="ru-RU"/>
              </w:rPr>
              <w:t xml:space="preserve">  </w:t>
            </w:r>
            <w:r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DDE963E" w14:textId="77777777" w:rsidR="00945185" w:rsidRPr="00945185" w:rsidRDefault="00945185" w:rsidP="00945185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45185">
              <w:rPr>
                <w:rFonts w:ascii="Times New Roman" w:hAnsi="Times New Roman" w:cs="Times New Roman"/>
                <w:i/>
                <w:color w:val="auto"/>
              </w:rPr>
              <w:t>Рішенням Київської міської ради від 08.10.2009                         № 357/2426 та на підставі рішення Господарського суду           м. Києва від 25.12.2009 у справі № 31/452, залишеного без змін постановою Київського апеляційного господарського суду від 09.02.2010 та з урахуванням ухвали Господарського суду м. Києва від 12.04.2010 № 31/452 земельна ділянка площею 71,14 га передана в довгострокову оренду на 24 роки обслуговуючому кооперативу «Садово-дачне товариство «Стадне» (договір оренди земельної ділянки від 01.06.2010                     № 63-6-00587).</w:t>
            </w: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Термін дії договору оренди земельної ділянки до 01.06.2034.</w:t>
            </w:r>
          </w:p>
          <w:p w14:paraId="3F36B180" w14:textId="77777777" w:rsidR="00945185" w:rsidRPr="00945185" w:rsidRDefault="00945185" w:rsidP="00945185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від 23.07.2015  № 908/1772, земельну ділянку площею  71,1400 га (кадастровий номер 8000000000:96:001:0502) поділено та сформовано 191 земельну ділянку, у тому числі і земельну ділянку площею 0,0851 га з кадастровим номером 8000000000:96:040:0055.</w:t>
            </w:r>
          </w:p>
          <w:p w14:paraId="30444156" w14:textId="77777777" w:rsidR="00945185" w:rsidRPr="00945185" w:rsidRDefault="00945185" w:rsidP="00945185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Рішеннями Київської міської ради від 23.07.2015                             № 908/1772, від 21.07.2016 № 804/804 та від 10.07.2018     № 1228/5292 внесені зміни до договору оренди земельної ділянки від 01.06.2010 № 63-6-00587 та визначено об’єктами оренди 34 земельні ділянки, зокрема і земельну ділянку з кадастровим номером 8000000000:96:040:0055, площею 0,</w:t>
            </w: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  <w:lang w:val="ru-RU"/>
              </w:rPr>
              <w:t>0851</w:t>
            </w: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га (договори про внесення змін до договору оренди від 26.09.2016 № 969 та від 21.05.2019   № 1928). </w:t>
            </w:r>
          </w:p>
          <w:p w14:paraId="458B3ECF" w14:textId="77777777" w:rsidR="00945185" w:rsidRPr="00945185" w:rsidRDefault="00945185" w:rsidP="00945185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Громадянин Тарасенко В.Г. є членом обслуговуючого кооперативу «Садово-дачне товариство «Стадне», (довідка від 11.01.2024 № 934). </w:t>
            </w:r>
            <w:proofErr w:type="spellStart"/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Проєктом</w:t>
            </w:r>
            <w:proofErr w:type="spellEnd"/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передбачається передати громадянину Тарасенку В.Г. у власність земельну ділянку площею 0,0851 га для  колективного садівництва в мікрорайоні </w:t>
            </w:r>
            <w:proofErr w:type="spellStart"/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Дарницького району міста Києва.</w:t>
            </w:r>
          </w:p>
          <w:p w14:paraId="09F55861" w14:textId="77777777" w:rsidR="00945185" w:rsidRPr="00945185" w:rsidRDefault="00945185" w:rsidP="00945185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Нотаріально засвідченою заявою від 15.09.2023, зареєстрованою в реєстрі за № 3660, обслуговуючий кооператив «Садово-дачне товариство «Стадне», надав згоду на припинення права оренди земельної ділянки площею 0,0851 га (кадастровий номер земельної ділянки 8000000000:96:040:0055).</w:t>
            </w:r>
          </w:p>
          <w:p w14:paraId="244C382A" w14:textId="77777777" w:rsidR="00945185" w:rsidRPr="00945185" w:rsidRDefault="00945185" w:rsidP="00945185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4518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D690544" w14:textId="77777777" w:rsidR="00945185" w:rsidRPr="00104BBD" w:rsidRDefault="00945185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7FD43F05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124" w:type="dxa"/>
          </w:tcPr>
          <w:p w14:paraId="36280137" w14:textId="77777777" w:rsidR="003E7D75" w:rsidRPr="003E7D75" w:rsidRDefault="003E7D75" w:rsidP="003E7D7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7D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353B38D6" w:rsidR="00017352" w:rsidRPr="00104BBD" w:rsidRDefault="003E7D75" w:rsidP="0010766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E7D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E7D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E7D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EDFC58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E02322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E02322">
        <w:rPr>
          <w:color w:val="auto"/>
          <w:sz w:val="24"/>
          <w:szCs w:val="24"/>
        </w:rPr>
        <w:t xml:space="preserve">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059D4022" w14:textId="77777777" w:rsidR="00334DC3" w:rsidRPr="00334DC3" w:rsidRDefault="00334DC3" w:rsidP="00334DC3">
      <w:pPr>
        <w:pStyle w:val="1"/>
        <w:spacing w:after="0"/>
        <w:ind w:firstLine="709"/>
        <w:jc w:val="both"/>
        <w:rPr>
          <w:sz w:val="24"/>
          <w:szCs w:val="24"/>
        </w:rPr>
      </w:pPr>
      <w:proofErr w:type="spellStart"/>
      <w:r w:rsidRPr="00334DC3">
        <w:rPr>
          <w:sz w:val="24"/>
          <w:szCs w:val="24"/>
        </w:rPr>
        <w:t>Проєкт</w:t>
      </w:r>
      <w:proofErr w:type="spellEnd"/>
      <w:r w:rsidRPr="00334DC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CB202C2" w14:textId="77777777" w:rsidR="00334DC3" w:rsidRPr="00334DC3" w:rsidRDefault="00334DC3" w:rsidP="00334DC3">
      <w:pPr>
        <w:pStyle w:val="1"/>
        <w:spacing w:after="0"/>
        <w:ind w:firstLine="709"/>
        <w:jc w:val="both"/>
        <w:rPr>
          <w:sz w:val="24"/>
          <w:szCs w:val="24"/>
        </w:rPr>
      </w:pPr>
      <w:proofErr w:type="spellStart"/>
      <w:r w:rsidRPr="00334DC3">
        <w:rPr>
          <w:sz w:val="24"/>
          <w:szCs w:val="24"/>
        </w:rPr>
        <w:t>Проєкт</w:t>
      </w:r>
      <w:proofErr w:type="spellEnd"/>
      <w:r w:rsidRPr="00334DC3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420C556" w14:textId="77777777" w:rsidR="00334DC3" w:rsidRPr="00334DC3" w:rsidRDefault="00334DC3" w:rsidP="00334DC3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proofErr w:type="spellStart"/>
      <w:r w:rsidRPr="00334DC3">
        <w:rPr>
          <w:sz w:val="24"/>
          <w:szCs w:val="24"/>
        </w:rPr>
        <w:t>Проєкт</w:t>
      </w:r>
      <w:proofErr w:type="spellEnd"/>
      <w:r w:rsidRPr="00334DC3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334DC3" w:rsidRDefault="00D830BD" w:rsidP="00334DC3">
      <w:pPr>
        <w:pStyle w:val="1"/>
        <w:shd w:val="clear" w:color="auto" w:fill="auto"/>
        <w:spacing w:after="0"/>
        <w:ind w:firstLine="709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C4F406F" w14:textId="52A7C4E4" w:rsidR="00E02322" w:rsidRPr="00E02322" w:rsidRDefault="004467CB" w:rsidP="00E02322">
      <w:pPr>
        <w:pStyle w:val="1"/>
        <w:jc w:val="both"/>
        <w:rPr>
          <w:color w:val="auto"/>
          <w:sz w:val="24"/>
          <w:szCs w:val="24"/>
        </w:rPr>
      </w:pPr>
      <w:r w:rsidRPr="00E02322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E02322">
        <w:rPr>
          <w:color w:val="auto"/>
          <w:sz w:val="24"/>
          <w:szCs w:val="24"/>
        </w:rPr>
        <w:t>проєкту</w:t>
      </w:r>
      <w:proofErr w:type="spellEnd"/>
      <w:r w:rsidRPr="00E02322">
        <w:rPr>
          <w:color w:val="auto"/>
          <w:sz w:val="24"/>
          <w:szCs w:val="24"/>
        </w:rPr>
        <w:t xml:space="preserve"> рішен</w:t>
      </w:r>
      <w:r w:rsidR="006649DD" w:rsidRPr="00E02322">
        <w:rPr>
          <w:color w:val="auto"/>
          <w:sz w:val="24"/>
          <w:szCs w:val="24"/>
        </w:rPr>
        <w:t xml:space="preserve">ня стане реалізація громадянином </w:t>
      </w:r>
      <w:r w:rsidRPr="00E02322">
        <w:rPr>
          <w:color w:val="auto"/>
          <w:sz w:val="24"/>
          <w:szCs w:val="24"/>
        </w:rPr>
        <w:t>свої</w:t>
      </w:r>
      <w:r w:rsidR="00E1543C" w:rsidRPr="00E02322">
        <w:rPr>
          <w:color w:val="auto"/>
          <w:sz w:val="24"/>
          <w:szCs w:val="24"/>
        </w:rPr>
        <w:t xml:space="preserve">х прав на </w:t>
      </w:r>
      <w:r w:rsidR="00E02322" w:rsidRPr="00E02322">
        <w:rPr>
          <w:color w:val="auto"/>
          <w:sz w:val="24"/>
          <w:szCs w:val="24"/>
        </w:rPr>
        <w:t xml:space="preserve">оформлення </w:t>
      </w:r>
      <w:proofErr w:type="spellStart"/>
      <w:r w:rsidR="00E02322" w:rsidRPr="00E02322">
        <w:rPr>
          <w:color w:val="auto"/>
          <w:sz w:val="24"/>
          <w:szCs w:val="24"/>
        </w:rPr>
        <w:t>земельн</w:t>
      </w:r>
      <w:r w:rsidR="00E02322" w:rsidRPr="00E02322">
        <w:rPr>
          <w:color w:val="auto"/>
          <w:sz w:val="24"/>
          <w:szCs w:val="24"/>
          <w:lang w:val="ru-RU"/>
        </w:rPr>
        <w:t>ої</w:t>
      </w:r>
      <w:proofErr w:type="spellEnd"/>
      <w:r w:rsidR="00E02322" w:rsidRPr="00E02322">
        <w:rPr>
          <w:color w:val="auto"/>
          <w:sz w:val="24"/>
          <w:szCs w:val="24"/>
        </w:rPr>
        <w:t xml:space="preserve"> ділянки, яка перебуває у </w:t>
      </w:r>
      <w:r w:rsidR="00E02322">
        <w:rPr>
          <w:color w:val="auto"/>
          <w:sz w:val="24"/>
          <w:szCs w:val="24"/>
        </w:rPr>
        <w:t>його</w:t>
      </w:r>
      <w:r w:rsidR="00E02322" w:rsidRPr="00E02322">
        <w:rPr>
          <w:color w:val="auto"/>
          <w:sz w:val="24"/>
          <w:szCs w:val="24"/>
        </w:rPr>
        <w:t xml:space="preserve"> користуванні.</w:t>
      </w:r>
    </w:p>
    <w:p w14:paraId="312C99EF" w14:textId="595B3D65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2E69D0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74B54">
      <w:headerReference w:type="default" r:id="rId11"/>
      <w:footerReference w:type="default" r:id="rId12"/>
      <w:pgSz w:w="11907" w:h="16839" w:code="9"/>
      <w:pgMar w:top="284" w:right="567" w:bottom="0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F2A70D4" w:rsidR="00862990" w:rsidRPr="007B7541" w:rsidRDefault="004A7340" w:rsidP="00E02322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2E69D0">
      <w:rPr>
        <w:sz w:val="12"/>
        <w:szCs w:val="12"/>
        <w:lang w:val="ru-RU"/>
      </w:rPr>
      <w:t>ПЗН-68146</w:t>
    </w:r>
    <w:r w:rsidR="00862990">
      <w:rPr>
        <w:sz w:val="12"/>
        <w:szCs w:val="12"/>
      </w:rPr>
      <w:t xml:space="preserve"> від </w:t>
    </w:r>
    <w:r w:rsidR="00200540" w:rsidRPr="002E69D0">
      <w:rPr>
        <w:sz w:val="12"/>
        <w:szCs w:val="12"/>
        <w:lang w:val="ru-RU"/>
      </w:rPr>
      <w:t>03.07.2024</w:t>
    </w:r>
    <w:r w:rsidR="00E02322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652192203</w:t>
    </w:r>
    <w:r w:rsidR="00E02322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208806779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D02A95" w:rsidRPr="00D02A95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628A8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0766A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2E69D0"/>
    <w:rsid w:val="002F53EC"/>
    <w:rsid w:val="00302B67"/>
    <w:rsid w:val="003047FC"/>
    <w:rsid w:val="00311485"/>
    <w:rsid w:val="0032082E"/>
    <w:rsid w:val="00334DC3"/>
    <w:rsid w:val="00347B41"/>
    <w:rsid w:val="003568E0"/>
    <w:rsid w:val="0037251C"/>
    <w:rsid w:val="003744EB"/>
    <w:rsid w:val="003774B2"/>
    <w:rsid w:val="00383359"/>
    <w:rsid w:val="003B253B"/>
    <w:rsid w:val="003E7D75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05BEF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671"/>
    <w:rsid w:val="00720C46"/>
    <w:rsid w:val="007268EC"/>
    <w:rsid w:val="00731DC2"/>
    <w:rsid w:val="007355C9"/>
    <w:rsid w:val="007553A6"/>
    <w:rsid w:val="0075609F"/>
    <w:rsid w:val="00765699"/>
    <w:rsid w:val="00765ED6"/>
    <w:rsid w:val="00774B54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1CB7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5185"/>
    <w:rsid w:val="0094685F"/>
    <w:rsid w:val="00955CE8"/>
    <w:rsid w:val="009775D7"/>
    <w:rsid w:val="00980724"/>
    <w:rsid w:val="00987977"/>
    <w:rsid w:val="009B0C84"/>
    <w:rsid w:val="009B2CCE"/>
    <w:rsid w:val="009B470E"/>
    <w:rsid w:val="009D61A7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AF644D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12FAF"/>
    <w:rsid w:val="00C2573F"/>
    <w:rsid w:val="00C2624F"/>
    <w:rsid w:val="00C446F5"/>
    <w:rsid w:val="00C6110D"/>
    <w:rsid w:val="00C92F6B"/>
    <w:rsid w:val="00C95FDB"/>
    <w:rsid w:val="00C97F46"/>
    <w:rsid w:val="00CA457D"/>
    <w:rsid w:val="00CA4EA8"/>
    <w:rsid w:val="00CB3D97"/>
    <w:rsid w:val="00CC567E"/>
    <w:rsid w:val="00CC5CF5"/>
    <w:rsid w:val="00D02A9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C7823"/>
    <w:rsid w:val="00DD7DBB"/>
    <w:rsid w:val="00DE52D5"/>
    <w:rsid w:val="00DE6903"/>
    <w:rsid w:val="00E02322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07FE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B8BC-51CF-4ADE-A9D0-E7530FB7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7490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19</cp:revision>
  <cp:lastPrinted>2024-08-14T07:59:00Z</cp:lastPrinted>
  <dcterms:created xsi:type="dcterms:W3CDTF">2024-07-03T12:01:00Z</dcterms:created>
  <dcterms:modified xsi:type="dcterms:W3CDTF">2024-08-14T08:13:00Z</dcterms:modified>
</cp:coreProperties>
</file>