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41912" w14:textId="77777777" w:rsidR="008A338E" w:rsidRPr="00B26CF9" w:rsidRDefault="00D40637" w:rsidP="00B26CF9">
      <w:pPr>
        <w:pStyle w:val="a4"/>
        <w:shd w:val="clear" w:color="auto" w:fill="auto"/>
        <w:ind w:left="993"/>
        <w:rPr>
          <w:sz w:val="36"/>
          <w:szCs w:val="36"/>
        </w:rPr>
      </w:pPr>
      <w:bookmarkStart w:id="0" w:name="_GoBack"/>
      <w:bookmarkEnd w:id="0"/>
      <w:r w:rsidRPr="00B26CF9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56D2FC4C" wp14:editId="7725CEB1">
                <wp:simplePos x="0" y="0"/>
                <wp:positionH relativeFrom="page">
                  <wp:posOffset>5677535</wp:posOffset>
                </wp:positionH>
                <wp:positionV relativeFrom="paragraph">
                  <wp:posOffset>74930</wp:posOffset>
                </wp:positionV>
                <wp:extent cx="1240155" cy="36195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155" cy="36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7DBAC" w14:textId="77777777" w:rsidR="009B1087" w:rsidRPr="00BF610D" w:rsidRDefault="009B1087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До </w:t>
                            </w:r>
                            <w:r w:rsidRPr="009B1087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</w:p>
                          <w:p w14:paraId="2FF314E0" w14:textId="77777777" w:rsidR="008A338E" w:rsidRPr="00BF610D" w:rsidRDefault="007B72F8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648690120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2FC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47.05pt;margin-top:5.9pt;width:97.65pt;height:28.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" filled="f" stroked="f">
                <v:textbox inset="0,0,0,0">
                  <w:txbxContent>
                    <w:p w14:paraId="2E37DBAC" w14:textId="77777777" w:rsidR="009B1087" w:rsidRPr="00BF610D" w:rsidRDefault="009B1087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BF610D">
                        <w:rPr>
                          <w:bCs/>
                          <w:sz w:val="14"/>
                          <w:szCs w:val="14"/>
                        </w:rPr>
                        <w:t xml:space="preserve">До </w:t>
                      </w:r>
                      <w:r w:rsidRPr="009B1087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BF610D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</w:p>
                    <w:p w14:paraId="2FF314E0" w14:textId="77777777" w:rsidR="008A338E" w:rsidRPr="00BF610D" w:rsidRDefault="007B72F8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F610D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BF610D">
                        <w:rPr>
                          <w:b/>
                          <w:bCs/>
                          <w:sz w:val="24"/>
                          <w:szCs w:val="24"/>
                        </w:rPr>
                        <w:t>648690120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B26CF9">
        <w:rPr>
          <w:b/>
          <w:bCs/>
          <w:sz w:val="36"/>
          <w:szCs w:val="36"/>
        </w:rPr>
        <w:t>ПОЯСНЮВАЛЬНА ЗАПИСКА</w:t>
      </w:r>
    </w:p>
    <w:p w14:paraId="55927D1D" w14:textId="0D39B53F" w:rsidR="008A338E" w:rsidRPr="00B26CF9" w:rsidRDefault="00D857E8" w:rsidP="00B26CF9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4FA1C1A8" wp14:editId="7B482724">
            <wp:simplePos x="0" y="0"/>
            <wp:positionH relativeFrom="column">
              <wp:posOffset>4766310</wp:posOffset>
            </wp:positionH>
            <wp:positionV relativeFrom="paragraph">
              <wp:posOffset>62230</wp:posOffset>
            </wp:positionV>
            <wp:extent cx="963930" cy="838200"/>
            <wp:effectExtent l="0" t="0" r="7620" b="0"/>
            <wp:wrapSquare wrapText="bothSides"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№ </w:t>
      </w:r>
      <w:r w:rsidR="00BF610D" w:rsidRPr="00196108">
        <w:rPr>
          <w:b/>
          <w:bCs/>
          <w:i w:val="0"/>
          <w:iCs w:val="0"/>
          <w:sz w:val="24"/>
          <w:szCs w:val="24"/>
          <w:lang w:val="ru-RU"/>
        </w:rPr>
        <w:t>ПЗН-41349</w:t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 від </w:t>
      </w:r>
      <w:r w:rsidR="00524A88" w:rsidRPr="00196108">
        <w:rPr>
          <w:b/>
          <w:bCs/>
          <w:i w:val="0"/>
          <w:sz w:val="24"/>
          <w:szCs w:val="24"/>
          <w:lang w:val="ru-RU"/>
        </w:rPr>
        <w:t>12.07.2022</w:t>
      </w:r>
    </w:p>
    <w:p w14:paraId="6FD69680" w14:textId="506EC811" w:rsidR="00EF6EAC" w:rsidRPr="00EF6EAC" w:rsidRDefault="00B26CF9" w:rsidP="00D256F1">
      <w:pPr>
        <w:pStyle w:val="1"/>
        <w:shd w:val="clear" w:color="auto" w:fill="auto"/>
        <w:ind w:right="1704"/>
        <w:jc w:val="center"/>
        <w:rPr>
          <w:i w:val="0"/>
        </w:rPr>
      </w:pPr>
      <w:r w:rsidRPr="00B26CF9">
        <w:rPr>
          <w:i w:val="0"/>
          <w:iCs w:val="0"/>
          <w:sz w:val="24"/>
          <w:szCs w:val="24"/>
        </w:rPr>
        <w:t xml:space="preserve"> </w:t>
      </w:r>
      <w:r w:rsidRPr="00D20CC6">
        <w:rPr>
          <w:i w:val="0"/>
          <w:iCs w:val="0"/>
          <w:sz w:val="24"/>
          <w:szCs w:val="24"/>
        </w:rPr>
        <w:t xml:space="preserve">до </w:t>
      </w:r>
      <w:r w:rsidR="00BE74D8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ради:</w:t>
      </w:r>
    </w:p>
    <w:p w14:paraId="1658ABF5" w14:textId="42FF86E5" w:rsidR="008A338E" w:rsidRPr="00B26CF9" w:rsidRDefault="00196108" w:rsidP="00196108">
      <w:pPr>
        <w:pStyle w:val="a4"/>
        <w:shd w:val="clear" w:color="auto" w:fill="auto"/>
        <w:spacing w:after="140" w:line="266" w:lineRule="auto"/>
        <w:ind w:right="2835"/>
        <w:jc w:val="center"/>
        <w:rPr>
          <w:b/>
          <w:sz w:val="24"/>
          <w:szCs w:val="24"/>
        </w:rPr>
      </w:pPr>
      <w:r w:rsidRPr="00196108">
        <w:rPr>
          <w:rFonts w:eastAsia="Georgia"/>
          <w:b/>
          <w:i/>
          <w:iCs/>
          <w:sz w:val="24"/>
          <w:szCs w:val="24"/>
        </w:rPr>
        <w:t xml:space="preserve">Про відмову ТОВАРИСТВУ З ОБМЕЖЕНОЮ ВІДПОВІДАЛЬНІСТЮ «КИЇВАВІАПРОЕКТ» у наданні дозволу на розроблення проєкту землеустрою щодо відведення земельної ділянки в оренду для цілей підрозділів 03.01-03.15 у </w:t>
      </w:r>
      <w:r>
        <w:rPr>
          <w:rFonts w:eastAsia="Georgia"/>
          <w:b/>
          <w:i/>
          <w:iCs/>
          <w:sz w:val="24"/>
          <w:szCs w:val="24"/>
        </w:rPr>
        <w:t xml:space="preserve">                 </w:t>
      </w:r>
      <w:r w:rsidRPr="00196108">
        <w:rPr>
          <w:rFonts w:eastAsia="Georgia"/>
          <w:b/>
          <w:i/>
          <w:iCs/>
          <w:sz w:val="24"/>
          <w:szCs w:val="24"/>
        </w:rPr>
        <w:t>пров. Цимлянському (біля будівлі на вул. Кирилівській, 17/2) у Подільському районі міста Києва</w:t>
      </w:r>
    </w:p>
    <w:p w14:paraId="62C9886E" w14:textId="77777777" w:rsidR="00E94376" w:rsidRPr="00936CCA" w:rsidRDefault="007B72F8" w:rsidP="003E42B4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936CCA">
        <w:rPr>
          <w:sz w:val="24"/>
          <w:szCs w:val="24"/>
        </w:rPr>
        <w:t>Юридична особа:</w:t>
      </w:r>
    </w:p>
    <w:tbl>
      <w:tblPr>
        <w:tblStyle w:val="a8"/>
        <w:tblW w:w="9696" w:type="dxa"/>
        <w:tblInd w:w="137" w:type="dxa"/>
        <w:tblLook w:val="04A0" w:firstRow="1" w:lastRow="0" w:firstColumn="1" w:lastColumn="0" w:noHBand="0" w:noVBand="1"/>
      </w:tblPr>
      <w:tblGrid>
        <w:gridCol w:w="2665"/>
        <w:gridCol w:w="7031"/>
      </w:tblGrid>
      <w:tr w:rsidR="00E94376" w:rsidRPr="00E14097" w14:paraId="1DB9A02B" w14:textId="77777777" w:rsidTr="00E94630">
        <w:trPr>
          <w:cantSplit/>
          <w:trHeight w:val="278"/>
        </w:trPr>
        <w:tc>
          <w:tcPr>
            <w:tcW w:w="2665" w:type="dxa"/>
          </w:tcPr>
          <w:p w14:paraId="6883C72A" w14:textId="4C16CBE9" w:rsidR="00E94376" w:rsidRPr="00E14097" w:rsidRDefault="00EE4070" w:rsidP="003E42B4">
            <w:pPr>
              <w:pStyle w:val="a7"/>
              <w:shd w:val="clear" w:color="auto" w:fill="auto"/>
              <w:ind w:right="-152"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Назва</w:t>
            </w:r>
            <w:r w:rsidR="00E94376" w:rsidRPr="00E14097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7031" w:type="dxa"/>
          </w:tcPr>
          <w:p w14:paraId="227C82FB" w14:textId="77777777" w:rsidR="00E94376" w:rsidRPr="00F25023" w:rsidRDefault="00E94376" w:rsidP="00F25023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5023">
              <w:rPr>
                <w:b w:val="0"/>
                <w:i/>
                <w:sz w:val="24"/>
                <w:szCs w:val="24"/>
              </w:rPr>
              <w:t>ТОВАРИСТВО З ОБМЕЖЕНОЮ ВІДПОВІДАЛЬНІСТЮ «КИЇВАВІАПРОЕКТ»</w:t>
            </w:r>
          </w:p>
        </w:tc>
      </w:tr>
      <w:tr w:rsidR="00E94376" w:rsidRPr="00E14097" w14:paraId="7678719B" w14:textId="77777777" w:rsidTr="006F4EC7">
        <w:trPr>
          <w:cantSplit/>
          <w:trHeight w:val="750"/>
        </w:trPr>
        <w:tc>
          <w:tcPr>
            <w:tcW w:w="2665" w:type="dxa"/>
          </w:tcPr>
          <w:p w14:paraId="754241F2" w14:textId="21997C66" w:rsidR="00E94376" w:rsidRPr="00E14097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Перелік засновників</w:t>
            </w:r>
          </w:p>
          <w:p w14:paraId="064DD62B" w14:textId="77777777" w:rsidR="00EE4070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 xml:space="preserve">(учасників) юридичної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46F9E318" w14:textId="731DEB43" w:rsidR="007812BA" w:rsidRPr="001D56A7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особи</w:t>
            </w:r>
            <w:r w:rsidR="00E94376" w:rsidRPr="00E14097">
              <w:rPr>
                <w:b w:val="0"/>
              </w:rPr>
              <w:t>*</w:t>
            </w:r>
          </w:p>
        </w:tc>
        <w:tc>
          <w:tcPr>
            <w:tcW w:w="7031" w:type="dxa"/>
          </w:tcPr>
          <w:p w14:paraId="7B89F492" w14:textId="4A5B2F92" w:rsidR="00E94630" w:rsidRPr="00E94630" w:rsidRDefault="00E94630" w:rsidP="00E9463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E94630">
              <w:rPr>
                <w:b w:val="0"/>
                <w:i/>
                <w:sz w:val="24"/>
                <w:szCs w:val="24"/>
              </w:rPr>
              <w:t>ЧЕРНОУСЬКО ВАЛЕРІЙ ТРОХИМОВИЧ</w:t>
            </w:r>
          </w:p>
        </w:tc>
      </w:tr>
      <w:tr w:rsidR="006F4EC7" w:rsidRPr="00E14097" w14:paraId="160B57BC" w14:textId="77777777" w:rsidTr="006F4EC7">
        <w:trPr>
          <w:cantSplit/>
          <w:trHeight w:val="905"/>
        </w:trPr>
        <w:tc>
          <w:tcPr>
            <w:tcW w:w="2665" w:type="dxa"/>
          </w:tcPr>
          <w:p w14:paraId="464C3684" w14:textId="77777777" w:rsidR="006F4EC7" w:rsidRDefault="006F4EC7" w:rsidP="006F4EC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Кінцевий </w:t>
            </w:r>
            <w:r>
              <w:rPr>
                <w:b w:val="0"/>
                <w:sz w:val="24"/>
                <w:szCs w:val="24"/>
              </w:rPr>
              <w:t xml:space="preserve">  </w:t>
            </w:r>
          </w:p>
          <w:p w14:paraId="6DA25C27" w14:textId="74D446C2" w:rsidR="006F4EC7" w:rsidRDefault="006F4EC7" w:rsidP="006F4EC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бенефіціарний власник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8087126" w14:textId="182C752A" w:rsidR="006F4EC7" w:rsidRPr="001D56A7" w:rsidRDefault="006F4EC7" w:rsidP="006F4EC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(контролер)</w:t>
            </w:r>
          </w:p>
        </w:tc>
        <w:tc>
          <w:tcPr>
            <w:tcW w:w="7031" w:type="dxa"/>
          </w:tcPr>
          <w:p w14:paraId="16E97A73" w14:textId="57A71F3F" w:rsidR="006F4EC7" w:rsidRPr="00F25023" w:rsidRDefault="006F4EC7" w:rsidP="006F4EC7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E94630">
              <w:rPr>
                <w:b w:val="0"/>
                <w:i/>
                <w:sz w:val="24"/>
                <w:szCs w:val="24"/>
              </w:rPr>
              <w:t>ЧЕРНОУСЬКО ВАЛЕРІЙ ТРОХИМОВИЧ</w:t>
            </w:r>
          </w:p>
        </w:tc>
      </w:tr>
      <w:tr w:rsidR="006F4EC7" w:rsidRPr="00E14097" w14:paraId="416146B3" w14:textId="77777777" w:rsidTr="00E94630">
        <w:trPr>
          <w:cantSplit/>
          <w:trHeight w:val="231"/>
        </w:trPr>
        <w:tc>
          <w:tcPr>
            <w:tcW w:w="2665" w:type="dxa"/>
          </w:tcPr>
          <w:p w14:paraId="4C31857D" w14:textId="0EAB7465" w:rsidR="006F4EC7" w:rsidRPr="00E14097" w:rsidRDefault="006F4EC7" w:rsidP="006F4EC7">
            <w:pPr>
              <w:pStyle w:val="a7"/>
              <w:shd w:val="clear" w:color="auto" w:fill="auto"/>
              <w:ind w:left="-135" w:firstLine="2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7031" w:type="dxa"/>
          </w:tcPr>
          <w:p w14:paraId="22DADD1C" w14:textId="2B1C3BD7" w:rsidR="006F4EC7" w:rsidRPr="00F25023" w:rsidRDefault="006F4EC7" w:rsidP="006F4EC7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 xml:space="preserve">від 25.05.2022 </w:t>
            </w:r>
            <w:r w:rsidRPr="00F25023">
              <w:rPr>
                <w:bCs/>
                <w:i/>
                <w:sz w:val="24"/>
                <w:szCs w:val="24"/>
              </w:rPr>
              <w:t>№ 648690120</w:t>
            </w:r>
          </w:p>
        </w:tc>
      </w:tr>
    </w:tbl>
    <w:p w14:paraId="7FF6B48E" w14:textId="77777777" w:rsidR="001D56A7" w:rsidRPr="00E14097" w:rsidRDefault="001D56A7" w:rsidP="00E94376">
      <w:pPr>
        <w:pStyle w:val="a7"/>
        <w:shd w:val="clear" w:color="auto" w:fill="auto"/>
        <w:ind w:left="704"/>
        <w:rPr>
          <w:sz w:val="24"/>
          <w:szCs w:val="24"/>
        </w:rPr>
      </w:pPr>
    </w:p>
    <w:p w14:paraId="670765EE" w14:textId="77777777" w:rsidR="008A338E" w:rsidRPr="00E14097" w:rsidRDefault="008A338E">
      <w:pPr>
        <w:spacing w:line="1" w:lineRule="exact"/>
        <w:rPr>
          <w:rFonts w:ascii="Times New Roman" w:hAnsi="Times New Roman" w:cs="Times New Roman"/>
        </w:rPr>
      </w:pPr>
    </w:p>
    <w:p w14:paraId="21DE3BAC" w14:textId="173090DC" w:rsidR="008A338E" w:rsidRPr="00E14097" w:rsidRDefault="007B72F8" w:rsidP="003E42B4">
      <w:pPr>
        <w:pStyle w:val="a7"/>
        <w:shd w:val="clear" w:color="auto" w:fill="auto"/>
        <w:ind w:left="353" w:firstLine="73"/>
        <w:rPr>
          <w:sz w:val="24"/>
          <w:szCs w:val="24"/>
        </w:rPr>
      </w:pPr>
      <w:r w:rsidRPr="00E14097">
        <w:rPr>
          <w:sz w:val="24"/>
          <w:szCs w:val="24"/>
        </w:rPr>
        <w:t xml:space="preserve">2. Відомості про земельну ділянку (№ </w:t>
      </w:r>
      <w:r w:rsidR="0027157C" w:rsidRPr="00E14097">
        <w:rPr>
          <w:sz w:val="24"/>
          <w:szCs w:val="24"/>
        </w:rPr>
        <w:t>85:312:0076</w:t>
      </w:r>
      <w:r w:rsidRPr="00E14097">
        <w:rPr>
          <w:sz w:val="24"/>
          <w:szCs w:val="24"/>
        </w:rPr>
        <w:t>)</w:t>
      </w:r>
      <w:r w:rsidR="00A75FBE">
        <w:rPr>
          <w:sz w:val="24"/>
          <w:szCs w:val="24"/>
        </w:rPr>
        <w:t>.</w:t>
      </w:r>
    </w:p>
    <w:tbl>
      <w:tblPr>
        <w:tblOverlap w:val="never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6964"/>
      </w:tblGrid>
      <w:tr w:rsidR="008A338E" w:rsidRPr="00E14097" w14:paraId="3BF60F57" w14:textId="77777777" w:rsidTr="00E94630">
        <w:trPr>
          <w:trHeight w:val="537"/>
        </w:trPr>
        <w:tc>
          <w:tcPr>
            <w:tcW w:w="2704" w:type="dxa"/>
            <w:shd w:val="clear" w:color="auto" w:fill="FFFFFF"/>
          </w:tcPr>
          <w:p w14:paraId="1C20B671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14:paraId="65A3F1A6" w14:textId="2E03D8CE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18"/>
                <w:szCs w:val="18"/>
              </w:rPr>
              <w:t>(адреса)</w:t>
            </w:r>
          </w:p>
        </w:tc>
        <w:tc>
          <w:tcPr>
            <w:tcW w:w="6964" w:type="dxa"/>
            <w:shd w:val="clear" w:color="auto" w:fill="FFFFFF"/>
          </w:tcPr>
          <w:p w14:paraId="5D7A6809" w14:textId="014C5169" w:rsidR="008A338E" w:rsidRPr="00F25023" w:rsidRDefault="007B72F8" w:rsidP="005B3F84">
            <w:pPr>
              <w:pStyle w:val="a4"/>
              <w:shd w:val="clear" w:color="auto" w:fill="auto"/>
              <w:spacing w:line="233" w:lineRule="auto"/>
              <w:ind w:left="136"/>
              <w:jc w:val="both"/>
              <w:rPr>
                <w:sz w:val="24"/>
                <w:szCs w:val="24"/>
              </w:rPr>
            </w:pPr>
            <w:r w:rsidRPr="00F25023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F25023">
              <w:rPr>
                <w:i/>
                <w:iCs/>
                <w:sz w:val="24"/>
                <w:szCs w:val="24"/>
              </w:rPr>
              <w:t>Подільський</w:t>
            </w:r>
            <w:r w:rsidRPr="00F25023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F25023">
              <w:rPr>
                <w:i/>
                <w:iCs/>
                <w:sz w:val="24"/>
                <w:szCs w:val="24"/>
              </w:rPr>
              <w:t>пров. Цимлянський</w:t>
            </w:r>
            <w:r w:rsidR="006F4EC7">
              <w:rPr>
                <w:i/>
                <w:iCs/>
                <w:sz w:val="24"/>
                <w:szCs w:val="24"/>
              </w:rPr>
              <w:t xml:space="preserve"> </w:t>
            </w:r>
            <w:r w:rsidR="006F4EC7" w:rsidRPr="006F4EC7">
              <w:rPr>
                <w:i/>
                <w:iCs/>
                <w:sz w:val="24"/>
                <w:szCs w:val="24"/>
              </w:rPr>
              <w:t xml:space="preserve">(біля будівлі на </w:t>
            </w:r>
            <w:r w:rsidR="006F4EC7">
              <w:rPr>
                <w:i/>
                <w:iCs/>
                <w:sz w:val="24"/>
                <w:szCs w:val="24"/>
              </w:rPr>
              <w:t xml:space="preserve">            </w:t>
            </w:r>
            <w:r w:rsidR="006F4EC7" w:rsidRPr="006F4EC7">
              <w:rPr>
                <w:i/>
                <w:iCs/>
                <w:sz w:val="24"/>
                <w:szCs w:val="24"/>
              </w:rPr>
              <w:t>вул. Кирилівській, 17/2)</w:t>
            </w:r>
          </w:p>
        </w:tc>
      </w:tr>
      <w:tr w:rsidR="008A338E" w:rsidRPr="00E14097" w14:paraId="70B999E4" w14:textId="77777777" w:rsidTr="00E94630">
        <w:trPr>
          <w:trHeight w:val="302"/>
        </w:trPr>
        <w:tc>
          <w:tcPr>
            <w:tcW w:w="2704" w:type="dxa"/>
            <w:shd w:val="clear" w:color="auto" w:fill="FFFFFF"/>
          </w:tcPr>
          <w:p w14:paraId="69B74FEC" w14:textId="64A122D0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Площа</w:t>
            </w:r>
          </w:p>
        </w:tc>
        <w:tc>
          <w:tcPr>
            <w:tcW w:w="6964" w:type="dxa"/>
            <w:shd w:val="clear" w:color="auto" w:fill="FFFFFF"/>
          </w:tcPr>
          <w:p w14:paraId="38821057" w14:textId="43BFC6C9" w:rsidR="008A338E" w:rsidRPr="00F25023" w:rsidRDefault="006F4EC7" w:rsidP="005B3F84">
            <w:pPr>
              <w:pStyle w:val="a4"/>
              <w:shd w:val="clear" w:color="auto" w:fill="auto"/>
              <w:ind w:left="136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0,02</w:t>
            </w:r>
            <w:r w:rsidR="007B72F8" w:rsidRPr="00F25023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E14097" w14:paraId="7850D78D" w14:textId="77777777" w:rsidTr="00E94630">
        <w:trPr>
          <w:trHeight w:val="604"/>
        </w:trPr>
        <w:tc>
          <w:tcPr>
            <w:tcW w:w="2704" w:type="dxa"/>
            <w:shd w:val="clear" w:color="auto" w:fill="FFFFFF"/>
            <w:vAlign w:val="bottom"/>
          </w:tcPr>
          <w:p w14:paraId="7C6703AB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 xml:space="preserve"> </w:t>
            </w:r>
          </w:p>
          <w:p w14:paraId="1B51BA30" w14:textId="1704B77A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користування</w:t>
            </w:r>
          </w:p>
        </w:tc>
        <w:tc>
          <w:tcPr>
            <w:tcW w:w="6964" w:type="dxa"/>
            <w:shd w:val="clear" w:color="auto" w:fill="FFFFFF"/>
            <w:vAlign w:val="bottom"/>
          </w:tcPr>
          <w:p w14:paraId="4BBEB5FD" w14:textId="77777777" w:rsidR="008A338E" w:rsidRDefault="009648AB" w:rsidP="005B3F84">
            <w:pPr>
              <w:pStyle w:val="a4"/>
              <w:shd w:val="clear" w:color="auto" w:fill="auto"/>
              <w:ind w:left="136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>оренда</w:t>
            </w:r>
          </w:p>
          <w:p w14:paraId="29608EBE" w14:textId="3945F46C" w:rsidR="003E42B4" w:rsidRPr="00F25023" w:rsidRDefault="003E42B4" w:rsidP="005B3F84">
            <w:pPr>
              <w:pStyle w:val="a4"/>
              <w:shd w:val="clear" w:color="auto" w:fill="auto"/>
              <w:ind w:left="136"/>
              <w:jc w:val="both"/>
              <w:rPr>
                <w:i/>
                <w:sz w:val="24"/>
                <w:szCs w:val="24"/>
              </w:rPr>
            </w:pPr>
          </w:p>
        </w:tc>
      </w:tr>
      <w:tr w:rsidR="00B1236A" w:rsidRPr="00E14097" w14:paraId="473F8853" w14:textId="77777777" w:rsidTr="00E94630">
        <w:trPr>
          <w:trHeight w:val="443"/>
        </w:trPr>
        <w:tc>
          <w:tcPr>
            <w:tcW w:w="2704" w:type="dxa"/>
            <w:shd w:val="clear" w:color="auto" w:fill="FFFFFF"/>
            <w:vAlign w:val="bottom"/>
          </w:tcPr>
          <w:p w14:paraId="7D47B05B" w14:textId="2AFF7CA4" w:rsidR="00B1236A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1236A" w:rsidRPr="00E14097">
              <w:rPr>
                <w:sz w:val="24"/>
                <w:szCs w:val="24"/>
              </w:rPr>
              <w:t>Вид використання</w:t>
            </w:r>
          </w:p>
          <w:p w14:paraId="1FC509AA" w14:textId="05392B88" w:rsidR="003E42B4" w:rsidRPr="00E14097" w:rsidRDefault="003E42B4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964" w:type="dxa"/>
            <w:shd w:val="clear" w:color="auto" w:fill="FFFFFF"/>
            <w:vAlign w:val="bottom"/>
          </w:tcPr>
          <w:p w14:paraId="21822537" w14:textId="5B6BDD29" w:rsidR="00B1236A" w:rsidRDefault="006F4EC7" w:rsidP="005B3F84">
            <w:pPr>
              <w:pStyle w:val="a4"/>
              <w:shd w:val="clear" w:color="auto" w:fill="auto"/>
              <w:ind w:left="136"/>
              <w:jc w:val="both"/>
              <w:rPr>
                <w:i/>
                <w:sz w:val="24"/>
                <w:szCs w:val="24"/>
                <w:lang w:val="en-US"/>
              </w:rPr>
            </w:pPr>
            <w:r w:rsidRPr="006F4EC7">
              <w:rPr>
                <w:i/>
                <w:sz w:val="24"/>
                <w:szCs w:val="24"/>
                <w:lang w:val="en-US"/>
              </w:rPr>
              <w:t>для цілей підрозділів 03.01-03.15</w:t>
            </w:r>
          </w:p>
          <w:p w14:paraId="65108EB4" w14:textId="64DA3077" w:rsidR="003E42B4" w:rsidRPr="00F25023" w:rsidRDefault="003E42B4" w:rsidP="005B3F84">
            <w:pPr>
              <w:pStyle w:val="a4"/>
              <w:shd w:val="clear" w:color="auto" w:fill="auto"/>
              <w:ind w:left="136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159FFEBA" w14:textId="667CDDD5" w:rsidR="008A338E" w:rsidRPr="00B1236A" w:rsidRDefault="008A338E">
      <w:pPr>
        <w:pStyle w:val="1"/>
        <w:shd w:val="clear" w:color="auto" w:fill="auto"/>
        <w:tabs>
          <w:tab w:val="left" w:pos="2134"/>
        </w:tabs>
        <w:spacing w:after="100" w:line="187" w:lineRule="auto"/>
        <w:jc w:val="both"/>
        <w:rPr>
          <w:sz w:val="24"/>
          <w:szCs w:val="24"/>
          <w:lang w:val="ru-RU"/>
        </w:rPr>
      </w:pPr>
    </w:p>
    <w:p w14:paraId="1130B435" w14:textId="6A1193E0" w:rsidR="008A338E" w:rsidRPr="00E14097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E14097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306CBB">
        <w:rPr>
          <w:b/>
          <w:bCs/>
          <w:i w:val="0"/>
          <w:iCs w:val="0"/>
          <w:sz w:val="24"/>
          <w:szCs w:val="24"/>
        </w:rPr>
        <w:t>.</w:t>
      </w:r>
    </w:p>
    <w:p w14:paraId="1D96A9C7" w14:textId="6592AD37" w:rsidR="006F4EC7" w:rsidRDefault="006F4EC7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6F4EC7">
        <w:rPr>
          <w:i w:val="0"/>
          <w:sz w:val="24"/>
          <w:szCs w:val="24"/>
        </w:rPr>
        <w:t>На клопотання зацікавленої о</w:t>
      </w:r>
      <w:r>
        <w:rPr>
          <w:i w:val="0"/>
          <w:sz w:val="24"/>
          <w:szCs w:val="24"/>
        </w:rPr>
        <w:t>соби відповідно до статей 9, 123</w:t>
      </w:r>
      <w:r w:rsidR="00CA0258">
        <w:rPr>
          <w:i w:val="0"/>
          <w:sz w:val="24"/>
          <w:szCs w:val="24"/>
        </w:rPr>
        <w:t>, частини першої</w:t>
      </w:r>
      <w:r w:rsidRPr="006F4EC7">
        <w:rPr>
          <w:i w:val="0"/>
          <w:sz w:val="24"/>
          <w:szCs w:val="24"/>
        </w:rPr>
        <w:t xml:space="preserve"> статті 134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>
        <w:rPr>
          <w:i w:val="0"/>
          <w:sz w:val="24"/>
          <w:szCs w:val="24"/>
        </w:rPr>
        <w:t xml:space="preserve">          </w:t>
      </w:r>
      <w:r w:rsidRPr="006F4EC7">
        <w:rPr>
          <w:i w:val="0"/>
          <w:sz w:val="24"/>
          <w:szCs w:val="24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599214E5" w14:textId="77777777" w:rsidR="006F4EC7" w:rsidRDefault="006F4EC7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</w:p>
    <w:p w14:paraId="257EBE7B" w14:textId="37FBFFD3" w:rsidR="00823CCF" w:rsidRPr="007566A0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4. Мета прийняття рішення.</w:t>
      </w:r>
    </w:p>
    <w:p w14:paraId="5C175D75" w14:textId="2C484CD7" w:rsidR="00823CCF" w:rsidRDefault="006F4EC7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6F4EC7">
        <w:rPr>
          <w:i w:val="0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CB898F6" w14:textId="77777777" w:rsidR="006F4EC7" w:rsidRPr="00E14097" w:rsidRDefault="006F4EC7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B7F404F" w14:textId="77777777" w:rsidR="00823CCF" w:rsidRPr="00E14097" w:rsidRDefault="00823CCF" w:rsidP="002F12D1">
      <w:pPr>
        <w:pStyle w:val="a7"/>
        <w:shd w:val="clear" w:color="auto" w:fill="auto"/>
        <w:ind w:left="426"/>
        <w:rPr>
          <w:sz w:val="24"/>
          <w:szCs w:val="24"/>
        </w:rPr>
      </w:pPr>
      <w:r w:rsidRPr="00E14097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2696"/>
        <w:gridCol w:w="6943"/>
      </w:tblGrid>
      <w:tr w:rsidR="00D80ECD" w:rsidRPr="00E14097" w14:paraId="4DB64BA9" w14:textId="77777777" w:rsidTr="003E42B4">
        <w:trPr>
          <w:cantSplit/>
          <w:trHeight w:val="560"/>
        </w:trPr>
        <w:tc>
          <w:tcPr>
            <w:tcW w:w="2696" w:type="dxa"/>
          </w:tcPr>
          <w:p w14:paraId="6831FE2D" w14:textId="77777777" w:rsidR="00D80ECD" w:rsidRDefault="00D80ECD" w:rsidP="00D80ECD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BD2F5A3" w14:textId="60F0E24E" w:rsidR="00D80ECD" w:rsidRPr="00E14097" w:rsidRDefault="00D80ECD" w:rsidP="00D80ECD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943" w:type="dxa"/>
          </w:tcPr>
          <w:p w14:paraId="37262716" w14:textId="39571A06" w:rsidR="00D80ECD" w:rsidRPr="00D80ECD" w:rsidRDefault="00D80ECD" w:rsidP="00D80EC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0E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вільна від капітальної забудови. </w:t>
            </w:r>
          </w:p>
        </w:tc>
      </w:tr>
      <w:tr w:rsidR="00D80ECD" w:rsidRPr="00E14097" w14:paraId="01E099C6" w14:textId="77777777" w:rsidTr="003E42B4">
        <w:trPr>
          <w:cantSplit/>
          <w:trHeight w:val="295"/>
        </w:trPr>
        <w:tc>
          <w:tcPr>
            <w:tcW w:w="2696" w:type="dxa"/>
          </w:tcPr>
          <w:p w14:paraId="658175F9" w14:textId="1426C200" w:rsidR="00D80ECD" w:rsidRPr="00E14097" w:rsidRDefault="00D80ECD" w:rsidP="00D80ECD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43" w:type="dxa"/>
          </w:tcPr>
          <w:p w14:paraId="3297BAA8" w14:textId="5D8E316B" w:rsidR="00D80ECD" w:rsidRPr="00D80ECD" w:rsidRDefault="00D80ECD" w:rsidP="00D80EC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0E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Детальний план території відсутній.</w:t>
            </w:r>
          </w:p>
        </w:tc>
      </w:tr>
      <w:tr w:rsidR="00D80ECD" w:rsidRPr="00E14097" w14:paraId="4C8F667B" w14:textId="77777777" w:rsidTr="003E42B4">
        <w:trPr>
          <w:cantSplit/>
          <w:trHeight w:val="840"/>
        </w:trPr>
        <w:tc>
          <w:tcPr>
            <w:tcW w:w="2696" w:type="dxa"/>
          </w:tcPr>
          <w:p w14:paraId="421D4772" w14:textId="77777777" w:rsidR="00D80ECD" w:rsidRDefault="00D80ECD" w:rsidP="00D80ECD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Функціональне</w:t>
            </w:r>
            <w:r>
              <w:rPr>
                <w:b w:val="0"/>
                <w:i/>
                <w:sz w:val="24"/>
                <w:szCs w:val="24"/>
              </w:rPr>
              <w:t xml:space="preserve">  </w:t>
            </w:r>
          </w:p>
          <w:p w14:paraId="608369F0" w14:textId="77777777" w:rsidR="00D80ECD" w:rsidRDefault="00D80ECD" w:rsidP="00D80ECD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призначення</w:t>
            </w:r>
            <w:r w:rsidRPr="000910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910F3">
              <w:rPr>
                <w:b w:val="0"/>
                <w:i/>
                <w:sz w:val="24"/>
                <w:szCs w:val="24"/>
              </w:rPr>
              <w:t xml:space="preserve">згідно з </w:t>
            </w:r>
          </w:p>
          <w:p w14:paraId="34B72DA8" w14:textId="2C83FEF2" w:rsidR="00D80ECD" w:rsidRPr="00E14097" w:rsidRDefault="00D80ECD" w:rsidP="00D80ECD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910F3">
              <w:rPr>
                <w:b w:val="0"/>
                <w:i/>
                <w:sz w:val="24"/>
                <w:szCs w:val="24"/>
              </w:rPr>
              <w:t>Генпланом</w:t>
            </w:r>
            <w:r w:rsidRPr="000910F3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943" w:type="dxa"/>
          </w:tcPr>
          <w:p w14:paraId="06A21F60" w14:textId="77777777" w:rsidR="00D80ECD" w:rsidRDefault="00D80ECD" w:rsidP="00D80EC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0E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Відповідно до Генерального плану міста Києва, затвердженого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</w:t>
            </w:r>
            <w:r w:rsidRPr="00D80E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28.03.2002 № 370/1804, земельна ділянка за функціональним призначенням належить частково до території громадських будівель та споруд та частково до території вулиць і доріг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725F4964" w14:textId="21CE6915" w:rsidR="00D80ECD" w:rsidRPr="00D80ECD" w:rsidRDefault="00D80ECD" w:rsidP="00D80ECD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hd w:val="clear" w:color="auto" w:fill="FFFFFF"/>
              </w:rPr>
            </w:pPr>
          </w:p>
        </w:tc>
      </w:tr>
      <w:tr w:rsidR="00D80ECD" w:rsidRPr="00E14097" w14:paraId="4B34BDD7" w14:textId="77777777" w:rsidTr="003E42B4">
        <w:trPr>
          <w:cantSplit/>
          <w:trHeight w:val="280"/>
        </w:trPr>
        <w:tc>
          <w:tcPr>
            <w:tcW w:w="2696" w:type="dxa"/>
          </w:tcPr>
          <w:p w14:paraId="345B5EEA" w14:textId="5ED84CD3" w:rsidR="00D80ECD" w:rsidRPr="00E14097" w:rsidRDefault="00D80ECD" w:rsidP="00D80ECD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43" w:type="dxa"/>
          </w:tcPr>
          <w:p w14:paraId="305515DE" w14:textId="3DEF34AD" w:rsidR="00D80ECD" w:rsidRPr="00D80ECD" w:rsidRDefault="00D80ECD" w:rsidP="00D80EC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0E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D80ECD" w:rsidRPr="00E14097" w14:paraId="13BD6CA2" w14:textId="77777777" w:rsidTr="003E42B4">
        <w:trPr>
          <w:cantSplit/>
          <w:trHeight w:val="575"/>
        </w:trPr>
        <w:tc>
          <w:tcPr>
            <w:tcW w:w="2696" w:type="dxa"/>
          </w:tcPr>
          <w:p w14:paraId="0E65F9C0" w14:textId="77777777" w:rsidR="00D80ECD" w:rsidRDefault="00D80ECD" w:rsidP="00D80ECD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Розташування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8D4156D" w14:textId="792B0261" w:rsidR="00D80ECD" w:rsidRPr="00E14097" w:rsidRDefault="00D80ECD" w:rsidP="00D80ECD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943" w:type="dxa"/>
          </w:tcPr>
          <w:p w14:paraId="6B46BC94" w14:textId="1CC49C14" w:rsidR="00D80ECD" w:rsidRPr="00D80ECD" w:rsidRDefault="00D80ECD" w:rsidP="00D80EC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0E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не входить до зеленої зони.</w:t>
            </w:r>
          </w:p>
        </w:tc>
      </w:tr>
      <w:tr w:rsidR="002A6A07" w:rsidRPr="00E14097" w14:paraId="423FF558" w14:textId="77777777" w:rsidTr="003E42B4">
        <w:trPr>
          <w:cantSplit/>
          <w:trHeight w:val="280"/>
        </w:trPr>
        <w:tc>
          <w:tcPr>
            <w:tcW w:w="2696" w:type="dxa"/>
          </w:tcPr>
          <w:p w14:paraId="15C2B572" w14:textId="020735F5" w:rsidR="002A6A07" w:rsidRPr="002A6A07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2A6A07" w:rsidRPr="002A6A07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943" w:type="dxa"/>
          </w:tcPr>
          <w:p w14:paraId="6E52DD6C" w14:textId="77777777" w:rsidR="009F2723" w:rsidRDefault="009F2723" w:rsidP="009F272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80E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69B790EE" w14:textId="7C0565B4" w:rsidR="002A6A07" w:rsidRPr="00D80ECD" w:rsidRDefault="009F2723" w:rsidP="009F2723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i/>
                <w:iCs/>
                <w:sz w:val="24"/>
                <w:szCs w:val="24"/>
                <w:shd w:val="clear" w:color="auto" w:fill="FFFFFF"/>
              </w:rPr>
            </w:pPr>
            <w:r w:rsidRPr="00D80ECD">
              <w:rPr>
                <w:rFonts w:eastAsia="Courier New"/>
                <w:b w:val="0"/>
                <w:i/>
                <w:iCs/>
                <w:sz w:val="24"/>
                <w:szCs w:val="24"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64FD47DC" w14:textId="77777777" w:rsidR="00823CCF" w:rsidRPr="00E14097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4D897DF" w14:textId="77777777" w:rsidR="00D80ECD" w:rsidRPr="00D80ECD" w:rsidRDefault="00D80ECD" w:rsidP="00D80ECD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color w:val="auto"/>
          <w:sz w:val="24"/>
          <w:szCs w:val="24"/>
        </w:rPr>
      </w:pPr>
      <w:r w:rsidRPr="00D80ECD">
        <w:rPr>
          <w:b/>
          <w:bCs/>
          <w:i w:val="0"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4471F8C" w14:textId="3ECCBDFE" w:rsidR="00D80ECD" w:rsidRPr="00D80ECD" w:rsidRDefault="00D80ECD" w:rsidP="00D80ECD">
      <w:pPr>
        <w:pStyle w:val="1"/>
        <w:shd w:val="clear" w:color="auto" w:fill="auto"/>
        <w:ind w:firstLine="420"/>
        <w:jc w:val="both"/>
        <w:rPr>
          <w:i w:val="0"/>
          <w:color w:val="auto"/>
          <w:sz w:val="24"/>
          <w:szCs w:val="24"/>
        </w:rPr>
      </w:pPr>
      <w:r w:rsidRPr="00D80ECD">
        <w:rPr>
          <w:i w:val="0"/>
          <w:color w:val="auto"/>
          <w:sz w:val="24"/>
          <w:szCs w:val="24"/>
        </w:rPr>
        <w:t xml:space="preserve">Загальні засади та порядок відмови у наданні дозволу на розроблення документації із землеустрою визначено статтями 9, </w:t>
      </w:r>
      <w:r>
        <w:rPr>
          <w:i w:val="0"/>
          <w:color w:val="auto"/>
          <w:sz w:val="24"/>
          <w:szCs w:val="24"/>
        </w:rPr>
        <w:t>123</w:t>
      </w:r>
      <w:r w:rsidRPr="00D80ECD">
        <w:rPr>
          <w:i w:val="0"/>
          <w:color w:val="auto"/>
          <w:sz w:val="24"/>
          <w:szCs w:val="24"/>
        </w:rPr>
        <w:t xml:space="preserve"> Земельного кодексу України.</w:t>
      </w:r>
    </w:p>
    <w:p w14:paraId="67924062" w14:textId="77777777" w:rsidR="00D80ECD" w:rsidRPr="00D80ECD" w:rsidRDefault="00D80ECD" w:rsidP="00D80ECD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before="240" w:after="40"/>
        <w:ind w:firstLine="420"/>
        <w:rPr>
          <w:i w:val="0"/>
          <w:color w:val="auto"/>
          <w:sz w:val="24"/>
          <w:szCs w:val="24"/>
        </w:rPr>
      </w:pPr>
      <w:r w:rsidRPr="00D80ECD">
        <w:rPr>
          <w:b/>
          <w:bCs/>
          <w:i w:val="0"/>
          <w:color w:val="auto"/>
          <w:sz w:val="24"/>
          <w:szCs w:val="24"/>
        </w:rPr>
        <w:t>Фінансово-економічне обґрунтування.</w:t>
      </w:r>
    </w:p>
    <w:p w14:paraId="70BCD99F" w14:textId="77777777" w:rsidR="00D80ECD" w:rsidRPr="00D80ECD" w:rsidRDefault="00D80ECD" w:rsidP="00D80ECD">
      <w:pPr>
        <w:pStyle w:val="1"/>
        <w:shd w:val="clear" w:color="auto" w:fill="auto"/>
        <w:ind w:firstLine="420"/>
        <w:rPr>
          <w:i w:val="0"/>
          <w:color w:val="auto"/>
          <w:sz w:val="24"/>
          <w:szCs w:val="24"/>
        </w:rPr>
      </w:pPr>
      <w:r w:rsidRPr="00D80ECD">
        <w:rPr>
          <w:i w:val="0"/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17F5A9CB" w14:textId="77777777" w:rsidR="00D80ECD" w:rsidRPr="00D80ECD" w:rsidRDefault="00D80ECD" w:rsidP="00D80ECD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before="240" w:after="40"/>
        <w:ind w:firstLine="400"/>
        <w:rPr>
          <w:i w:val="0"/>
          <w:color w:val="auto"/>
          <w:sz w:val="24"/>
          <w:szCs w:val="24"/>
        </w:rPr>
      </w:pPr>
      <w:r w:rsidRPr="00D80ECD">
        <w:rPr>
          <w:b/>
          <w:bCs/>
          <w:i w:val="0"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467F7C21" w14:textId="77777777" w:rsidR="00D80ECD" w:rsidRPr="00D80ECD" w:rsidRDefault="00D80ECD" w:rsidP="00D80ECD">
      <w:pPr>
        <w:pStyle w:val="1"/>
        <w:shd w:val="clear" w:color="auto" w:fill="auto"/>
        <w:spacing w:after="120"/>
        <w:ind w:left="426"/>
        <w:rPr>
          <w:i w:val="0"/>
          <w:color w:val="auto"/>
          <w:sz w:val="24"/>
          <w:szCs w:val="24"/>
        </w:rPr>
      </w:pPr>
      <w:r w:rsidRPr="00D80ECD">
        <w:rPr>
          <w:i w:val="0"/>
          <w:color w:val="auto"/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6B0F1F35" w14:textId="1253A2AA" w:rsidR="009031CB" w:rsidRDefault="00823CCF" w:rsidP="009031CB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0"/>
          <w:szCs w:val="20"/>
        </w:rPr>
      </w:pPr>
      <w:r w:rsidRPr="00E14097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E14097" w:rsidRPr="00E14097">
        <w:rPr>
          <w:rStyle w:val="ad"/>
          <w:b w:val="0"/>
          <w:i w:val="0"/>
          <w:sz w:val="20"/>
          <w:szCs w:val="20"/>
        </w:rPr>
        <w:t>Валентина ПЕЛИХ</w:t>
      </w:r>
    </w:p>
    <w:p w14:paraId="61404D79" w14:textId="00E74F45" w:rsidR="00F72E97" w:rsidRDefault="00F72E97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p w14:paraId="44D8CC14" w14:textId="77777777" w:rsidR="003E42B4" w:rsidRDefault="003E42B4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72E97" w14:paraId="44F98C9D" w14:textId="77777777" w:rsidTr="00F72E97">
        <w:trPr>
          <w:trHeight w:val="663"/>
        </w:trPr>
        <w:tc>
          <w:tcPr>
            <w:tcW w:w="4814" w:type="dxa"/>
            <w:hideMark/>
          </w:tcPr>
          <w:p w14:paraId="3FAACC09" w14:textId="2C445128" w:rsidR="00F72E97" w:rsidRDefault="00FF4217" w:rsidP="00FF4217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518DB8DB" w14:textId="556566AF" w:rsidR="00F72E97" w:rsidRPr="00F86A3D" w:rsidRDefault="00F72E97" w:rsidP="00D6405A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F86A3D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7DA0A24" w14:textId="7D8525B1" w:rsidR="00823CCF" w:rsidRDefault="00823CCF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p w14:paraId="7803F015" w14:textId="77777777" w:rsidR="00B60F63" w:rsidRPr="002F12D1" w:rsidRDefault="00B60F63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sectPr w:rsidR="00B60F63" w:rsidRPr="002F12D1" w:rsidSect="003E42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AB884" w14:textId="77777777" w:rsidR="00B74F34" w:rsidRDefault="00B74F34">
      <w:r>
        <w:separator/>
      </w:r>
    </w:p>
  </w:endnote>
  <w:endnote w:type="continuationSeparator" w:id="0">
    <w:p w14:paraId="1A521133" w14:textId="77777777" w:rsidR="00B74F34" w:rsidRDefault="00B7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719D" w14:textId="77777777" w:rsidR="00AE7F33" w:rsidRDefault="00AE7F3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89338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4CE4FA" wp14:editId="3522E5AA">
              <wp:simplePos x="0" y="0"/>
              <wp:positionH relativeFrom="margin">
                <wp:posOffset>4850765</wp:posOffset>
              </wp:positionH>
              <wp:positionV relativeFrom="bottomMargin">
                <wp:posOffset>1209675</wp:posOffset>
              </wp:positionV>
              <wp:extent cx="1424893" cy="8414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893" cy="8414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A776DF" w14:textId="77777777" w:rsidR="00C9228B" w:rsidRPr="00303B00" w:rsidRDefault="00C9228B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  <w:p w14:paraId="738820D3" w14:textId="77777777" w:rsidR="002D306E" w:rsidRPr="002D306E" w:rsidRDefault="002D306E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jc w:val="right"/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4CE4FA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1.95pt;margin-top:95.25pt;width:112.2pt;height:6.6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" filled="f" stroked="f">
              <v:textbox inset="0,0,0,0">
                <w:txbxContent>
                  <w:p w14:paraId="40A776DF" w14:textId="77777777" w:rsidR="00C9228B" w:rsidRPr="00303B00" w:rsidRDefault="00C9228B" w:rsidP="00C9228B">
                    <w:pPr>
                      <w:pStyle w:val="20"/>
                      <w:shd w:val="clear" w:color="auto" w:fill="auto"/>
                      <w:tabs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  <w:p w14:paraId="738820D3" w14:textId="77777777" w:rsidR="002D306E" w:rsidRPr="002D306E" w:rsidRDefault="002D306E" w:rsidP="00C9228B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jc w:val="right"/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BC723" w14:textId="77777777" w:rsidR="00AE7F33" w:rsidRDefault="00AE7F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D8A19" w14:textId="77777777" w:rsidR="00B74F34" w:rsidRDefault="00B74F34"/>
  </w:footnote>
  <w:footnote w:type="continuationSeparator" w:id="0">
    <w:p w14:paraId="3206F32E" w14:textId="77777777" w:rsidR="00B74F34" w:rsidRDefault="00B74F3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A443" w14:textId="77777777" w:rsidR="00AE7F33" w:rsidRDefault="00AE7F3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D7662" w14:textId="10A37A44" w:rsidR="00F57DDE" w:rsidRDefault="00ED1BC4" w:rsidP="00ED1BC4">
    <w:pPr>
      <w:pStyle w:val="22"/>
      <w:shd w:val="clear" w:color="auto" w:fill="auto"/>
      <w:spacing w:after="0"/>
      <w:ind w:left="2680" w:firstLine="14"/>
      <w:jc w:val="center"/>
      <w:rPr>
        <w:sz w:val="12"/>
        <w:szCs w:val="12"/>
      </w:rPr>
    </w:pPr>
    <w:r w:rsidRPr="00196108">
      <w:rPr>
        <w:sz w:val="12"/>
        <w:szCs w:val="12"/>
        <w:lang w:val="ru-RU"/>
      </w:rPr>
      <w:t xml:space="preserve">                                                                        </w:t>
    </w:r>
    <w:r w:rsidR="00AE7F33">
      <w:rPr>
        <w:sz w:val="12"/>
        <w:szCs w:val="12"/>
      </w:rPr>
      <w:t xml:space="preserve">               </w:t>
    </w:r>
    <w:r w:rsidRPr="00196108">
      <w:rPr>
        <w:sz w:val="12"/>
        <w:szCs w:val="12"/>
        <w:lang w:val="ru-RU"/>
      </w:rPr>
      <w:t xml:space="preserve"> </w:t>
    </w:r>
    <w:r w:rsidR="00F57DDE">
      <w:rPr>
        <w:sz w:val="12"/>
        <w:szCs w:val="12"/>
      </w:rPr>
      <w:t xml:space="preserve">Пояснювальна записка № </w:t>
    </w:r>
    <w:r w:rsidR="00C9228B" w:rsidRPr="00196108">
      <w:rPr>
        <w:sz w:val="12"/>
        <w:szCs w:val="12"/>
        <w:lang w:val="ru-RU"/>
      </w:rPr>
      <w:t>ПЗН-41349</w:t>
    </w:r>
    <w:r w:rsidR="00F57DDE">
      <w:rPr>
        <w:sz w:val="12"/>
        <w:szCs w:val="12"/>
      </w:rPr>
      <w:t xml:space="preserve"> від </w:t>
    </w:r>
    <w:r w:rsidR="004C235D" w:rsidRPr="00196108">
      <w:rPr>
        <w:i w:val="0"/>
        <w:sz w:val="12"/>
        <w:szCs w:val="12"/>
        <w:lang w:val="ru-RU"/>
      </w:rPr>
      <w:t>12.07.2022</w:t>
    </w:r>
    <w:r w:rsidR="00F57DDE">
      <w:rPr>
        <w:sz w:val="12"/>
        <w:szCs w:val="12"/>
      </w:rPr>
      <w:t xml:space="preserve"> до клопотання 648690120</w:t>
    </w:r>
  </w:p>
  <w:p w14:paraId="6D040C83" w14:textId="346AABA8" w:rsidR="00F57DDE" w:rsidRPr="007566A0" w:rsidRDefault="00F57DDE" w:rsidP="007566A0">
    <w:pPr>
      <w:pStyle w:val="a9"/>
      <w:jc w:val="right"/>
      <w:rPr>
        <w:rFonts w:ascii="Times New Roman" w:hAnsi="Times New Roman" w:cs="Times New Roman"/>
      </w:rPr>
    </w:pPr>
    <w:r w:rsidRPr="00C9228B">
      <w:rPr>
        <w:rFonts w:ascii="Times New Roman" w:hAnsi="Times New Roman" w:cs="Times New Roman"/>
        <w:sz w:val="12"/>
        <w:szCs w:val="12"/>
      </w:rPr>
      <w:t>Сторінка</w:t>
    </w:r>
    <w:r w:rsidRPr="00C9228B">
      <w:rPr>
        <w:rFonts w:ascii="Times New Roman" w:hAnsi="Times New Roman" w:cs="Times New Roman"/>
        <w:sz w:val="12"/>
        <w:szCs w:val="12"/>
        <w:lang w:val="ru-RU"/>
      </w:rPr>
      <w:t xml:space="preserve"> </w:t>
    </w:r>
    <w:sdt>
      <w:sdtPr>
        <w:rPr>
          <w:rFonts w:ascii="Times New Roman" w:hAnsi="Times New Roman" w:cs="Times New Roman"/>
        </w:rPr>
        <w:id w:val="-972446427"/>
        <w:docPartObj>
          <w:docPartGallery w:val="Page Numbers (Top of Page)"/>
          <w:docPartUnique/>
        </w:docPartObj>
      </w:sdtPr>
      <w:sdtEndPr/>
      <w:sdtContent>
        <w:r w:rsidRPr="00C9228B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9228B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87468" w:rsidRPr="0008746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F8F4D" w14:textId="77777777" w:rsidR="00AE7F33" w:rsidRDefault="00AE7F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6B5FB0"/>
    <w:multiLevelType w:val="hybridMultilevel"/>
    <w:tmpl w:val="4558C0F6"/>
    <w:lvl w:ilvl="0" w:tplc="CF906CE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502C7"/>
    <w:rsid w:val="00087468"/>
    <w:rsid w:val="000910F3"/>
    <w:rsid w:val="000B1746"/>
    <w:rsid w:val="000D22AE"/>
    <w:rsid w:val="000E6C42"/>
    <w:rsid w:val="000F51A2"/>
    <w:rsid w:val="001226D9"/>
    <w:rsid w:val="00126B6B"/>
    <w:rsid w:val="00135F96"/>
    <w:rsid w:val="00152566"/>
    <w:rsid w:val="0016268B"/>
    <w:rsid w:val="001872D3"/>
    <w:rsid w:val="00196108"/>
    <w:rsid w:val="001B4CF3"/>
    <w:rsid w:val="001D56A7"/>
    <w:rsid w:val="001E1099"/>
    <w:rsid w:val="001E1DC3"/>
    <w:rsid w:val="00201AB8"/>
    <w:rsid w:val="00222EBC"/>
    <w:rsid w:val="00254787"/>
    <w:rsid w:val="0027157C"/>
    <w:rsid w:val="002A6A07"/>
    <w:rsid w:val="002C31D9"/>
    <w:rsid w:val="002D306E"/>
    <w:rsid w:val="002F12D1"/>
    <w:rsid w:val="00306CBB"/>
    <w:rsid w:val="00333098"/>
    <w:rsid w:val="003559F0"/>
    <w:rsid w:val="0037396E"/>
    <w:rsid w:val="003870E9"/>
    <w:rsid w:val="00391F08"/>
    <w:rsid w:val="003C1CD5"/>
    <w:rsid w:val="003C3461"/>
    <w:rsid w:val="003E42B4"/>
    <w:rsid w:val="003F7983"/>
    <w:rsid w:val="00434B4C"/>
    <w:rsid w:val="0045563D"/>
    <w:rsid w:val="0049406D"/>
    <w:rsid w:val="004A0394"/>
    <w:rsid w:val="004A3A68"/>
    <w:rsid w:val="004C235D"/>
    <w:rsid w:val="004D3415"/>
    <w:rsid w:val="004F2EF4"/>
    <w:rsid w:val="00524A88"/>
    <w:rsid w:val="0056003D"/>
    <w:rsid w:val="005642E9"/>
    <w:rsid w:val="00570BA1"/>
    <w:rsid w:val="005754BF"/>
    <w:rsid w:val="005B3F84"/>
    <w:rsid w:val="005C6293"/>
    <w:rsid w:val="006351D8"/>
    <w:rsid w:val="00645041"/>
    <w:rsid w:val="006B3AD8"/>
    <w:rsid w:val="006B6F5F"/>
    <w:rsid w:val="006E6C90"/>
    <w:rsid w:val="006F4EC7"/>
    <w:rsid w:val="00751686"/>
    <w:rsid w:val="007566A0"/>
    <w:rsid w:val="0078020B"/>
    <w:rsid w:val="007812BA"/>
    <w:rsid w:val="007A0CA0"/>
    <w:rsid w:val="007B72F8"/>
    <w:rsid w:val="007D23D5"/>
    <w:rsid w:val="007D5596"/>
    <w:rsid w:val="007F163D"/>
    <w:rsid w:val="00823CCF"/>
    <w:rsid w:val="00826E1C"/>
    <w:rsid w:val="00843FD3"/>
    <w:rsid w:val="00856E90"/>
    <w:rsid w:val="00892D12"/>
    <w:rsid w:val="008A338E"/>
    <w:rsid w:val="008B3E2C"/>
    <w:rsid w:val="008E54D2"/>
    <w:rsid w:val="009031CB"/>
    <w:rsid w:val="00936CCA"/>
    <w:rsid w:val="009444A4"/>
    <w:rsid w:val="0095007E"/>
    <w:rsid w:val="009648AB"/>
    <w:rsid w:val="00981864"/>
    <w:rsid w:val="009A01FE"/>
    <w:rsid w:val="009A33C5"/>
    <w:rsid w:val="009B1087"/>
    <w:rsid w:val="009B3430"/>
    <w:rsid w:val="009F0D03"/>
    <w:rsid w:val="009F2723"/>
    <w:rsid w:val="00A16E11"/>
    <w:rsid w:val="00A663DF"/>
    <w:rsid w:val="00A75FBE"/>
    <w:rsid w:val="00A839DE"/>
    <w:rsid w:val="00AE7F33"/>
    <w:rsid w:val="00B07A01"/>
    <w:rsid w:val="00B10D2A"/>
    <w:rsid w:val="00B1236A"/>
    <w:rsid w:val="00B26CF9"/>
    <w:rsid w:val="00B60F63"/>
    <w:rsid w:val="00B74F34"/>
    <w:rsid w:val="00B8445E"/>
    <w:rsid w:val="00BC31FD"/>
    <w:rsid w:val="00BC524D"/>
    <w:rsid w:val="00BE74D8"/>
    <w:rsid w:val="00BF610D"/>
    <w:rsid w:val="00C1298E"/>
    <w:rsid w:val="00C166DB"/>
    <w:rsid w:val="00C23E5E"/>
    <w:rsid w:val="00C245A6"/>
    <w:rsid w:val="00C3239C"/>
    <w:rsid w:val="00C46C3D"/>
    <w:rsid w:val="00C746FD"/>
    <w:rsid w:val="00C9228B"/>
    <w:rsid w:val="00CA0258"/>
    <w:rsid w:val="00CA7A4D"/>
    <w:rsid w:val="00CB7CC5"/>
    <w:rsid w:val="00D13E77"/>
    <w:rsid w:val="00D256F1"/>
    <w:rsid w:val="00D269C6"/>
    <w:rsid w:val="00D40637"/>
    <w:rsid w:val="00D45A11"/>
    <w:rsid w:val="00D6405A"/>
    <w:rsid w:val="00D80ECD"/>
    <w:rsid w:val="00D857E8"/>
    <w:rsid w:val="00DA04E3"/>
    <w:rsid w:val="00DB1E01"/>
    <w:rsid w:val="00DB4E85"/>
    <w:rsid w:val="00DC1456"/>
    <w:rsid w:val="00DC1AAF"/>
    <w:rsid w:val="00DE62BE"/>
    <w:rsid w:val="00E14097"/>
    <w:rsid w:val="00E22B93"/>
    <w:rsid w:val="00E7357F"/>
    <w:rsid w:val="00E94376"/>
    <w:rsid w:val="00E94630"/>
    <w:rsid w:val="00E97F0C"/>
    <w:rsid w:val="00EB1361"/>
    <w:rsid w:val="00ED1BC4"/>
    <w:rsid w:val="00EE4070"/>
    <w:rsid w:val="00EF604D"/>
    <w:rsid w:val="00EF6EAC"/>
    <w:rsid w:val="00F02973"/>
    <w:rsid w:val="00F057C7"/>
    <w:rsid w:val="00F25023"/>
    <w:rsid w:val="00F4426A"/>
    <w:rsid w:val="00F57DDE"/>
    <w:rsid w:val="00F72071"/>
    <w:rsid w:val="00F72E97"/>
    <w:rsid w:val="00F86A3D"/>
    <w:rsid w:val="00FC1435"/>
    <w:rsid w:val="00FE05C5"/>
    <w:rsid w:val="00FE18EE"/>
    <w:rsid w:val="00FF1E1D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0E2B9B"/>
  <w15:docId w15:val="{D082BB52-3FCF-4BDB-88C6-62C19154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E14097"/>
    <w:rPr>
      <w:b/>
      <w:bCs/>
    </w:rPr>
  </w:style>
  <w:style w:type="character" w:styleId="ae">
    <w:name w:val="Emphasis"/>
    <w:basedOn w:val="a0"/>
    <w:uiPriority w:val="20"/>
    <w:qFormat/>
    <w:rsid w:val="00391F08"/>
    <w:rPr>
      <w:i/>
      <w:iCs/>
    </w:rPr>
  </w:style>
  <w:style w:type="character" w:customStyle="1" w:styleId="3">
    <w:name w:val="Основной текст (3)_"/>
    <w:basedOn w:val="a0"/>
    <w:link w:val="30"/>
    <w:locked/>
    <w:rsid w:val="00F72E9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E9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B60F63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B60F6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відмова</vt:lpstr>
      <vt:lpstr/>
    </vt:vector>
  </TitlesOfParts>
  <Manager>Управління землеустрою</Manager>
  <Company>ДЕПАРТАМЕНТ ЗЕМЕЛЬНИХ РЕСУРСІВ</Company>
  <LinksUpToDate>false</LinksUpToDate>
  <CharactersWithSpaces>3358</CharactersWithSpaces>
  <SharedDoc>false</SharedDoc>
  <HyperlinkBase>76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відмова</dc:title>
  <dc:creator>Корнійчук Олеся Михайлівна</dc:creator>
  <cp:lastModifiedBy>Корнійчук Олеся Михайлівна</cp:lastModifiedBy>
  <cp:revision>2</cp:revision>
  <cp:lastPrinted>2021-11-25T14:47:00Z</cp:lastPrinted>
  <dcterms:created xsi:type="dcterms:W3CDTF">2022-07-22T11:35:00Z</dcterms:created>
  <dcterms:modified xsi:type="dcterms:W3CDTF">2022-07-22T11:35:00Z</dcterms:modified>
</cp:coreProperties>
</file>