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617532701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617532701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EC1937">
        <w:rPr>
          <w:b/>
          <w:bCs/>
          <w:color w:val="auto"/>
          <w:sz w:val="24"/>
          <w:szCs w:val="24"/>
          <w:lang w:val="ru-RU"/>
        </w:rPr>
        <w:t>ПЗН-68255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EC1937">
        <w:rPr>
          <w:b/>
          <w:bCs/>
          <w:color w:val="auto"/>
          <w:sz w:val="24"/>
          <w:szCs w:val="24"/>
          <w:lang w:val="ru-RU"/>
        </w:rPr>
        <w:t>08.07.2024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1B378F48" w14:textId="1E7535EB" w:rsidR="004F0681" w:rsidRPr="00104BBD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color w:val="auto"/>
          <w:sz w:val="24"/>
          <w:szCs w:val="24"/>
        </w:rPr>
      </w:pPr>
      <w:r w:rsidRPr="00104BBD">
        <w:rPr>
          <w:b/>
          <w:i/>
          <w:iCs/>
          <w:color w:val="auto"/>
          <w:sz w:val="24"/>
          <w:szCs w:val="24"/>
        </w:rPr>
        <w:t xml:space="preserve">Про </w:t>
      </w:r>
      <w:r w:rsidR="00EC1937">
        <w:rPr>
          <w:b/>
          <w:i/>
          <w:iCs/>
          <w:sz w:val="24"/>
          <w:szCs w:val="24"/>
        </w:rPr>
        <w:t>передачу</w:t>
      </w:r>
      <w:r w:rsidR="00CC567E" w:rsidRPr="00104BBD">
        <w:rPr>
          <w:b/>
          <w:i/>
          <w:iCs/>
          <w:color w:val="auto"/>
          <w:sz w:val="24"/>
          <w:szCs w:val="24"/>
        </w:rPr>
        <w:t xml:space="preserve"> </w:t>
      </w:r>
      <w:r w:rsidR="00BA3AB4" w:rsidRPr="00104BBD">
        <w:rPr>
          <w:b/>
          <w:i/>
          <w:iCs/>
          <w:color w:val="auto"/>
          <w:sz w:val="24"/>
          <w:szCs w:val="24"/>
        </w:rPr>
        <w:t>громадянин</w:t>
      </w:r>
      <w:r w:rsidR="00EC1937">
        <w:rPr>
          <w:b/>
          <w:i/>
          <w:iCs/>
          <w:color w:val="auto"/>
          <w:sz w:val="24"/>
          <w:szCs w:val="24"/>
        </w:rPr>
        <w:t xml:space="preserve">у </w:t>
      </w:r>
      <w:r w:rsidR="00765699" w:rsidRPr="00EC1937">
        <w:rPr>
          <w:b/>
          <w:i/>
          <w:iCs/>
          <w:color w:val="auto"/>
          <w:sz w:val="24"/>
          <w:szCs w:val="24"/>
        </w:rPr>
        <w:t>Кириленку Сергію Юрійовичу</w:t>
      </w:r>
      <w:r w:rsidR="009B470E" w:rsidRPr="00104BBD">
        <w:rPr>
          <w:b/>
          <w:i/>
          <w:iCs/>
          <w:color w:val="auto"/>
          <w:sz w:val="24"/>
          <w:szCs w:val="24"/>
        </w:rPr>
        <w:t xml:space="preserve"> </w:t>
      </w:r>
      <w:r w:rsidR="00EC1937" w:rsidRPr="00F67B34">
        <w:rPr>
          <w:b/>
          <w:i/>
          <w:iCs/>
          <w:sz w:val="24"/>
          <w:szCs w:val="24"/>
        </w:rPr>
        <w:t xml:space="preserve">у приватну власність </w:t>
      </w:r>
      <w:r w:rsidR="009B470E" w:rsidRPr="00104BBD">
        <w:rPr>
          <w:b/>
          <w:i/>
          <w:iCs/>
          <w:color w:val="auto"/>
          <w:sz w:val="24"/>
          <w:szCs w:val="24"/>
        </w:rPr>
        <w:t xml:space="preserve">земельної ділянки </w:t>
      </w:r>
      <w:r w:rsidR="00E06799" w:rsidRPr="00104BBD">
        <w:rPr>
          <w:rStyle w:val="af"/>
          <w:b/>
          <w:color w:val="auto"/>
          <w:sz w:val="24"/>
          <w:szCs w:val="24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E06799" w:rsidRPr="00104BBD">
        <w:rPr>
          <w:rStyle w:val="af"/>
          <w:b/>
          <w:color w:val="auto"/>
        </w:rPr>
        <w:t xml:space="preserve"> </w:t>
      </w:r>
      <w:r w:rsidRPr="00104BBD">
        <w:rPr>
          <w:b/>
          <w:i/>
          <w:iCs/>
          <w:color w:val="auto"/>
          <w:sz w:val="24"/>
          <w:szCs w:val="24"/>
        </w:rPr>
        <w:t xml:space="preserve">на </w:t>
      </w:r>
      <w:r w:rsidR="00EC1937">
        <w:rPr>
          <w:b/>
          <w:i/>
          <w:iCs/>
          <w:color w:val="auto"/>
          <w:sz w:val="24"/>
          <w:szCs w:val="24"/>
        </w:rPr>
        <w:t>вул. Садовій</w:t>
      </w:r>
      <w:r w:rsidR="00765699" w:rsidRPr="00104BBD">
        <w:rPr>
          <w:b/>
          <w:i/>
          <w:iCs/>
          <w:color w:val="auto"/>
          <w:sz w:val="24"/>
          <w:szCs w:val="24"/>
        </w:rPr>
        <w:t xml:space="preserve">, 9 </w:t>
      </w:r>
      <w:r w:rsidR="00E17376" w:rsidRPr="00104BBD">
        <w:rPr>
          <w:b/>
          <w:i/>
          <w:iCs/>
          <w:color w:val="auto"/>
          <w:sz w:val="24"/>
          <w:szCs w:val="24"/>
        </w:rPr>
        <w:t xml:space="preserve"> у</w:t>
      </w:r>
      <w:r w:rsidRPr="00104BBD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104BBD">
        <w:rPr>
          <w:b/>
          <w:i/>
          <w:iCs/>
          <w:color w:val="auto"/>
          <w:sz w:val="24"/>
          <w:szCs w:val="24"/>
        </w:rPr>
        <w:t xml:space="preserve">Солом'янському </w:t>
      </w:r>
      <w:r w:rsidRPr="00104BBD">
        <w:rPr>
          <w:b/>
          <w:i/>
          <w:iCs/>
          <w:color w:val="auto"/>
          <w:sz w:val="24"/>
          <w:szCs w:val="24"/>
        </w:rPr>
        <w:t>районі м</w:t>
      </w:r>
      <w:r w:rsidR="00BA3AB4" w:rsidRPr="00104BBD">
        <w:rPr>
          <w:b/>
          <w:i/>
          <w:iCs/>
          <w:color w:val="auto"/>
          <w:sz w:val="24"/>
          <w:szCs w:val="24"/>
        </w:rPr>
        <w:t>іста</w:t>
      </w:r>
      <w:r w:rsidRPr="00104BBD">
        <w:rPr>
          <w:b/>
          <w:i/>
          <w:iCs/>
          <w:color w:val="auto"/>
          <w:sz w:val="24"/>
          <w:szCs w:val="24"/>
        </w:rPr>
        <w:t xml:space="preserve"> Києва</w:t>
      </w:r>
    </w:p>
    <w:p w14:paraId="3D808EFA" w14:textId="77777777" w:rsidR="00E17376" w:rsidRPr="00D159F3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4"/>
          <w:szCs w:val="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  <w:gridCol w:w="6280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188D26D3" w:rsidR="00E659C4" w:rsidRPr="00104BBD" w:rsidRDefault="00EC1937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Кириленко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Сергій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Юрійович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B9D598" w:rsidR="00E659C4" w:rsidRPr="00104BBD" w:rsidRDefault="00CC4CED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Заява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03.07.2024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617532701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11A22BB3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8000000000:72:526:0035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48"/>
        <w:gridCol w:w="6181"/>
      </w:tblGrid>
      <w:tr w:rsidR="00104BBD" w:rsidRPr="00104BBD" w14:paraId="4ACF000F" w14:textId="77777777" w:rsidTr="00EC1937">
        <w:tc>
          <w:tcPr>
            <w:tcW w:w="3448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81" w:type="dxa"/>
          </w:tcPr>
          <w:p w14:paraId="0D9290F0" w14:textId="44CD7BB6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Садова, 9  у Солом'янському районі міста Києва </w:t>
            </w:r>
          </w:p>
        </w:tc>
      </w:tr>
      <w:tr w:rsidR="00104BBD" w:rsidRPr="00104BBD" w14:paraId="7FA17F85" w14:textId="77777777" w:rsidTr="00EC1937">
        <w:tc>
          <w:tcPr>
            <w:tcW w:w="3448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181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0,1000 га</w:t>
            </w:r>
          </w:p>
        </w:tc>
      </w:tr>
      <w:tr w:rsidR="00EC1937" w:rsidRPr="00104BBD" w14:paraId="1E4EEE13" w14:textId="77777777" w:rsidTr="00EC1937">
        <w:tc>
          <w:tcPr>
            <w:tcW w:w="3448" w:type="dxa"/>
          </w:tcPr>
          <w:p w14:paraId="2C47F6EE" w14:textId="5939D9CA" w:rsidR="00EC1937" w:rsidRDefault="00EC1937" w:rsidP="00EC1937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81" w:type="dxa"/>
          </w:tcPr>
          <w:p w14:paraId="5FD8E17A" w14:textId="1B64F0DA" w:rsidR="00EC1937" w:rsidRPr="0061239E" w:rsidRDefault="00EC1937" w:rsidP="00EC1937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C1937" w:rsidRPr="00104BBD" w14:paraId="34526A38" w14:textId="77777777" w:rsidTr="00EC1937">
        <w:tc>
          <w:tcPr>
            <w:tcW w:w="3448" w:type="dxa"/>
          </w:tcPr>
          <w:p w14:paraId="71A6030E" w14:textId="43A02F36" w:rsidR="00EC1937" w:rsidRPr="00104BBD" w:rsidRDefault="00EC1937" w:rsidP="00EC1937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181" w:type="dxa"/>
          </w:tcPr>
          <w:p w14:paraId="08D0261A" w14:textId="1501CDE9" w:rsidR="00EC1937" w:rsidRPr="0061239E" w:rsidRDefault="00EC1937" w:rsidP="00EC1937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C1937" w:rsidRPr="00104BBD" w14:paraId="31D36722" w14:textId="77777777" w:rsidTr="00EC1937">
        <w:tc>
          <w:tcPr>
            <w:tcW w:w="3448" w:type="dxa"/>
          </w:tcPr>
          <w:p w14:paraId="5A8CDAEB" w14:textId="77777777" w:rsidR="00EC1937" w:rsidRDefault="00EC1937" w:rsidP="00EC1937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Цільове призначення земельної</w:t>
            </w:r>
          </w:p>
          <w:p w14:paraId="58C1B7B7" w14:textId="68B7471B" w:rsidR="00EC1937" w:rsidRPr="00104BBD" w:rsidRDefault="00EC1937" w:rsidP="00EC1937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ділянки:                    </w:t>
            </w:r>
          </w:p>
        </w:tc>
        <w:tc>
          <w:tcPr>
            <w:tcW w:w="6181" w:type="dxa"/>
          </w:tcPr>
          <w:p w14:paraId="1AB1CB5D" w14:textId="44A926BE" w:rsidR="00EC1937" w:rsidRPr="0061239E" w:rsidRDefault="00EC1937" w:rsidP="00EC1937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 xml:space="preserve">02.01 Для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житлового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будинку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господарських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присадибна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ділянка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60C38559" w14:textId="378B26D1" w:rsidR="00E82810" w:rsidRPr="001C32FF" w:rsidRDefault="001C32FF" w:rsidP="000F64BB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  </w:t>
      </w:r>
      <w:r w:rsidR="00CC4CE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74350A58" w14:textId="77777777" w:rsidR="000F64BB" w:rsidRPr="003774B2" w:rsidRDefault="000F64BB" w:rsidP="000F64BB">
      <w:pPr>
        <w:pStyle w:val="1"/>
        <w:shd w:val="clear" w:color="auto" w:fill="auto"/>
        <w:spacing w:after="120" w:line="233" w:lineRule="auto"/>
        <w:ind w:firstLine="380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F428A9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36B5DC2E" w:rsidR="00E12AC0" w:rsidRPr="00104BBD" w:rsidRDefault="00466704" w:rsidP="00CC4CE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7E2DF2">
              <w:rPr>
                <w:i/>
                <w:sz w:val="24"/>
                <w:szCs w:val="24"/>
              </w:rPr>
              <w:t>Земельна ділянка забудована житловим буди</w:t>
            </w:r>
            <w:r w:rsidR="005477E3">
              <w:rPr>
                <w:i/>
                <w:sz w:val="24"/>
                <w:szCs w:val="24"/>
              </w:rPr>
              <w:t>нком</w:t>
            </w:r>
            <w:r>
              <w:rPr>
                <w:i/>
                <w:sz w:val="24"/>
                <w:szCs w:val="24"/>
              </w:rPr>
              <w:t xml:space="preserve"> загальною площею 70,4</w:t>
            </w:r>
            <w:r w:rsidR="005477E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477E3">
              <w:rPr>
                <w:i/>
                <w:sz w:val="24"/>
                <w:szCs w:val="24"/>
              </w:rPr>
              <w:t>кв.м</w:t>
            </w:r>
            <w:proofErr w:type="spellEnd"/>
            <w:r w:rsidR="005477E3">
              <w:rPr>
                <w:i/>
                <w:sz w:val="24"/>
                <w:szCs w:val="24"/>
              </w:rPr>
              <w:t>,</w:t>
            </w:r>
            <w:r w:rsidRPr="007E2DF2">
              <w:rPr>
                <w:i/>
                <w:sz w:val="24"/>
                <w:szCs w:val="24"/>
              </w:rPr>
              <w:t xml:space="preserve"> реєстраційний </w:t>
            </w:r>
            <w:r w:rsidRPr="00FD5DA6">
              <w:rPr>
                <w:i/>
                <w:sz w:val="24"/>
                <w:szCs w:val="24"/>
              </w:rPr>
              <w:t xml:space="preserve">номер об’єкта нерухомого майна </w:t>
            </w:r>
            <w:r w:rsidR="005477E3">
              <w:rPr>
                <w:i/>
                <w:sz w:val="24"/>
                <w:szCs w:val="24"/>
              </w:rPr>
              <w:t>7144555</w:t>
            </w:r>
            <w:r w:rsidRPr="00FD5DA6">
              <w:rPr>
                <w:i/>
                <w:sz w:val="24"/>
                <w:szCs w:val="24"/>
              </w:rPr>
              <w:t>80000, як</w:t>
            </w:r>
            <w:r w:rsidR="005477E3">
              <w:rPr>
                <w:i/>
                <w:sz w:val="24"/>
                <w:szCs w:val="24"/>
              </w:rPr>
              <w:t>ий</w:t>
            </w:r>
            <w:r w:rsidRPr="00FD5DA6">
              <w:rPr>
                <w:i/>
                <w:sz w:val="24"/>
                <w:szCs w:val="24"/>
              </w:rPr>
              <w:t xml:space="preserve"> належ</w:t>
            </w:r>
            <w:r w:rsidR="00D159F3">
              <w:rPr>
                <w:i/>
                <w:sz w:val="24"/>
                <w:szCs w:val="24"/>
              </w:rPr>
              <w:t>и</w:t>
            </w:r>
            <w:r w:rsidRPr="00FD5DA6">
              <w:rPr>
                <w:i/>
                <w:sz w:val="24"/>
                <w:szCs w:val="24"/>
              </w:rPr>
              <w:t>ть</w:t>
            </w:r>
            <w:r w:rsidR="00D159F3">
              <w:rPr>
                <w:i/>
                <w:sz w:val="24"/>
                <w:szCs w:val="24"/>
              </w:rPr>
              <w:t xml:space="preserve"> на праві приватної власності</w:t>
            </w:r>
            <w:r w:rsidRPr="00FD5DA6">
              <w:rPr>
                <w:i/>
                <w:sz w:val="24"/>
                <w:szCs w:val="24"/>
              </w:rPr>
              <w:t xml:space="preserve"> гр. К</w:t>
            </w:r>
            <w:r w:rsidR="005477E3">
              <w:rPr>
                <w:i/>
                <w:sz w:val="24"/>
                <w:szCs w:val="24"/>
              </w:rPr>
              <w:t>ириленку С.Ю</w:t>
            </w:r>
            <w:r w:rsidRPr="00FD5DA6">
              <w:rPr>
                <w:i/>
                <w:sz w:val="24"/>
                <w:szCs w:val="24"/>
              </w:rPr>
              <w:t>. дат</w:t>
            </w:r>
            <w:r w:rsidR="005477E3">
              <w:rPr>
                <w:i/>
                <w:sz w:val="24"/>
                <w:szCs w:val="24"/>
              </w:rPr>
              <w:t>а</w:t>
            </w:r>
            <w:r w:rsidRPr="00FD5DA6">
              <w:rPr>
                <w:i/>
                <w:sz w:val="24"/>
                <w:szCs w:val="24"/>
              </w:rPr>
              <w:t xml:space="preserve"> державної реєстрації </w:t>
            </w:r>
            <w:r w:rsidR="005477E3">
              <w:rPr>
                <w:i/>
                <w:sz w:val="24"/>
                <w:szCs w:val="24"/>
              </w:rPr>
              <w:t>23.11</w:t>
            </w:r>
            <w:r w:rsidRPr="00FD5DA6">
              <w:rPr>
                <w:i/>
                <w:sz w:val="24"/>
                <w:szCs w:val="24"/>
              </w:rPr>
              <w:t xml:space="preserve">.2023, номер відомостей про речове право </w:t>
            </w:r>
            <w:r w:rsidR="005477E3">
              <w:rPr>
                <w:i/>
                <w:sz w:val="24"/>
                <w:szCs w:val="24"/>
              </w:rPr>
              <w:t>52653454</w:t>
            </w:r>
            <w:r w:rsidRPr="00FD5DA6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05.07</w:t>
            </w:r>
            <w:r w:rsidR="005477E3">
              <w:rPr>
                <w:i/>
                <w:sz w:val="24"/>
                <w:szCs w:val="24"/>
              </w:rPr>
              <w:t>.2024</w:t>
            </w:r>
            <w:r w:rsidR="00CC4CED">
              <w:rPr>
                <w:i/>
                <w:sz w:val="24"/>
                <w:szCs w:val="24"/>
              </w:rPr>
              <w:t xml:space="preserve">           </w:t>
            </w:r>
            <w:r w:rsidR="005477E3">
              <w:rPr>
                <w:i/>
                <w:sz w:val="24"/>
                <w:szCs w:val="24"/>
              </w:rPr>
              <w:t xml:space="preserve"> </w:t>
            </w:r>
            <w:r w:rsidRPr="00FD5DA6">
              <w:rPr>
                <w:i/>
                <w:sz w:val="24"/>
                <w:szCs w:val="24"/>
              </w:rPr>
              <w:t xml:space="preserve">№ </w:t>
            </w:r>
            <w:r w:rsidR="005477E3">
              <w:rPr>
                <w:i/>
                <w:sz w:val="24"/>
                <w:szCs w:val="24"/>
              </w:rPr>
              <w:t>385654911</w:t>
            </w:r>
            <w:r w:rsidRPr="00FD5DA6">
              <w:rPr>
                <w:i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F428A9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50BB9CD" w:rsidR="00E12AC0" w:rsidRPr="00104BBD" w:rsidRDefault="009A08FF" w:rsidP="009A08F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9A08FF">
              <w:rPr>
                <w:i/>
                <w:sz w:val="24"/>
                <w:szCs w:val="24"/>
              </w:rPr>
              <w:t xml:space="preserve">Відповідно до детального плану території </w:t>
            </w:r>
            <w:r>
              <w:rPr>
                <w:i/>
                <w:sz w:val="24"/>
                <w:szCs w:val="24"/>
              </w:rPr>
              <w:t>мікрорайону Жуляни</w:t>
            </w:r>
            <w:r w:rsidRPr="009A08FF">
              <w:rPr>
                <w:i/>
                <w:sz w:val="24"/>
                <w:szCs w:val="24"/>
              </w:rPr>
              <w:t>, затвердженого рішен</w:t>
            </w:r>
            <w:r>
              <w:rPr>
                <w:i/>
                <w:sz w:val="24"/>
                <w:szCs w:val="24"/>
              </w:rPr>
              <w:t>ням Київської міської ради від 14.06.200</w:t>
            </w:r>
            <w:r w:rsidR="001B1DA3">
              <w:rPr>
                <w:i/>
                <w:sz w:val="24"/>
                <w:szCs w:val="24"/>
              </w:rPr>
              <w:t xml:space="preserve">7 </w:t>
            </w:r>
            <w:r w:rsidRPr="009A08FF"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796/1457</w:t>
            </w:r>
            <w:r w:rsidRPr="009A08FF">
              <w:rPr>
                <w:i/>
                <w:sz w:val="24"/>
                <w:szCs w:val="24"/>
              </w:rPr>
              <w:t xml:space="preserve">, земельна ділянка за функціональним призначенням належить до  території </w:t>
            </w:r>
            <w:r w:rsidR="00747791">
              <w:rPr>
                <w:i/>
                <w:sz w:val="24"/>
                <w:szCs w:val="24"/>
              </w:rPr>
              <w:t xml:space="preserve">житлової садибної забудови </w:t>
            </w:r>
            <w:r w:rsidR="00747791" w:rsidRPr="00E71B24">
              <w:rPr>
                <w:i/>
                <w:color w:val="auto"/>
                <w:sz w:val="24"/>
                <w:szCs w:val="24"/>
              </w:rPr>
              <w:t>(</w:t>
            </w:r>
            <w:r w:rsidR="00747791">
              <w:rPr>
                <w:i/>
                <w:color w:val="auto"/>
                <w:sz w:val="24"/>
                <w:szCs w:val="24"/>
              </w:rPr>
              <w:t xml:space="preserve">кадастрова довідка </w:t>
            </w:r>
            <w:r w:rsidR="00747791" w:rsidRPr="00E71B24">
              <w:rPr>
                <w:i/>
                <w:color w:val="auto"/>
                <w:sz w:val="24"/>
                <w:szCs w:val="24"/>
              </w:rPr>
              <w:t>з містобудівного кадастру</w:t>
            </w:r>
            <w:r w:rsidR="00D159F3">
              <w:rPr>
                <w:i/>
                <w:color w:val="auto"/>
                <w:sz w:val="24"/>
                <w:szCs w:val="24"/>
              </w:rPr>
              <w:t>,</w:t>
            </w:r>
            <w:r w:rsidR="00747791" w:rsidRPr="00E71B24">
              <w:rPr>
                <w:i/>
                <w:color w:val="auto"/>
                <w:sz w:val="24"/>
                <w:szCs w:val="24"/>
              </w:rPr>
              <w:t xml:space="preserve"> надана листом Департаменту</w:t>
            </w:r>
            <w:r w:rsidR="00747791">
              <w:rPr>
                <w:i/>
                <w:color w:val="auto"/>
                <w:sz w:val="24"/>
                <w:szCs w:val="24"/>
              </w:rPr>
              <w:t xml:space="preserve"> </w:t>
            </w:r>
            <w:r w:rsidR="00747791" w:rsidRPr="00E71B24">
              <w:rPr>
                <w:i/>
                <w:color w:val="auto"/>
                <w:sz w:val="24"/>
                <w:szCs w:val="24"/>
              </w:rPr>
              <w:t xml:space="preserve"> </w:t>
            </w:r>
            <w:r w:rsidR="001B1DA3">
              <w:rPr>
                <w:i/>
                <w:sz w:val="24"/>
                <w:szCs w:val="24"/>
              </w:rPr>
              <w:t>містобудування та архітектури виконавчого</w:t>
            </w:r>
            <w:r w:rsidR="00747791" w:rsidRPr="00D754C6">
              <w:rPr>
                <w:i/>
                <w:sz w:val="24"/>
                <w:szCs w:val="24"/>
              </w:rPr>
              <w:t xml:space="preserve"> органу Київської міської ради (Київської міської де</w:t>
            </w:r>
            <w:r w:rsidR="00747791">
              <w:rPr>
                <w:i/>
                <w:sz w:val="24"/>
                <w:szCs w:val="24"/>
              </w:rPr>
              <w:t>ржавної адмініст</w:t>
            </w:r>
            <w:r w:rsidR="008B7D91">
              <w:rPr>
                <w:i/>
                <w:sz w:val="24"/>
                <w:szCs w:val="24"/>
              </w:rPr>
              <w:t>рації) від 18.04.2024 № 055-3824</w:t>
            </w:r>
            <w:r w:rsidR="00747791" w:rsidRPr="00D754C6">
              <w:rPr>
                <w:i/>
                <w:sz w:val="24"/>
                <w:szCs w:val="24"/>
              </w:rPr>
              <w:t>).</w:t>
            </w:r>
          </w:p>
        </w:tc>
      </w:tr>
      <w:tr w:rsidR="00104BBD" w:rsidRPr="00104BBD" w14:paraId="53F755AF" w14:textId="77777777" w:rsidTr="00747791">
        <w:trPr>
          <w:cantSplit/>
          <w:trHeight w:val="1690"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464D758A" w:rsidR="00E12AC0" w:rsidRPr="00104BBD" w:rsidRDefault="005477E3" w:rsidP="0074779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E71B24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</w:t>
            </w:r>
            <w:r>
              <w:rPr>
                <w:i/>
                <w:sz w:val="24"/>
                <w:szCs w:val="24"/>
              </w:rPr>
              <w:t xml:space="preserve">ішенням Київської міської ради </w:t>
            </w:r>
            <w:r w:rsidRPr="00E71B24">
              <w:rPr>
                <w:i/>
                <w:sz w:val="24"/>
                <w:szCs w:val="24"/>
              </w:rPr>
              <w:t xml:space="preserve">від 28.03.2002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71B24">
              <w:rPr>
                <w:i/>
                <w:sz w:val="24"/>
                <w:szCs w:val="24"/>
              </w:rPr>
              <w:t>№ 370/1804</w:t>
            </w:r>
            <w:r w:rsidRPr="00E71B24">
              <w:rPr>
                <w:i/>
                <w:color w:val="auto"/>
                <w:sz w:val="24"/>
                <w:szCs w:val="24"/>
              </w:rPr>
              <w:t>, земельна ділянка за функціональним призначенням належить до території житлової садибної забудови</w:t>
            </w:r>
            <w:r w:rsidR="00C63450">
              <w:rPr>
                <w:i/>
                <w:color w:val="auto"/>
                <w:sz w:val="24"/>
                <w:szCs w:val="24"/>
              </w:rPr>
              <w:t>.</w:t>
            </w:r>
            <w:r w:rsidRPr="00E71B24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5477E3" w:rsidRPr="00104BBD" w14:paraId="67EEAA64" w14:textId="77777777" w:rsidTr="00F428A9">
        <w:trPr>
          <w:cantSplit/>
        </w:trPr>
        <w:tc>
          <w:tcPr>
            <w:tcW w:w="3515" w:type="dxa"/>
          </w:tcPr>
          <w:p w14:paraId="529F0A24" w14:textId="02E40F91" w:rsidR="005477E3" w:rsidRPr="0061239E" w:rsidRDefault="005477E3" w:rsidP="005477E3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1D73A365" w:rsidR="005477E3" w:rsidRPr="00104BBD" w:rsidRDefault="00C656B9" w:rsidP="005477E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F428A9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F428A9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051E6FDA" w14:textId="0B9827B8" w:rsidR="001B1DA3" w:rsidRDefault="001B1DA3" w:rsidP="001B1DA3">
            <w:pPr>
              <w:jc w:val="both"/>
              <w:rPr>
                <w:rFonts w:ascii="Times New Roman" w:hAnsi="Times New Roman" w:cs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 з кадастровим номером 8000000000:72:526:0035 сформована та зареєстрована в Державному земельному кадастрі на підставі технічної документації із землеустрою щодо встановлення (відновлення) меж земельної ділянки в натурі (на місцевості) (далі – Технічна документація)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з кодом виду цільового призначення – 02.01 для будівництва і обслуговування житлового будинку, господарських будівель і споруд (присадибна ділянка).</w:t>
            </w:r>
          </w:p>
          <w:p w14:paraId="734786B4" w14:textId="3EBF63A0" w:rsidR="001B1DA3" w:rsidRPr="001B1DA3" w:rsidRDefault="001B1DA3" w:rsidP="00F428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69B5">
              <w:rPr>
                <w:rStyle w:val="af"/>
                <w:rFonts w:ascii="Times New Roman" w:hAnsi="Times New Roman" w:cs="Times New Roman"/>
                <w:bCs/>
              </w:rPr>
              <w:t xml:space="preserve">Рішення про затвердження </w:t>
            </w:r>
            <w:r w:rsidRPr="007E69B5">
              <w:rPr>
                <w:rFonts w:ascii="Times New Roman" w:hAnsi="Times New Roman" w:cs="Times New Roman"/>
                <w:i/>
                <w:color w:val="auto"/>
              </w:rPr>
              <w:t>Технічної документації</w:t>
            </w:r>
            <w:r w:rsidRPr="007E69B5">
              <w:rPr>
                <w:rStyle w:val="af"/>
                <w:rFonts w:ascii="Times New Roman" w:hAnsi="Times New Roman" w:cs="Times New Roman"/>
                <w:bCs/>
              </w:rPr>
              <w:t xml:space="preserve"> та передачу зазначеної земельної ділянки</w:t>
            </w:r>
            <w:r>
              <w:rPr>
                <w:rStyle w:val="af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0127C656" w14:textId="26BE72D1" w:rsidR="00F428A9" w:rsidRDefault="00F428A9" w:rsidP="00F428A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DF074C1" w14:textId="77777777" w:rsidR="00F428A9" w:rsidRDefault="00F428A9" w:rsidP="00F428A9">
            <w:pPr>
              <w:pStyle w:val="af3"/>
              <w:ind w:firstLine="5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528D3CD" w14:textId="3CBC1410" w:rsidR="00017352" w:rsidRPr="00104BBD" w:rsidRDefault="00F428A9" w:rsidP="00F428A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6E59BB33" w14:textId="77777777" w:rsidR="006D6548" w:rsidRDefault="006D6548" w:rsidP="006D6548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>
        <w:rPr>
          <w:color w:val="auto"/>
          <w:sz w:val="24"/>
          <w:szCs w:val="24"/>
        </w:rPr>
        <w:t xml:space="preserve">дженим рішенням </w:t>
      </w:r>
      <w:r w:rsidRPr="00B77004">
        <w:rPr>
          <w:color w:val="auto"/>
          <w:sz w:val="24"/>
          <w:szCs w:val="24"/>
        </w:rPr>
        <w:t xml:space="preserve">Київської міської ради </w:t>
      </w:r>
      <w:r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30CD98D3" w14:textId="7886DDB7" w:rsidR="00A41DFE" w:rsidRDefault="00A41DFE" w:rsidP="00A41DFE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A6C9B83" w14:textId="77777777" w:rsidR="00A41DFE" w:rsidRDefault="00A41DFE" w:rsidP="00A41DFE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</w:rPr>
        <w:tab/>
      </w: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1396C7A9" w14:textId="406E31CE" w:rsidR="00A41DFE" w:rsidRDefault="00A41DFE" w:rsidP="00A41DFE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</w:t>
      </w:r>
      <w:r w:rsidR="002334FF">
        <w:rPr>
          <w:sz w:val="24"/>
          <w:szCs w:val="24"/>
          <w:shd w:val="clear" w:color="auto" w:fill="FFFFFF"/>
          <w:lang w:val="ru-RU"/>
        </w:rPr>
        <w:t>і</w:t>
      </w:r>
      <w:bookmarkStart w:id="0" w:name="_GoBack"/>
      <w:bookmarkEnd w:id="0"/>
      <w:r w:rsidR="00D50E4D">
        <w:rPr>
          <w:sz w:val="24"/>
          <w:szCs w:val="24"/>
          <w:shd w:val="clear" w:color="auto" w:fill="FFFFFF"/>
          <w:lang w:val="ru-RU"/>
        </w:rPr>
        <w:t>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7A8A40EF" w14:textId="77777777" w:rsidR="00A41DFE" w:rsidRDefault="00A41DFE" w:rsidP="00A41DFE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504E3B6B" w:rsidR="00921DA0" w:rsidRPr="00104BBD" w:rsidRDefault="004467CB" w:rsidP="00747791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 w:rsidR="006649DD">
        <w:rPr>
          <w:color w:val="auto"/>
          <w:sz w:val="24"/>
          <w:szCs w:val="24"/>
        </w:rPr>
        <w:t xml:space="preserve">ня стане реалізація громадянином </w:t>
      </w:r>
      <w:r w:rsidRPr="004467CB">
        <w:rPr>
          <w:color w:val="auto"/>
          <w:sz w:val="24"/>
          <w:szCs w:val="24"/>
        </w:rPr>
        <w:t>свої</w:t>
      </w:r>
      <w:r w:rsidR="00E1543C">
        <w:rPr>
          <w:color w:val="auto"/>
          <w:sz w:val="24"/>
          <w:szCs w:val="24"/>
        </w:rPr>
        <w:t xml:space="preserve">х прав на приватизацію </w:t>
      </w:r>
      <w:proofErr w:type="spellStart"/>
      <w:r w:rsidR="00E1543C">
        <w:rPr>
          <w:color w:val="auto"/>
          <w:sz w:val="24"/>
          <w:szCs w:val="24"/>
        </w:rPr>
        <w:t>земельн</w:t>
      </w:r>
      <w:r w:rsidR="006649DD">
        <w:rPr>
          <w:color w:val="auto"/>
          <w:sz w:val="24"/>
          <w:szCs w:val="24"/>
          <w:lang w:val="ru-RU"/>
        </w:rPr>
        <w:t>ої</w:t>
      </w:r>
      <w:proofErr w:type="spellEnd"/>
      <w:r w:rsidR="006649DD">
        <w:rPr>
          <w:color w:val="auto"/>
          <w:sz w:val="24"/>
          <w:szCs w:val="24"/>
        </w:rPr>
        <w:t xml:space="preserve"> ділянки, яка перебуває у його</w:t>
      </w:r>
      <w:r w:rsidRPr="004467CB">
        <w:rPr>
          <w:color w:val="auto"/>
          <w:sz w:val="24"/>
          <w:szCs w:val="24"/>
        </w:rPr>
        <w:t xml:space="preserve"> користуванні.</w:t>
      </w:r>
    </w:p>
    <w:p w14:paraId="1211FE41" w14:textId="266FE118" w:rsidR="00747791" w:rsidRPr="00747791" w:rsidRDefault="00114807" w:rsidP="00747791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0"/>
          <w:szCs w:val="20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EC1937">
        <w:rPr>
          <w:bCs/>
          <w:color w:val="auto"/>
          <w:sz w:val="20"/>
          <w:szCs w:val="20"/>
          <w:lang w:val="ru-RU"/>
        </w:rPr>
        <w:t>Валентина ПЕЛИХ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9"/>
      </w:tblGrid>
      <w:tr w:rsidR="005E1DFD" w14:paraId="657EDF8D" w14:textId="77777777" w:rsidTr="00747791">
        <w:trPr>
          <w:trHeight w:val="692"/>
        </w:trPr>
        <w:tc>
          <w:tcPr>
            <w:tcW w:w="4738" w:type="dxa"/>
          </w:tcPr>
          <w:p w14:paraId="45C4DEDE" w14:textId="77777777" w:rsidR="00747791" w:rsidRDefault="00747791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  <w:lang w:val="ru-RU"/>
              </w:rPr>
            </w:pPr>
          </w:p>
          <w:p w14:paraId="49BB39B4" w14:textId="1AE2FA94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739" w:type="dxa"/>
          </w:tcPr>
          <w:p w14:paraId="24B4AD77" w14:textId="77777777" w:rsidR="00747791" w:rsidRDefault="00747791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</w:p>
          <w:p w14:paraId="2108B119" w14:textId="55151432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205D887E" w14:textId="63B7EA4E" w:rsidR="00747791" w:rsidRPr="00D73F87" w:rsidRDefault="00747791" w:rsidP="00747791">
      <w:pPr>
        <w:pStyle w:val="1"/>
        <w:shd w:val="clear" w:color="auto" w:fill="auto"/>
        <w:spacing w:after="0"/>
        <w:ind w:firstLine="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7A5A1F">
      <w:headerReference w:type="default" r:id="rId11"/>
      <w:footerReference w:type="default" r:id="rId12"/>
      <w:pgSz w:w="11907" w:h="16839" w:code="9"/>
      <w:pgMar w:top="1134" w:right="567" w:bottom="187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34A22C47" w:rsidR="00862990" w:rsidRDefault="004A7340" w:rsidP="004A734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</w:t>
    </w:r>
    <w:r w:rsidR="00D754C6">
      <w:rPr>
        <w:sz w:val="12"/>
        <w:szCs w:val="12"/>
      </w:rPr>
      <w:t xml:space="preserve"> </w:t>
    </w:r>
    <w:r>
      <w:rPr>
        <w:sz w:val="12"/>
        <w:szCs w:val="12"/>
      </w:rPr>
      <w:t xml:space="preserve">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EC1937">
      <w:rPr>
        <w:sz w:val="12"/>
        <w:szCs w:val="12"/>
        <w:lang w:val="ru-RU"/>
      </w:rPr>
      <w:t>ПЗН-68255</w:t>
    </w:r>
    <w:r w:rsidR="00862990">
      <w:rPr>
        <w:sz w:val="12"/>
        <w:szCs w:val="12"/>
      </w:rPr>
      <w:t xml:space="preserve"> від </w:t>
    </w:r>
    <w:r w:rsidR="00200540" w:rsidRPr="00EC1937">
      <w:rPr>
        <w:sz w:val="12"/>
        <w:szCs w:val="12"/>
        <w:lang w:val="ru-RU"/>
      </w:rPr>
      <w:t>08.07.2024</w:t>
    </w:r>
    <w:r w:rsidR="00862990">
      <w:rPr>
        <w:sz w:val="12"/>
        <w:szCs w:val="12"/>
      </w:rPr>
      <w:t xml:space="preserve"> до клопотання 617532701</w:t>
    </w:r>
  </w:p>
  <w:p w14:paraId="2E60DAB9" w14:textId="14E5918F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334FF" w:rsidRPr="002334F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0F64BB"/>
    <w:rsid w:val="00104BBD"/>
    <w:rsid w:val="00110C03"/>
    <w:rsid w:val="00114807"/>
    <w:rsid w:val="0014558C"/>
    <w:rsid w:val="00166900"/>
    <w:rsid w:val="00172DC0"/>
    <w:rsid w:val="00184DC5"/>
    <w:rsid w:val="00194E38"/>
    <w:rsid w:val="001B1DA3"/>
    <w:rsid w:val="001C32FF"/>
    <w:rsid w:val="001E04D2"/>
    <w:rsid w:val="00200540"/>
    <w:rsid w:val="00210F1C"/>
    <w:rsid w:val="00211899"/>
    <w:rsid w:val="00217DBB"/>
    <w:rsid w:val="002256EF"/>
    <w:rsid w:val="00232D6B"/>
    <w:rsid w:val="002334FF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704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477E3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7546A"/>
    <w:rsid w:val="00687415"/>
    <w:rsid w:val="006A0D5A"/>
    <w:rsid w:val="006A1AE6"/>
    <w:rsid w:val="006A3391"/>
    <w:rsid w:val="006A43A2"/>
    <w:rsid w:val="006D0273"/>
    <w:rsid w:val="006D0CA1"/>
    <w:rsid w:val="006D0D25"/>
    <w:rsid w:val="006D6548"/>
    <w:rsid w:val="006E02F0"/>
    <w:rsid w:val="006F6ABE"/>
    <w:rsid w:val="00707471"/>
    <w:rsid w:val="00720C46"/>
    <w:rsid w:val="007268EC"/>
    <w:rsid w:val="00731DC2"/>
    <w:rsid w:val="007355C9"/>
    <w:rsid w:val="00747791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B7D91"/>
    <w:rsid w:val="008F6A51"/>
    <w:rsid w:val="00921DA0"/>
    <w:rsid w:val="009253F7"/>
    <w:rsid w:val="0094685F"/>
    <w:rsid w:val="00955CE8"/>
    <w:rsid w:val="00980724"/>
    <w:rsid w:val="00987977"/>
    <w:rsid w:val="009A08FF"/>
    <w:rsid w:val="009B2CCE"/>
    <w:rsid w:val="009B470E"/>
    <w:rsid w:val="009E60FA"/>
    <w:rsid w:val="009F5A7E"/>
    <w:rsid w:val="00A02659"/>
    <w:rsid w:val="00A27936"/>
    <w:rsid w:val="00A33D79"/>
    <w:rsid w:val="00A368F7"/>
    <w:rsid w:val="00A41DFE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63450"/>
    <w:rsid w:val="00C656B9"/>
    <w:rsid w:val="00C92F6B"/>
    <w:rsid w:val="00C95FDB"/>
    <w:rsid w:val="00C97F46"/>
    <w:rsid w:val="00CA457D"/>
    <w:rsid w:val="00CB3D97"/>
    <w:rsid w:val="00CC4CED"/>
    <w:rsid w:val="00CC567E"/>
    <w:rsid w:val="00CC5CF5"/>
    <w:rsid w:val="00D12C22"/>
    <w:rsid w:val="00D159F3"/>
    <w:rsid w:val="00D23EC9"/>
    <w:rsid w:val="00D35106"/>
    <w:rsid w:val="00D355DA"/>
    <w:rsid w:val="00D4076E"/>
    <w:rsid w:val="00D40C56"/>
    <w:rsid w:val="00D50E4D"/>
    <w:rsid w:val="00D52C22"/>
    <w:rsid w:val="00D5704B"/>
    <w:rsid w:val="00D754C6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C1937"/>
    <w:rsid w:val="00EE6BAB"/>
    <w:rsid w:val="00EF0B77"/>
    <w:rsid w:val="00EF46F6"/>
    <w:rsid w:val="00EF7797"/>
    <w:rsid w:val="00F02B99"/>
    <w:rsid w:val="00F23B16"/>
    <w:rsid w:val="00F428A9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F428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487F-E451-4D77-9CB7-D96437E0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5769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Шабельник Вероніка Сергіївна</cp:lastModifiedBy>
  <cp:revision>21</cp:revision>
  <cp:lastPrinted>2024-07-17T11:04:00Z</cp:lastPrinted>
  <dcterms:created xsi:type="dcterms:W3CDTF">2024-07-08T11:17:00Z</dcterms:created>
  <dcterms:modified xsi:type="dcterms:W3CDTF">2024-07-17T11:04:00Z</dcterms:modified>
</cp:coreProperties>
</file>