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7777777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079FAC9F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28"/>
      </w:tblGrid>
      <w:tr w:rsidR="00F6318B" w:rsidRPr="0065699E" w14:paraId="6C1844F6" w14:textId="77777777" w:rsidTr="0065699E">
        <w:trPr>
          <w:trHeight w:val="2500"/>
        </w:trPr>
        <w:tc>
          <w:tcPr>
            <w:tcW w:w="3828" w:type="dxa"/>
            <w:shd w:val="clear" w:color="auto" w:fill="auto"/>
            <w:hideMark/>
          </w:tcPr>
          <w:p w14:paraId="22427F3E" w14:textId="126A4D58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699E" w:rsidRPr="0065699E">
              <w:rPr>
                <w:b/>
                <w:sz w:val="28"/>
                <w:szCs w:val="28"/>
                <w:highlight w:val="white"/>
                <w:lang w:val="uk-UA" w:eastAsia="uk-UA"/>
              </w:rPr>
              <w:t>приватн</w:t>
            </w:r>
            <w:r w:rsidR="0065699E">
              <w:rPr>
                <w:b/>
                <w:sz w:val="28"/>
                <w:szCs w:val="28"/>
                <w:highlight w:val="white"/>
                <w:lang w:val="uk-UA" w:eastAsia="uk-UA"/>
              </w:rPr>
              <w:t>ому</w:t>
            </w:r>
            <w:r w:rsidR="0065699E" w:rsidRPr="0065699E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акціонерн</w:t>
            </w:r>
            <w:r w:rsidR="0065699E">
              <w:rPr>
                <w:b/>
                <w:sz w:val="28"/>
                <w:szCs w:val="28"/>
                <w:highlight w:val="white"/>
                <w:lang w:val="uk-UA" w:eastAsia="uk-UA"/>
              </w:rPr>
              <w:t>ому</w:t>
            </w:r>
            <w:r w:rsidR="0065699E" w:rsidRPr="0065699E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товариств</w:t>
            </w:r>
            <w:r w:rsidR="0065699E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65699E" w:rsidRPr="0065699E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="00C72FE2" w:rsidRPr="0065699E">
              <w:rPr>
                <w:b/>
                <w:sz w:val="28"/>
                <w:szCs w:val="28"/>
                <w:highlight w:val="white"/>
                <w:lang w:val="uk-UA" w:eastAsia="uk-UA"/>
              </w:rPr>
              <w:t>«ТРИКОТАЖНА ФАБРИКА «РОЗА»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16 січня 2007 року № 72-6-00394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для експлуатації та обслуговування гаража 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65699E">
              <w:rPr>
                <w:b/>
                <w:sz w:val="28"/>
                <w:szCs w:val="28"/>
                <w:lang w:val="uk-UA"/>
              </w:rPr>
              <w:t xml:space="preserve">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вул. Лінійн</w:t>
            </w:r>
            <w:r w:rsidR="00D469CF">
              <w:rPr>
                <w:b/>
                <w:sz w:val="28"/>
                <w:szCs w:val="28"/>
                <w:lang w:val="uk-UA"/>
              </w:rPr>
              <w:t>ій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, 15 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Солом'янському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</w:t>
            </w:r>
            <w:r w:rsidR="0065699E"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  <w:r w:rsidR="00DC7BC1">
              <w:rPr>
                <w:b/>
                <w:sz w:val="28"/>
                <w:szCs w:val="28"/>
                <w:lang w:val="uk-UA"/>
              </w:rPr>
              <w:t>м.</w:t>
            </w:r>
            <w:r w:rsidR="0065699E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593105392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593105392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68553F4C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65699E">
        <w:rPr>
          <w:color w:val="000000"/>
          <w:sz w:val="28"/>
          <w:szCs w:val="28"/>
          <w:shd w:val="clear" w:color="auto" w:fill="FFFFFF"/>
        </w:rPr>
        <w:t>приватн</w:t>
      </w:r>
      <w:r w:rsidR="0065699E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863274">
        <w:rPr>
          <w:color w:val="000000"/>
          <w:sz w:val="28"/>
          <w:szCs w:val="28"/>
          <w:shd w:val="clear" w:color="auto" w:fill="FFFFFF"/>
          <w:lang w:val="uk-UA"/>
        </w:rPr>
        <w:t>го</w:t>
      </w:r>
      <w:r w:rsidR="0065699E">
        <w:rPr>
          <w:color w:val="000000"/>
          <w:sz w:val="28"/>
          <w:szCs w:val="28"/>
          <w:shd w:val="clear" w:color="auto" w:fill="FFFFFF"/>
        </w:rPr>
        <w:t xml:space="preserve"> акціонерн</w:t>
      </w:r>
      <w:r w:rsidR="0065699E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863274">
        <w:rPr>
          <w:color w:val="000000"/>
          <w:sz w:val="28"/>
          <w:szCs w:val="28"/>
          <w:shd w:val="clear" w:color="auto" w:fill="FFFFFF"/>
          <w:lang w:val="uk-UA"/>
        </w:rPr>
        <w:t>го</w:t>
      </w:r>
      <w:r w:rsidR="0065699E">
        <w:rPr>
          <w:color w:val="000000"/>
          <w:sz w:val="28"/>
          <w:szCs w:val="28"/>
          <w:shd w:val="clear" w:color="auto" w:fill="FFFFFF"/>
        </w:rPr>
        <w:t xml:space="preserve"> товариств</w:t>
      </w:r>
      <w:r w:rsidR="00863274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6569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«ТРИКОТАЖНА ФАБРИКА «РОЗА»</w:t>
      </w:r>
      <w:r w:rsidRPr="00DC7BC1">
        <w:rPr>
          <w:snapToGrid w:val="0"/>
          <w:sz w:val="28"/>
          <w:lang w:val="uk-UA"/>
        </w:rPr>
        <w:t xml:space="preserve"> (код ЄДРПОУ 00307313, місцезнаходження юридичної особи: м. Київ, вул. М.</w:t>
      </w:r>
      <w:r w:rsidR="0065699E">
        <w:rPr>
          <w:snapToGrid w:val="0"/>
          <w:sz w:val="28"/>
          <w:lang w:val="uk-UA"/>
        </w:rPr>
        <w:t xml:space="preserve"> </w:t>
      </w:r>
      <w:r w:rsidRPr="00DC7BC1">
        <w:rPr>
          <w:snapToGrid w:val="0"/>
          <w:sz w:val="28"/>
          <w:lang w:val="uk-UA"/>
        </w:rPr>
        <w:t xml:space="preserve">Грінченка, 2/1) </w:t>
      </w:r>
      <w:r w:rsidR="0065699E">
        <w:rPr>
          <w:snapToGrid w:val="0"/>
          <w:sz w:val="28"/>
          <w:lang w:val="uk-UA"/>
        </w:rPr>
        <w:t xml:space="preserve">                                 </w:t>
      </w:r>
      <w:r w:rsidRPr="00DC7BC1">
        <w:rPr>
          <w:snapToGrid w:val="0"/>
          <w:sz w:val="28"/>
          <w:lang w:val="uk-UA"/>
        </w:rPr>
        <w:t>від 15 вересня 2021 року № 593105392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B45FF6" w:rsidRPr="00B45FF6">
        <w:rPr>
          <w:snapToGrid w:val="0"/>
          <w:sz w:val="28"/>
          <w:lang w:val="uk-UA"/>
        </w:rPr>
        <w:t xml:space="preserve">абзацу четвертого розділу </w:t>
      </w:r>
      <w:r w:rsidR="00B45FF6" w:rsidRPr="00B45FF6">
        <w:rPr>
          <w:snapToGrid w:val="0"/>
          <w:sz w:val="28"/>
        </w:rPr>
        <w:t>IX</w:t>
      </w:r>
      <w:r w:rsidR="00B45FF6" w:rsidRPr="00B45FF6">
        <w:rPr>
          <w:snapToGrid w:val="0"/>
          <w:sz w:val="28"/>
          <w:lang w:val="uk-UA"/>
        </w:rPr>
        <w:t xml:space="preserve"> «Перехідні положення»</w:t>
      </w:r>
      <w:r w:rsidR="00B45FF6" w:rsidRPr="00B45FF6">
        <w:rPr>
          <w:snapToGrid w:val="0"/>
          <w:sz w:val="28"/>
        </w:rPr>
        <w:t> </w:t>
      </w:r>
      <w:r w:rsidR="00B45FF6" w:rsidRPr="00B45FF6">
        <w:rPr>
          <w:snapToGrid w:val="0"/>
          <w:sz w:val="28"/>
          <w:lang w:val="uk-UA"/>
        </w:rPr>
        <w:t xml:space="preserve">Закону України «Про оренду землі», </w:t>
      </w:r>
      <w:r w:rsidR="00C72FE2" w:rsidRPr="0065699E">
        <w:rPr>
          <w:snapToGrid w:val="0"/>
          <w:sz w:val="28"/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C72FE2">
        <w:rPr>
          <w:snapToGrid w:val="0"/>
          <w:sz w:val="28"/>
          <w:lang w:val="uk-UA"/>
        </w:rPr>
        <w:t xml:space="preserve"> пункту 34 частини першої статті 26</w:t>
      </w:r>
      <w:r w:rsidR="0065699E">
        <w:rPr>
          <w:snapToGrid w:val="0"/>
          <w:sz w:val="28"/>
          <w:lang w:val="uk-UA"/>
        </w:rPr>
        <w:t xml:space="preserve"> </w:t>
      </w:r>
      <w:r w:rsidR="00C72FE2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>
        <w:rPr>
          <w:snapToGrid w:val="0"/>
          <w:sz w:val="28"/>
          <w:lang w:val="uk-UA"/>
        </w:rPr>
        <w:t xml:space="preserve">, </w:t>
      </w:r>
      <w:r w:rsidR="00562552" w:rsidRPr="00562552">
        <w:rPr>
          <w:snapToGrid w:val="0"/>
          <w:sz w:val="28"/>
          <w:lang w:val="uk-UA"/>
        </w:rPr>
        <w:t>Закону України «Про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17A35C44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469CF">
        <w:rPr>
          <w:rFonts w:ascii="Times New Roman" w:hAnsi="Times New Roman"/>
          <w:sz w:val="28"/>
          <w:szCs w:val="28"/>
          <w:lang w:val="uk-UA"/>
        </w:rPr>
        <w:t>17 січня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приватн</w:t>
      </w:r>
      <w:r w:rsidR="00D469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D46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акціонерн</w:t>
      </w:r>
      <w:r w:rsidR="00D469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="00D46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товариств</w:t>
      </w:r>
      <w:r w:rsidR="00D469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D46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«ТРИКОТАЖНА ФАБРИКА «РОЗА»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469CF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16 січня 2007 року № 72-6-00394 </w:t>
      </w:r>
      <w:r w:rsidR="00B3289E" w:rsidRPr="0065699E">
        <w:rPr>
          <w:rFonts w:ascii="Times New Roman" w:hAnsi="Times New Roman"/>
          <w:sz w:val="28"/>
          <w:szCs w:val="28"/>
        </w:rPr>
        <w:t xml:space="preserve">для експлуатації та обслуговування гаража 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вул. Лінійн</w:t>
      </w:r>
      <w:r w:rsidR="00D469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="00B32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15  у Солом'янському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65699E">
        <w:rPr>
          <w:rFonts w:ascii="Times New Roman" w:hAnsi="Times New Roman"/>
          <w:sz w:val="28"/>
          <w:szCs w:val="28"/>
        </w:rPr>
        <w:t>8000000000:72:221:0003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65699E">
        <w:rPr>
          <w:rFonts w:ascii="Times New Roman" w:hAnsi="Times New Roman"/>
          <w:sz w:val="28"/>
          <w:szCs w:val="28"/>
          <w:highlight w:val="white"/>
          <w:lang w:eastAsia="uk-UA"/>
        </w:rPr>
        <w:t>0,1810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65699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землі промисловості, транспорту, електронних комунікацій, енергетики, оборони та </w:t>
      </w:r>
      <w:r w:rsidR="00B3289E" w:rsidRPr="0065699E">
        <w:rPr>
          <w:rFonts w:ascii="Times New Roman" w:hAnsi="Times New Roman"/>
          <w:sz w:val="28"/>
          <w:szCs w:val="28"/>
          <w:highlight w:val="white"/>
          <w:lang w:eastAsia="uk-UA"/>
        </w:rPr>
        <w:lastRenderedPageBreak/>
        <w:t>іншого призначення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11.02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</w:t>
      </w:r>
      <w:r w:rsidR="00D469C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593105392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D469CF">
        <w:rPr>
          <w:rFonts w:ascii="Times New Roman" w:hAnsi="Times New Roman"/>
          <w:sz w:val="28"/>
          <w:szCs w:val="28"/>
          <w:lang w:val="uk-UA"/>
        </w:rPr>
        <w:t>4.2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16 січня 2007 року № 72-6-00394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16 січня 2007 року № 72-6-00394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6CE9076F" w:rsidR="00BB5AA4" w:rsidRPr="00D469CF" w:rsidRDefault="00D469CF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D469CF">
        <w:rPr>
          <w:rFonts w:ascii="Times New Roman" w:hAnsi="Times New Roman"/>
          <w:sz w:val="28"/>
          <w:szCs w:val="28"/>
        </w:rPr>
        <w:t>риватн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D469CF">
        <w:rPr>
          <w:rFonts w:ascii="Times New Roman" w:hAnsi="Times New Roman"/>
          <w:sz w:val="28"/>
          <w:szCs w:val="28"/>
        </w:rPr>
        <w:t xml:space="preserve"> акціонерн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D469CF">
        <w:rPr>
          <w:rFonts w:ascii="Times New Roman" w:hAnsi="Times New Roman"/>
          <w:sz w:val="28"/>
          <w:szCs w:val="28"/>
        </w:rPr>
        <w:t xml:space="preserve"> товариств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469CF">
        <w:rPr>
          <w:rFonts w:ascii="Times New Roman" w:hAnsi="Times New Roman"/>
          <w:sz w:val="28"/>
          <w:szCs w:val="28"/>
        </w:rPr>
        <w:t xml:space="preserve"> </w:t>
      </w:r>
      <w:r w:rsidR="00C72FE2" w:rsidRPr="00D469CF">
        <w:rPr>
          <w:rFonts w:ascii="Times New Roman" w:hAnsi="Times New Roman"/>
          <w:sz w:val="28"/>
          <w:szCs w:val="28"/>
        </w:rPr>
        <w:t>«ТРИКОТАЖНА ФАБРИКА «РОЗА»</w:t>
      </w:r>
      <w:r w:rsidR="00BB5AA4" w:rsidRPr="00D469CF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D469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2333667D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D469CF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16 січня 2007 року </w:t>
      </w:r>
      <w:r w:rsidR="00D469C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72-6-00394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3044291E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F7455" w:rsidRPr="00EF7455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EF74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DE23455" w14:textId="797C33BB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EADB84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FF41EF6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FD7CC31" w14:textId="340BF9CD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7AEEAC7A" w14:textId="366F374F" w:rsidR="00034DE5" w:rsidRPr="00E80871" w:rsidRDefault="00034DE5" w:rsidP="00B876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941584">
    <w:abstractNumId w:val="13"/>
  </w:num>
  <w:num w:numId="2" w16cid:durableId="1973360567">
    <w:abstractNumId w:val="9"/>
  </w:num>
  <w:num w:numId="3" w16cid:durableId="1733236037">
    <w:abstractNumId w:val="12"/>
  </w:num>
  <w:num w:numId="4" w16cid:durableId="883714436">
    <w:abstractNumId w:val="1"/>
  </w:num>
  <w:num w:numId="5" w16cid:durableId="1960525398">
    <w:abstractNumId w:val="10"/>
  </w:num>
  <w:num w:numId="6" w16cid:durableId="557983228">
    <w:abstractNumId w:val="8"/>
  </w:num>
  <w:num w:numId="7" w16cid:durableId="377321920">
    <w:abstractNumId w:val="5"/>
  </w:num>
  <w:num w:numId="8" w16cid:durableId="1250121679">
    <w:abstractNumId w:val="2"/>
  </w:num>
  <w:num w:numId="9" w16cid:durableId="1927298245">
    <w:abstractNumId w:val="11"/>
  </w:num>
  <w:num w:numId="10" w16cid:durableId="746851100">
    <w:abstractNumId w:val="0"/>
  </w:num>
  <w:num w:numId="11" w16cid:durableId="1444109712">
    <w:abstractNumId w:val="6"/>
  </w:num>
  <w:num w:numId="12" w16cid:durableId="2065642863">
    <w:abstractNumId w:val="4"/>
  </w:num>
  <w:num w:numId="13" w16cid:durableId="1784763102">
    <w:abstractNumId w:val="3"/>
  </w:num>
  <w:num w:numId="14" w16cid:durableId="213066114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859247289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2039424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278CE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5F4F"/>
    <w:rsid w:val="004C6A33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5699E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3274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3E9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2047"/>
    <w:rsid w:val="00B138A0"/>
    <w:rsid w:val="00B21513"/>
    <w:rsid w:val="00B2638A"/>
    <w:rsid w:val="00B302F2"/>
    <w:rsid w:val="00B3289E"/>
    <w:rsid w:val="00B43A7D"/>
    <w:rsid w:val="00B45FF6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469CF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F7455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3806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14</cp:revision>
  <cp:lastPrinted>2021-11-24T11:02:00Z</cp:lastPrinted>
  <dcterms:created xsi:type="dcterms:W3CDTF">2024-02-27T12:43:00Z</dcterms:created>
  <dcterms:modified xsi:type="dcterms:W3CDTF">2024-12-12T12:09:00Z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