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7E615B10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2137BB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4BBFAB53" w:rsidR="00F6318B" w:rsidRPr="002137BB" w:rsidRDefault="00E2725F" w:rsidP="00FA01BE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2137BB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 w:rsidRPr="002137BB">
              <w:rPr>
                <w:b/>
                <w:sz w:val="28"/>
                <w:szCs w:val="28"/>
                <w:lang w:val="uk-UA"/>
              </w:rPr>
              <w:t>поновлення</w:t>
            </w:r>
            <w:r w:rsidRPr="002137BB">
              <w:rPr>
                <w:b/>
                <w:sz w:val="28"/>
                <w:szCs w:val="28"/>
                <w:lang w:val="uk-UA"/>
              </w:rPr>
              <w:t xml:space="preserve"> </w:t>
            </w:r>
            <w:r w:rsidR="00FA01BE" w:rsidRPr="002137BB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товариству з обмеженою відповідальністю </w:t>
            </w:r>
            <w:r w:rsidR="00C72FE2" w:rsidRPr="002137BB">
              <w:rPr>
                <w:b/>
                <w:sz w:val="28"/>
                <w:szCs w:val="28"/>
                <w:highlight w:val="white"/>
                <w:lang w:val="uk-UA" w:eastAsia="uk-UA"/>
              </w:rPr>
              <w:t>«ВІТЕК»</w:t>
            </w:r>
            <w:r w:rsidR="00FF2729" w:rsidRPr="002137BB">
              <w:rPr>
                <w:b/>
                <w:sz w:val="28"/>
                <w:szCs w:val="28"/>
                <w:lang w:val="uk-UA"/>
              </w:rPr>
              <w:t xml:space="preserve"> договору оренди земельн</w:t>
            </w:r>
            <w:r w:rsidR="00065C2E" w:rsidRPr="002137BB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2137BB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2137BB">
              <w:rPr>
                <w:b/>
                <w:sz w:val="28"/>
                <w:szCs w:val="28"/>
                <w:lang w:val="uk-UA"/>
              </w:rPr>
              <w:t>к</w:t>
            </w:r>
            <w:r w:rsidR="00065C2E" w:rsidRPr="002137BB">
              <w:rPr>
                <w:b/>
                <w:sz w:val="28"/>
                <w:szCs w:val="28"/>
                <w:lang w:val="uk-UA"/>
              </w:rPr>
              <w:t>и</w:t>
            </w:r>
            <w:r w:rsidRPr="002137BB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2137BB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137BB">
              <w:rPr>
                <w:b/>
                <w:sz w:val="28"/>
                <w:szCs w:val="28"/>
                <w:lang w:val="uk-UA"/>
              </w:rPr>
              <w:t>28 лютого  2007 року № 78-6-00420</w:t>
            </w:r>
          </w:p>
        </w:tc>
      </w:tr>
    </w:tbl>
    <w:p w14:paraId="682A018A" w14:textId="7AB9EE67" w:rsidR="00F6318B" w:rsidRPr="002137BB" w:rsidRDefault="00E476B7" w:rsidP="00F6318B">
      <w:pPr>
        <w:pStyle w:val="a9"/>
        <w:ind w:right="3905"/>
        <w:rPr>
          <w:bCs/>
          <w:lang w:val="uk-UA"/>
        </w:rPr>
      </w:pPr>
      <w:r w:rsidRPr="002137B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587905906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50498A9F">
                <v:stroke joinstyle="miter"/>
                <v:path gradientshapeok="t" o:connecttype="rect"/>
              </v:shapetype>
              <v:shape id="Надпись 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>
                <v:textbox style="mso-fit-shape-to-text:t">
                  <w:txbxContent>
                    <w:p w:rsidRPr="00103F8D" w:rsidR="008A6D0F" w:rsidP="00E476B7" w:rsidRDefault="00103F8D" w14:paraId="12AFE333" w14:textId="22F971D6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Style w:val="af1"/>
                          <w:i w:val="0"/>
                          <w:lang w:val="en-US"/>
                        </w:rPr>
                        <w:t xml:space="preserve">587905906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 w:rsidRPr="002137BB">
        <w:rPr>
          <w:bCs/>
          <w:lang w:val="uk-UA"/>
        </w:rPr>
        <w:br w:type="textWrapping" w:clear="all"/>
      </w:r>
    </w:p>
    <w:p w14:paraId="19AC6843" w14:textId="3FC54D0A" w:rsidR="00C72FE2" w:rsidRDefault="00C72FE2" w:rsidP="00D204BE">
      <w:pPr>
        <w:ind w:firstLine="567"/>
        <w:jc w:val="both"/>
        <w:rPr>
          <w:snapToGrid w:val="0"/>
          <w:sz w:val="28"/>
          <w:lang w:val="uk-UA"/>
        </w:rPr>
      </w:pPr>
      <w:r w:rsidRPr="002137BB">
        <w:rPr>
          <w:snapToGrid w:val="0"/>
          <w:sz w:val="28"/>
          <w:lang w:val="uk-UA"/>
        </w:rPr>
        <w:t>Відповідно до статей 9, 83, 93 Земельного кодексу України, абзацу четвертого розділу IX</w:t>
      </w:r>
      <w:r>
        <w:rPr>
          <w:snapToGrid w:val="0"/>
          <w:sz w:val="28"/>
          <w:lang w:val="uk-UA"/>
        </w:rPr>
        <w:t xml:space="preserve"> «Перехідні положення» Закону України «Про оренду землі», пункту 34 частини першої статті 26 Закону України «Про місцеве самоврядування в Україні» та враховуючи </w:t>
      </w:r>
      <w:r w:rsidR="00C35064">
        <w:rPr>
          <w:snapToGrid w:val="0"/>
          <w:sz w:val="28"/>
          <w:lang w:val="uk-UA"/>
        </w:rPr>
        <w:t>лист-повідомлення товариства</w:t>
      </w:r>
      <w:r w:rsidR="00C35064" w:rsidRPr="00FA01BE">
        <w:rPr>
          <w:snapToGrid w:val="0"/>
          <w:sz w:val="28"/>
          <w:lang w:val="uk-UA"/>
        </w:rPr>
        <w:t xml:space="preserve"> з обмеженою відповідальністю </w:t>
      </w:r>
      <w:r w:rsidRPr="00FA01BE">
        <w:rPr>
          <w:snapToGrid w:val="0"/>
          <w:sz w:val="28"/>
          <w:lang w:val="uk-UA"/>
        </w:rPr>
        <w:t>«ВІТЕК»</w:t>
      </w:r>
      <w:r>
        <w:rPr>
          <w:snapToGrid w:val="0"/>
          <w:sz w:val="28"/>
          <w:lang w:val="uk-UA"/>
        </w:rPr>
        <w:t xml:space="preserve"> від </w:t>
      </w:r>
      <w:r w:rsidR="005C6107" w:rsidRPr="00FA01BE">
        <w:rPr>
          <w:snapToGrid w:val="0"/>
          <w:sz w:val="28"/>
          <w:lang w:val="uk-UA"/>
        </w:rPr>
        <w:t>18 серпня</w:t>
      </w:r>
      <w:r w:rsidR="00C35064">
        <w:rPr>
          <w:snapToGrid w:val="0"/>
          <w:sz w:val="28"/>
          <w:lang w:val="uk-UA"/>
        </w:rPr>
        <w:t xml:space="preserve"> </w:t>
      </w:r>
      <w:r w:rsidR="005C6107" w:rsidRPr="00FA01BE">
        <w:rPr>
          <w:snapToGrid w:val="0"/>
          <w:sz w:val="28"/>
          <w:lang w:val="uk-UA"/>
        </w:rPr>
        <w:t>2021</w:t>
      </w:r>
      <w:r w:rsidR="00C35064">
        <w:rPr>
          <w:snapToGrid w:val="0"/>
          <w:sz w:val="28"/>
          <w:lang w:val="uk-UA"/>
        </w:rPr>
        <w:t xml:space="preserve"> року № </w:t>
      </w:r>
      <w:r w:rsidRPr="00FA01BE">
        <w:rPr>
          <w:snapToGrid w:val="0"/>
          <w:sz w:val="28"/>
          <w:lang w:val="uk-UA"/>
        </w:rPr>
        <w:t>587905906</w:t>
      </w:r>
      <w:r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C35064">
      <w:pPr>
        <w:pStyle w:val="ParagraphStyle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024E6503" w:rsidR="00C72FE2" w:rsidRDefault="00C72FE2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на </w:t>
      </w:r>
      <w:r w:rsidR="00C35064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договір оренди </w:t>
      </w:r>
      <w:r w:rsidR="00C35064">
        <w:rPr>
          <w:rFonts w:ascii="Times New Roman" w:hAnsi="Times New Roman"/>
          <w:sz w:val="28"/>
          <w:szCs w:val="28"/>
          <w:lang w:val="uk-UA"/>
        </w:rPr>
        <w:t xml:space="preserve">від 28 лютого 2007 року                                                       № 78-6-00420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земельної ділянки </w:t>
      </w:r>
      <w:r w:rsidR="00C35064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C35064" w:rsidRPr="00FA01BE">
        <w:rPr>
          <w:rFonts w:ascii="Times New Roman" w:hAnsi="Times New Roman"/>
          <w:sz w:val="28"/>
          <w:szCs w:val="28"/>
          <w:highlight w:val="white"/>
          <w:lang w:val="uk-UA" w:eastAsia="uk-UA"/>
        </w:rPr>
        <w:t>0,1233</w:t>
      </w:r>
      <w:r w:rsidR="00C35064">
        <w:rPr>
          <w:rFonts w:ascii="Times New Roman" w:hAnsi="Times New Roman"/>
          <w:sz w:val="28"/>
          <w:szCs w:val="28"/>
          <w:lang w:val="uk-UA"/>
        </w:rPr>
        <w:t xml:space="preserve"> га </w:t>
      </w:r>
      <w:r>
        <w:rPr>
          <w:rFonts w:ascii="Times New Roman" w:hAnsi="Times New Roman"/>
          <w:sz w:val="28"/>
          <w:szCs w:val="28"/>
          <w:lang w:val="uk-UA"/>
        </w:rPr>
        <w:t xml:space="preserve">(кадастровий номер </w:t>
      </w:r>
      <w:r w:rsidRPr="00FA01BE">
        <w:rPr>
          <w:rFonts w:ascii="Times New Roman" w:hAnsi="Times New Roman"/>
          <w:sz w:val="28"/>
          <w:szCs w:val="28"/>
          <w:lang w:val="uk-UA"/>
        </w:rPr>
        <w:t>8000000000:78:122:0025</w:t>
      </w:r>
      <w:r>
        <w:rPr>
          <w:rFonts w:ascii="Times New Roman" w:hAnsi="Times New Roman"/>
          <w:sz w:val="28"/>
          <w:szCs w:val="28"/>
          <w:lang w:val="uk-UA"/>
        </w:rPr>
        <w:t xml:space="preserve">), укладений між Київською міською радою та </w:t>
      </w:r>
      <w:r w:rsidR="00C35064" w:rsidRPr="00FA01B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товариство</w:t>
      </w:r>
      <w:r w:rsidR="00C350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</w:t>
      </w:r>
      <w:r w:rsidR="00C35064" w:rsidRPr="00FA01B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 обмеженою відповідальністю </w:t>
      </w:r>
      <w:r w:rsidRPr="00FA01B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«ВІТЕК»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01BE">
        <w:rPr>
          <w:rFonts w:ascii="Times New Roman" w:hAnsi="Times New Roman"/>
          <w:sz w:val="28"/>
          <w:szCs w:val="28"/>
          <w:lang w:val="uk-UA"/>
        </w:rPr>
        <w:t>для реконструкції, експлуатації та обслуговування виробничо-офісних будівель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C35064"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="00C350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вулиці</w:t>
      </w:r>
      <w:r w:rsidRPr="00FA01B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A7EE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Ливарськ</w:t>
      </w:r>
      <w:r w:rsidR="00C350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ій</w:t>
      </w:r>
      <w:proofErr w:type="spellEnd"/>
      <w:r w:rsidRPr="00EA7EE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2 </w:t>
      </w:r>
      <w:r w:rsidR="00C350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Pr="00EA7EE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Оболонському районі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4BE">
        <w:rPr>
          <w:rFonts w:ascii="Times New Roman" w:hAnsi="Times New Roman"/>
          <w:sz w:val="28"/>
          <w:szCs w:val="28"/>
          <w:lang w:val="uk-UA"/>
        </w:rPr>
        <w:t>м</w:t>
      </w:r>
      <w:r w:rsidR="00C35064">
        <w:rPr>
          <w:rFonts w:ascii="Times New Roman" w:hAnsi="Times New Roman"/>
          <w:sz w:val="28"/>
          <w:szCs w:val="28"/>
          <w:lang w:val="uk-UA"/>
        </w:rPr>
        <w:t>іста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Києва </w:t>
      </w:r>
      <w:r>
        <w:rPr>
          <w:rFonts w:ascii="Times New Roman" w:hAnsi="Times New Roman"/>
          <w:sz w:val="28"/>
          <w:szCs w:val="28"/>
          <w:lang w:val="uk-UA"/>
        </w:rPr>
        <w:t xml:space="preserve">(справа № </w:t>
      </w:r>
      <w:r w:rsidRPr="00704893">
        <w:rPr>
          <w:rFonts w:ascii="Times New Roman" w:hAnsi="Times New Roman"/>
          <w:sz w:val="28"/>
          <w:szCs w:val="28"/>
          <w:lang w:val="uk-UA"/>
        </w:rPr>
        <w:t>587905906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4237E4A4" w14:textId="3363E3B1" w:rsidR="004D40FD" w:rsidRDefault="002E402E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 розмір річної орендної плати та інші умови договору оренди з</w:t>
      </w:r>
      <w:r w:rsidR="00EA7EED">
        <w:rPr>
          <w:rFonts w:ascii="Times New Roman" w:hAnsi="Times New Roman"/>
          <w:sz w:val="28"/>
          <w:szCs w:val="28"/>
          <w:lang w:val="uk-UA"/>
        </w:rPr>
        <w:t xml:space="preserve">емельної ділянки від 28 лютого </w:t>
      </w:r>
      <w:r>
        <w:rPr>
          <w:rFonts w:ascii="Times New Roman" w:hAnsi="Times New Roman"/>
          <w:sz w:val="28"/>
          <w:szCs w:val="28"/>
          <w:lang w:val="uk-UA"/>
        </w:rPr>
        <w:t>2007 року № 78-6-00420</w:t>
      </w:r>
      <w:r w:rsidRPr="002E40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підлягають приведенню відповідн</w:t>
      </w:r>
      <w:r w:rsidR="00EA7EED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 до законодавства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6B9E28B" w14:textId="0C14F886" w:rsidR="00C72FE2" w:rsidRDefault="00EA7EED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Pr="00EA7EED">
        <w:rPr>
          <w:rFonts w:ascii="Times New Roman" w:hAnsi="Times New Roman"/>
          <w:sz w:val="28"/>
          <w:szCs w:val="28"/>
          <w:lang w:val="uk-UA"/>
        </w:rPr>
        <w:t>овариств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A7EED">
        <w:rPr>
          <w:rFonts w:ascii="Times New Roman" w:hAnsi="Times New Roman"/>
          <w:sz w:val="28"/>
          <w:szCs w:val="28"/>
          <w:lang w:val="uk-UA"/>
        </w:rPr>
        <w:t xml:space="preserve"> з обмеженою відповідальністю</w:t>
      </w:r>
      <w:r w:rsidR="00C72FE2" w:rsidRPr="00EA7EED">
        <w:rPr>
          <w:rFonts w:ascii="Times New Roman" w:hAnsi="Times New Roman"/>
          <w:sz w:val="28"/>
          <w:szCs w:val="28"/>
          <w:lang w:val="uk-UA"/>
        </w:rPr>
        <w:t xml:space="preserve"> «ВІТЕК»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у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проєкту договору про </w:t>
      </w:r>
      <w:r w:rsidR="00C72FE2">
        <w:rPr>
          <w:rFonts w:ascii="Times New Roman" w:hAnsi="Times New Roman"/>
          <w:sz w:val="28"/>
          <w:szCs w:val="28"/>
          <w:lang w:val="uk-UA"/>
        </w:rPr>
        <w:lastRenderedPageBreak/>
        <w:t xml:space="preserve">укладення договору оренди земельної ділянки від 28 лютого  2007 року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="00C72FE2">
        <w:rPr>
          <w:rFonts w:ascii="Times New Roman" w:hAnsi="Times New Roman"/>
          <w:sz w:val="28"/>
          <w:szCs w:val="28"/>
          <w:lang w:val="uk-UA"/>
        </w:rPr>
        <w:t>№ 78-6-00420 на новий строк.</w:t>
      </w:r>
    </w:p>
    <w:p w14:paraId="5434EA6D" w14:textId="36ADC876" w:rsidR="00C72FE2" w:rsidRPr="00D204BE" w:rsidRDefault="00C72FE2" w:rsidP="00D204B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D204B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DD35864" w14:textId="11E765B9" w:rsidR="00FF2729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75362C11" w14:textId="77777777" w:rsidR="00E476B7" w:rsidRPr="00547501" w:rsidRDefault="00E476B7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679"/>
      </w:tblGrid>
      <w:tr w:rsidR="00E476B7" w14:paraId="64458F84" w14:textId="77777777" w:rsidTr="00EA7EED">
        <w:tc>
          <w:tcPr>
            <w:tcW w:w="5949" w:type="dxa"/>
          </w:tcPr>
          <w:p w14:paraId="5CCF5127" w14:textId="77777777" w:rsidR="00E476B7" w:rsidRDefault="00E476B7" w:rsidP="00E476B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8692A66" w14:textId="77777777" w:rsidR="00E476B7" w:rsidRDefault="00E476B7" w:rsidP="00E476B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03A0952" w14:textId="158C4DBE" w:rsidR="00E476B7" w:rsidRDefault="00E476B7" w:rsidP="00E476B7">
            <w:pPr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79" w:type="dxa"/>
          </w:tcPr>
          <w:p w14:paraId="423E2A7F" w14:textId="77777777" w:rsidR="00E476B7" w:rsidRDefault="00E476B7" w:rsidP="00E476B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D79F0F3" w14:textId="77777777" w:rsidR="00E476B7" w:rsidRDefault="00E476B7" w:rsidP="00E476B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D84372D" w14:textId="6B1DE9A9" w:rsidR="00E476B7" w:rsidRDefault="00E476B7" w:rsidP="00E80871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E476B7" w14:paraId="4A4AAC9C" w14:textId="77777777" w:rsidTr="00EA7EED">
        <w:trPr>
          <w:trHeight w:val="1257"/>
        </w:trPr>
        <w:tc>
          <w:tcPr>
            <w:tcW w:w="5949" w:type="dxa"/>
          </w:tcPr>
          <w:p w14:paraId="169C7970" w14:textId="77777777" w:rsidR="00E476B7" w:rsidRDefault="00E476B7" w:rsidP="00E476B7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1015C9B" w14:textId="69E21827" w:rsidR="00E476B7" w:rsidRPr="00CB7BE4" w:rsidRDefault="00CB385C" w:rsidP="00E476B7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Директор </w:t>
            </w:r>
            <w:r w:rsidR="00E476B7"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C4A8431" w14:textId="77777777" w:rsidR="00E476B7" w:rsidRPr="00CB7BE4" w:rsidRDefault="00E476B7" w:rsidP="00E476B7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B9F9ED5" w14:textId="01BE3C7F" w:rsidR="00E476B7" w:rsidRDefault="00E476B7" w:rsidP="00E476B7">
            <w:pPr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79" w:type="dxa"/>
          </w:tcPr>
          <w:p w14:paraId="709446BB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31C1550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764AEAD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D78A80A" w14:textId="77777777" w:rsidR="0064784D" w:rsidRDefault="0064784D" w:rsidP="00CB385C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1EC2827A" w14:textId="77777777" w:rsidR="0064784D" w:rsidRDefault="0064784D" w:rsidP="00CB385C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159D3017" w14:textId="38D35722" w:rsidR="00E476B7" w:rsidRDefault="00E476B7" w:rsidP="00CB385C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proofErr w:type="spellStart"/>
            <w:r w:rsidRPr="00CB7BE4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CB7BE4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752D4D" w14:paraId="2D7909BE" w14:textId="77777777" w:rsidTr="00EA7EED">
        <w:trPr>
          <w:trHeight w:val="1589"/>
        </w:trPr>
        <w:tc>
          <w:tcPr>
            <w:tcW w:w="5949" w:type="dxa"/>
          </w:tcPr>
          <w:p w14:paraId="48D4DA67" w14:textId="77777777" w:rsidR="00752D4D" w:rsidRDefault="00752D4D" w:rsidP="00752D4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8CB823A" w14:textId="77777777" w:rsidR="00752D4D" w:rsidRDefault="00752D4D" w:rsidP="00752D4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Перший заступник директора</w:t>
            </w:r>
          </w:p>
          <w:p w14:paraId="224FB8A0" w14:textId="77777777" w:rsidR="00752D4D" w:rsidRPr="00CB7BE4" w:rsidRDefault="00752D4D" w:rsidP="00752D4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76A8586" w14:textId="77777777" w:rsidR="00752D4D" w:rsidRPr="00CB7BE4" w:rsidRDefault="00752D4D" w:rsidP="00752D4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13D8D68" w14:textId="7C9156BE" w:rsidR="00752D4D" w:rsidRDefault="00752D4D" w:rsidP="00752D4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79" w:type="dxa"/>
          </w:tcPr>
          <w:p w14:paraId="103580B4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7C6199F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81B4288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5BFC1F0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33143262" w14:textId="77777777" w:rsidR="0064784D" w:rsidRPr="0064784D" w:rsidRDefault="0064784D" w:rsidP="0064784D">
            <w:pPr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42D66E9B" w14:textId="77777777" w:rsid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2C7BF3B4" w14:textId="77777777" w:rsid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5579F32B" w14:textId="375E01E8" w:rsidR="0064784D" w:rsidRDefault="00D204BE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  <w:r w:rsidRPr="00752D4D">
              <w:rPr>
                <w:snapToGrid w:val="0"/>
                <w:sz w:val="28"/>
                <w:szCs w:val="28"/>
                <w:lang w:val="uk-UA" w:eastAsia="en-US"/>
              </w:rPr>
              <w:t>Віктор ДВОРНІКОВ</w:t>
            </w:r>
          </w:p>
          <w:p w14:paraId="1166BD4E" w14:textId="7605BEE9" w:rsidR="0064784D" w:rsidRP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</w:tc>
      </w:tr>
      <w:tr w:rsidR="00752D4D" w14:paraId="67C3D628" w14:textId="77777777" w:rsidTr="00EA7EED">
        <w:trPr>
          <w:trHeight w:val="1705"/>
        </w:trPr>
        <w:tc>
          <w:tcPr>
            <w:tcW w:w="5949" w:type="dxa"/>
          </w:tcPr>
          <w:p w14:paraId="02782F3E" w14:textId="77777777" w:rsidR="00752D4D" w:rsidRDefault="00752D4D" w:rsidP="00752D4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8697730" w14:textId="77777777" w:rsidR="001057BA" w:rsidRDefault="001057BA" w:rsidP="001057BA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310E630D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0FFAB1CF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F83FBA3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69D4134" w14:textId="255960DA" w:rsidR="00752D4D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79" w:type="dxa"/>
          </w:tcPr>
          <w:p w14:paraId="3DF860E1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A1B3C17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4250AD4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7317B8B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21F3861" w14:textId="77777777" w:rsidR="00752D4D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7B493F40" w14:textId="77777777" w:rsidR="00752D4D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27D584CF" w14:textId="77777777" w:rsidR="001057BA" w:rsidRDefault="001057BA" w:rsidP="00057D32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9DB2914" w14:textId="70E54D5B" w:rsidR="00752D4D" w:rsidRPr="00E80871" w:rsidRDefault="00704893" w:rsidP="00057D32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proofErr w:type="spellStart"/>
            <w:r w:rsidRPr="00394509">
              <w:rPr>
                <w:rStyle w:val="af0"/>
                <w:b w:val="0"/>
                <w:sz w:val="28"/>
                <w:szCs w:val="28"/>
              </w:rPr>
              <w:t>Марія</w:t>
            </w:r>
            <w:proofErr w:type="spellEnd"/>
            <w:r w:rsidRPr="00394509">
              <w:rPr>
                <w:rStyle w:val="af0"/>
                <w:b w:val="0"/>
                <w:sz w:val="28"/>
                <w:szCs w:val="28"/>
              </w:rPr>
              <w:t xml:space="preserve"> ДЕГТЯРЕНКО</w:t>
            </w:r>
          </w:p>
        </w:tc>
      </w:tr>
      <w:tr w:rsidR="00752D4D" w14:paraId="160A9D94" w14:textId="77777777" w:rsidTr="00EA7EED">
        <w:tc>
          <w:tcPr>
            <w:tcW w:w="5949" w:type="dxa"/>
          </w:tcPr>
          <w:p w14:paraId="744E83B6" w14:textId="77777777" w:rsidR="00EA7EED" w:rsidRDefault="00EA7EED" w:rsidP="00EA7EE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42FCD52" w14:textId="3394F382" w:rsidR="00EA7EED" w:rsidRPr="00CB7BE4" w:rsidRDefault="00EA7EED" w:rsidP="00EA7EE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управління </w:t>
            </w:r>
            <w:r>
              <w:rPr>
                <w:sz w:val="28"/>
                <w:szCs w:val="28"/>
                <w:lang w:val="uk-UA" w:eastAsia="en-US"/>
              </w:rPr>
              <w:t>ринку земель</w:t>
            </w:r>
          </w:p>
          <w:p w14:paraId="08E46FD3" w14:textId="77777777" w:rsidR="00EA7EED" w:rsidRDefault="00EA7EED" w:rsidP="00EA7EE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3EA2AB7F" w14:textId="77777777" w:rsidR="00EA7EED" w:rsidRPr="00CB7BE4" w:rsidRDefault="00EA7EED" w:rsidP="00EA7EE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</w:t>
            </w:r>
            <w:r w:rsidRPr="00CB7BE4">
              <w:rPr>
                <w:sz w:val="28"/>
                <w:szCs w:val="28"/>
                <w:lang w:val="uk-UA" w:eastAsia="en-US"/>
              </w:rPr>
              <w:t>иконавчого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органу Київської міської ради </w:t>
            </w:r>
          </w:p>
          <w:p w14:paraId="5EE5DE7B" w14:textId="77777777" w:rsidR="00752D4D" w:rsidRDefault="00EA7EED" w:rsidP="00EA7EED">
            <w:pPr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  <w:p w14:paraId="0EAEF565" w14:textId="0D71B97E" w:rsidR="00EA7EED" w:rsidRDefault="00EA7EED" w:rsidP="00EA7EED">
            <w:pPr>
              <w:rPr>
                <w:snapToGrid w:val="0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679" w:type="dxa"/>
          </w:tcPr>
          <w:p w14:paraId="152F1E36" w14:textId="77777777" w:rsidR="00752D4D" w:rsidRPr="00E80871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56E7403D" w14:textId="77777777" w:rsidR="00752D4D" w:rsidRPr="00E80871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6FED855D" w14:textId="77777777" w:rsidR="00752D4D" w:rsidRPr="00E80871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6D229551" w14:textId="24C2FC5B" w:rsidR="00752D4D" w:rsidRPr="00E80871" w:rsidRDefault="00752D4D" w:rsidP="00752D4D">
            <w:pPr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9953ABF" w14:textId="77777777" w:rsidR="00752D4D" w:rsidRPr="0075444E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149B357A" w14:textId="77777777" w:rsidR="00752D4D" w:rsidRPr="0075444E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6908EA1F" w14:textId="11EBF17D" w:rsidR="00752D4D" w:rsidRDefault="00EA7EED" w:rsidP="00752D4D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proofErr w:type="spellStart"/>
            <w:r w:rsidRPr="00EA7EED">
              <w:rPr>
                <w:snapToGrid w:val="0"/>
                <w:sz w:val="28"/>
                <w:szCs w:val="28"/>
                <w:lang w:val="en-US" w:eastAsia="en-US"/>
              </w:rPr>
              <w:t>Наталія</w:t>
            </w:r>
            <w:proofErr w:type="spellEnd"/>
            <w:r w:rsidRPr="00EA7EED">
              <w:rPr>
                <w:snapToGrid w:val="0"/>
                <w:sz w:val="28"/>
                <w:szCs w:val="28"/>
                <w:lang w:val="en-US" w:eastAsia="en-US"/>
              </w:rPr>
              <w:t xml:space="preserve"> ПАНЧЕНКО</w:t>
            </w:r>
          </w:p>
        </w:tc>
      </w:tr>
      <w:tr w:rsidR="00752D4D" w14:paraId="7EF31E28" w14:textId="77777777" w:rsidTr="00EA7EED">
        <w:tc>
          <w:tcPr>
            <w:tcW w:w="5949" w:type="dxa"/>
          </w:tcPr>
          <w:p w14:paraId="1E272164" w14:textId="77777777" w:rsidR="00752D4D" w:rsidRDefault="00752D4D" w:rsidP="00752D4D">
            <w:pPr>
              <w:spacing w:line="256" w:lineRule="auto"/>
              <w:ind w:right="-566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0ADF22B" w14:textId="77777777" w:rsidR="00EA7EED" w:rsidRPr="00EA7EED" w:rsidRDefault="00EA7EED" w:rsidP="00EA7EED">
            <w:pPr>
              <w:spacing w:line="256" w:lineRule="auto"/>
              <w:ind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EA7EED">
              <w:rPr>
                <w:snapToGrid w:val="0"/>
                <w:sz w:val="28"/>
                <w:szCs w:val="28"/>
                <w:lang w:val="uk-UA" w:eastAsia="en-US"/>
              </w:rPr>
              <w:t xml:space="preserve">В.о. начальника відділу орендних відносин управління ринку земель Департаменту </w:t>
            </w:r>
          </w:p>
          <w:p w14:paraId="2C3001C3" w14:textId="77777777" w:rsidR="00EA7EED" w:rsidRPr="00EA7EED" w:rsidRDefault="00EA7EED" w:rsidP="00EA7EED">
            <w:pPr>
              <w:spacing w:line="256" w:lineRule="auto"/>
              <w:ind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EA7EED">
              <w:rPr>
                <w:snapToGrid w:val="0"/>
                <w:sz w:val="28"/>
                <w:szCs w:val="28"/>
                <w:lang w:val="uk-UA" w:eastAsia="en-US"/>
              </w:rPr>
              <w:t xml:space="preserve">земельних ресурсів виконавчого органу </w:t>
            </w:r>
          </w:p>
          <w:p w14:paraId="48C05AC6" w14:textId="77777777" w:rsidR="00EA7EED" w:rsidRPr="00EA7EED" w:rsidRDefault="00EA7EED" w:rsidP="00EA7EED">
            <w:pPr>
              <w:spacing w:line="256" w:lineRule="auto"/>
              <w:ind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EA7EED">
              <w:rPr>
                <w:snapToGrid w:val="0"/>
                <w:sz w:val="28"/>
                <w:szCs w:val="28"/>
                <w:lang w:val="uk-UA" w:eastAsia="en-US"/>
              </w:rPr>
              <w:t>Київської міської ради (Київської</w:t>
            </w:r>
          </w:p>
          <w:p w14:paraId="304BE2F9" w14:textId="16674778" w:rsidR="00752D4D" w:rsidRDefault="00EA7EED" w:rsidP="00EA7EED">
            <w:pPr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EA7EED">
              <w:rPr>
                <w:snapToGrid w:val="0"/>
                <w:sz w:val="28"/>
                <w:szCs w:val="28"/>
                <w:lang w:val="uk-UA" w:eastAsia="en-US"/>
              </w:rPr>
              <w:t>міської державної адміністрації)</w:t>
            </w:r>
          </w:p>
        </w:tc>
        <w:tc>
          <w:tcPr>
            <w:tcW w:w="3679" w:type="dxa"/>
          </w:tcPr>
          <w:p w14:paraId="2DA82A16" w14:textId="79C6F41E" w:rsidR="00752D4D" w:rsidRDefault="00752D4D" w:rsidP="00752D4D">
            <w:pPr>
              <w:rPr>
                <w:snapToGrid w:val="0"/>
                <w:sz w:val="28"/>
                <w:szCs w:val="28"/>
                <w:lang w:val="en-US" w:eastAsia="en-US"/>
              </w:rPr>
            </w:pPr>
          </w:p>
          <w:p w14:paraId="2B1A6D7C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</w:p>
          <w:p w14:paraId="4A46823E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</w:p>
          <w:p w14:paraId="1BA28721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</w:p>
          <w:p w14:paraId="79100E1B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</w:p>
          <w:p w14:paraId="5D6CF2A0" w14:textId="77777777" w:rsidR="00752D4D" w:rsidRDefault="00752D4D" w:rsidP="00752D4D">
            <w:pPr>
              <w:jc w:val="right"/>
              <w:rPr>
                <w:snapToGrid w:val="0"/>
                <w:sz w:val="4"/>
                <w:szCs w:val="4"/>
                <w:lang w:val="en-US" w:eastAsia="en-US"/>
              </w:rPr>
            </w:pPr>
          </w:p>
          <w:p w14:paraId="481DE720" w14:textId="77777777" w:rsidR="00752D4D" w:rsidRDefault="00752D4D" w:rsidP="00752D4D">
            <w:pPr>
              <w:jc w:val="right"/>
              <w:rPr>
                <w:snapToGrid w:val="0"/>
                <w:sz w:val="4"/>
                <w:szCs w:val="4"/>
                <w:lang w:val="en-US" w:eastAsia="en-US"/>
              </w:rPr>
            </w:pPr>
          </w:p>
          <w:p w14:paraId="190B4DED" w14:textId="77777777" w:rsidR="00752D4D" w:rsidRDefault="00752D4D" w:rsidP="00752D4D">
            <w:pPr>
              <w:jc w:val="right"/>
              <w:rPr>
                <w:snapToGrid w:val="0"/>
                <w:sz w:val="4"/>
                <w:szCs w:val="4"/>
                <w:lang w:val="en-US" w:eastAsia="en-US"/>
              </w:rPr>
            </w:pPr>
          </w:p>
          <w:p w14:paraId="6A4F4ABD" w14:textId="3E388321" w:rsidR="00752D4D" w:rsidRDefault="00752D4D" w:rsidP="00752D4D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proofErr w:type="spellStart"/>
            <w:r w:rsidRPr="00CB7BE4">
              <w:rPr>
                <w:snapToGrid w:val="0"/>
                <w:sz w:val="28"/>
                <w:szCs w:val="28"/>
                <w:lang w:val="en-US" w:eastAsia="en-US"/>
              </w:rPr>
              <w:t>Анна</w:t>
            </w:r>
            <w:proofErr w:type="spellEnd"/>
            <w:r w:rsidRPr="00CB7BE4">
              <w:rPr>
                <w:snapToGrid w:val="0"/>
                <w:sz w:val="28"/>
                <w:szCs w:val="28"/>
                <w:lang w:val="en-US" w:eastAsia="en-US"/>
              </w:rPr>
              <w:t xml:space="preserve"> МІЗІН</w:t>
            </w:r>
          </w:p>
        </w:tc>
      </w:tr>
    </w:tbl>
    <w:p w14:paraId="3FF2DA02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p w14:paraId="13582D0A" w14:textId="02190A6D" w:rsidR="00FF2729" w:rsidRDefault="00FF2729" w:rsidP="00FF2729">
      <w:pPr>
        <w:rPr>
          <w:snapToGrid w:val="0"/>
          <w:sz w:val="26"/>
          <w:szCs w:val="26"/>
          <w:lang w:val="uk-UA"/>
        </w:rPr>
      </w:pPr>
    </w:p>
    <w:p w14:paraId="6DE23455" w14:textId="578ABEFB" w:rsidR="00FF2729" w:rsidRDefault="00CD44D5" w:rsidP="00FF2729">
      <w:pPr>
        <w:rPr>
          <w:snapToGrid w:val="0"/>
          <w:sz w:val="26"/>
          <w:szCs w:val="26"/>
          <w:lang w:val="uk-UA"/>
        </w:rPr>
      </w:pPr>
      <w:r>
        <w:rPr>
          <w:snapToGrid w:val="0"/>
          <w:sz w:val="26"/>
          <w:szCs w:val="26"/>
          <w:lang w:val="uk-UA"/>
        </w:rPr>
        <w:br w:type="page"/>
      </w:r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100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413"/>
        <w:gridCol w:w="3686"/>
      </w:tblGrid>
      <w:tr w:rsidR="00034DE5" w:rsidRPr="00547501" w14:paraId="587AAB4D" w14:textId="77777777" w:rsidTr="00EA7EED">
        <w:trPr>
          <w:trHeight w:val="952"/>
        </w:trPr>
        <w:tc>
          <w:tcPr>
            <w:tcW w:w="6413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6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EA7EED">
        <w:trPr>
          <w:trHeight w:val="952"/>
        </w:trPr>
        <w:tc>
          <w:tcPr>
            <w:tcW w:w="6413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6" w:type="dxa"/>
            <w:vAlign w:val="bottom"/>
            <w:hideMark/>
          </w:tcPr>
          <w:p w14:paraId="5D827996" w14:textId="6540AA93" w:rsidR="00034DE5" w:rsidRPr="00F1458C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snapToGrid w:val="0"/>
                <w:sz w:val="26"/>
                <w:szCs w:val="26"/>
                <w:lang w:val="en-US" w:eastAsia="en-US"/>
              </w:rPr>
              <w:t>Валентина</w:t>
            </w:r>
            <w:proofErr w:type="spellEnd"/>
            <w:r>
              <w:rPr>
                <w:snapToGrid w:val="0"/>
                <w:sz w:val="26"/>
                <w:szCs w:val="26"/>
                <w:lang w:val="en-US" w:eastAsia="en-US"/>
              </w:rPr>
              <w:t xml:space="preserve"> ПЕЛИХ</w:t>
            </w:r>
          </w:p>
        </w:tc>
      </w:tr>
      <w:tr w:rsidR="00034DE5" w:rsidRPr="00E80871" w14:paraId="1D278F80" w14:textId="77777777" w:rsidTr="00EA7EED">
        <w:trPr>
          <w:trHeight w:val="953"/>
        </w:trPr>
        <w:tc>
          <w:tcPr>
            <w:tcW w:w="6413" w:type="dxa"/>
            <w:vAlign w:val="bottom"/>
          </w:tcPr>
          <w:p w14:paraId="565FE2C0" w14:textId="423A35FE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26CE97F" w14:textId="77777777" w:rsidR="001057BA" w:rsidRDefault="001057BA" w:rsidP="001057BA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174678A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058FEF33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E80871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6" w:type="dxa"/>
            <w:vAlign w:val="bottom"/>
            <w:hideMark/>
          </w:tcPr>
          <w:p w14:paraId="16BE49F2" w14:textId="12E396F2" w:rsidR="00034DE5" w:rsidRPr="00E80871" w:rsidRDefault="00704893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394509">
              <w:rPr>
                <w:rStyle w:val="af0"/>
                <w:b w:val="0"/>
                <w:sz w:val="28"/>
                <w:szCs w:val="28"/>
              </w:rPr>
              <w:t>Марія</w:t>
            </w:r>
            <w:proofErr w:type="spellEnd"/>
            <w:r w:rsidRPr="00394509">
              <w:rPr>
                <w:rStyle w:val="af0"/>
                <w:b w:val="0"/>
                <w:sz w:val="28"/>
                <w:szCs w:val="28"/>
              </w:rPr>
              <w:t xml:space="preserve"> ДЕГТЯРЕНКО</w:t>
            </w:r>
          </w:p>
        </w:tc>
      </w:tr>
      <w:tr w:rsidR="00034DE5" w:rsidRPr="00547501" w14:paraId="3290C567" w14:textId="77777777" w:rsidTr="00EA7EED">
        <w:trPr>
          <w:trHeight w:val="953"/>
        </w:trPr>
        <w:tc>
          <w:tcPr>
            <w:tcW w:w="6413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686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EA7EED">
        <w:trPr>
          <w:trHeight w:val="953"/>
        </w:trPr>
        <w:tc>
          <w:tcPr>
            <w:tcW w:w="6413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686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CE371C" w:rsidRPr="00E80871" w14:paraId="4898D02A" w14:textId="77777777" w:rsidTr="00EA7EED">
        <w:trPr>
          <w:trHeight w:val="953"/>
        </w:trPr>
        <w:tc>
          <w:tcPr>
            <w:tcW w:w="6413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56466AA" w:rsidR="00CE371C" w:rsidRPr="00E80871" w:rsidRDefault="0081746A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о.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 w:rsidRPr="00E80871">
              <w:rPr>
                <w:sz w:val="28"/>
                <w:szCs w:val="28"/>
                <w:lang w:val="uk-UA" w:eastAsia="en-US"/>
              </w:rPr>
              <w:t>а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 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686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2A54D64" w14:textId="77777777" w:rsidR="00EA7EED" w:rsidRDefault="00EA7EED" w:rsidP="00EA7EED">
            <w:pPr>
              <w:spacing w:line="256" w:lineRule="auto"/>
              <w:ind w:right="-537"/>
              <w:rPr>
                <w:sz w:val="28"/>
                <w:szCs w:val="28"/>
                <w:lang w:val="uk-UA" w:eastAsia="en-US"/>
              </w:rPr>
            </w:pPr>
          </w:p>
          <w:p w14:paraId="1E1C8EA3" w14:textId="2DE70486" w:rsidR="00CE371C" w:rsidRPr="00E80871" w:rsidRDefault="0081746A" w:rsidP="00EA7EED">
            <w:pPr>
              <w:spacing w:line="256" w:lineRule="auto"/>
              <w:ind w:right="-391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E2A7F0" w14:textId="76FA579D" w:rsidR="00C52894" w:rsidRPr="005464BD" w:rsidRDefault="00C52894" w:rsidP="00946D94">
      <w:pPr>
        <w:rPr>
          <w:lang w:val="uk-UA"/>
        </w:rPr>
      </w:pPr>
    </w:p>
    <w:sectPr w:rsidR="00C52894" w:rsidRPr="005464BD" w:rsidSect="00D204BE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45D6"/>
    <w:rsid w:val="0019490D"/>
    <w:rsid w:val="001A7B1E"/>
    <w:rsid w:val="001B363F"/>
    <w:rsid w:val="001B4969"/>
    <w:rsid w:val="001B7705"/>
    <w:rsid w:val="001C61CC"/>
    <w:rsid w:val="001D607D"/>
    <w:rsid w:val="001E567C"/>
    <w:rsid w:val="001E6DB3"/>
    <w:rsid w:val="001F71C9"/>
    <w:rsid w:val="002058FC"/>
    <w:rsid w:val="002137BB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5F5"/>
    <w:rsid w:val="00360306"/>
    <w:rsid w:val="003618FC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5A10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5AB4"/>
    <w:rsid w:val="007B718D"/>
    <w:rsid w:val="007D308E"/>
    <w:rsid w:val="007E01E7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B1EA1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2671"/>
    <w:rsid w:val="00AC2E48"/>
    <w:rsid w:val="00AC6C39"/>
    <w:rsid w:val="00AD58AF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064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A7EED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A01BE"/>
    <w:rsid w:val="00FB434A"/>
    <w:rsid w:val="00FC7D06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liliya.pop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417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3729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Корнійчук Олеся Михайлівна</cp:lastModifiedBy>
  <cp:revision>2</cp:revision>
  <cp:lastPrinted>2021-02-04T14:00:00Z</cp:lastPrinted>
  <dcterms:created xsi:type="dcterms:W3CDTF">2022-08-10T11:59:00Z</dcterms:created>
  <dcterms:modified xsi:type="dcterms:W3CDTF">2022-08-10T11:59:00Z</dcterms:modified>
</cp:coreProperties>
</file>