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D15FC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566739695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566739695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5FCE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15FC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363CE6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FCE">
        <w:rPr>
          <w:b/>
          <w:bCs/>
          <w:i w:val="0"/>
          <w:iCs w:val="0"/>
          <w:sz w:val="24"/>
          <w:szCs w:val="24"/>
          <w:lang w:val="ru-RU"/>
        </w:rPr>
        <w:t xml:space="preserve">№ ПЗН-59440 від </w:t>
      </w:r>
      <w:r w:rsidRPr="00D15FCE">
        <w:rPr>
          <w:b/>
          <w:bCs/>
          <w:i w:val="0"/>
          <w:sz w:val="24"/>
          <w:szCs w:val="24"/>
          <w:lang w:val="ru-RU"/>
        </w:rPr>
        <w:t>26.10.2023</w:t>
      </w:r>
    </w:p>
    <w:p w14:paraId="1B663883" w14:textId="77777777" w:rsidR="00B30291" w:rsidRPr="00D15FC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15FCE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15FCE">
        <w:rPr>
          <w:i w:val="0"/>
          <w:sz w:val="24"/>
          <w:szCs w:val="24"/>
          <w:lang w:val="ru-RU"/>
        </w:rPr>
        <w:t>:</w:t>
      </w:r>
    </w:p>
    <w:p w14:paraId="4A04B8A4" w14:textId="615D71DC" w:rsidR="00B30291" w:rsidRPr="00D15FCE" w:rsidRDefault="00B30291" w:rsidP="00D15FC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D15FCE" w:rsidRPr="00D15FCE">
        <w:rPr>
          <w:rFonts w:eastAsia="Georgia"/>
          <w:b/>
          <w:i/>
          <w:iCs/>
          <w:sz w:val="24"/>
          <w:szCs w:val="24"/>
          <w:lang w:val="ru-RU"/>
        </w:rPr>
        <w:t xml:space="preserve">надання КИЇВСЬКОМУ КОМУНАЛЬНОМУ ОБ’ЄДНАННЮ ЗЕЛЕНОГО БУДІВНИЦТВА ТА ЕКСПЛУАТАЦІЇ ЗЕЛЕНИХ НАСАДЖЕНЬ МІСТА «КИЇВЗЕЛЕНБУД» земельних ділянок у постійне користування для створення, утримання та експлуатації зелених насаджень загального користування на </w:t>
      </w:r>
      <w:r w:rsidR="00406EC6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</w:t>
      </w:r>
      <w:r w:rsidR="00D15FCE" w:rsidRPr="00D15FCE">
        <w:rPr>
          <w:rFonts w:eastAsia="Georgia"/>
          <w:b/>
          <w:i/>
          <w:iCs/>
          <w:sz w:val="24"/>
          <w:szCs w:val="24"/>
          <w:lang w:val="ru-RU"/>
        </w:rPr>
        <w:t>вул. Йорданській, 14-18 в Оболонському районі міста Києва</w:t>
      </w:r>
    </w:p>
    <w:p w14:paraId="225D0D92" w14:textId="77777777" w:rsidR="00D15FCE" w:rsidRPr="00581A44" w:rsidRDefault="00D15FCE" w:rsidP="00D15FCE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D63BF9">
        <w:trPr>
          <w:cantSplit/>
          <w:trHeight w:val="705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15FCE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209A7BAB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9E774B6" w14:textId="77777777" w:rsidR="00D15FCE" w:rsidRDefault="00D15FCE" w:rsidP="00D15FCE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5F75312F" w:rsidR="00B30291" w:rsidRPr="00D15FCE" w:rsidRDefault="00D15FCE" w:rsidP="00D15FC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Україна, м. Київ, вул. </w:t>
            </w:r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Хрещатик, буд. 36</w:t>
            </w:r>
          </w:p>
        </w:tc>
      </w:tr>
      <w:tr w:rsidR="00B30291" w:rsidRPr="00CF2418" w14:paraId="18172CC5" w14:textId="77777777" w:rsidTr="00D63BF9">
        <w:trPr>
          <w:cantSplit/>
          <w:trHeight w:val="60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0D996C0" w:rsidR="00B30291" w:rsidRPr="00D63BF9" w:rsidRDefault="00D77F52" w:rsidP="00D63BF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20.10.2023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566739695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15FCE">
        <w:rPr>
          <w:sz w:val="24"/>
          <w:szCs w:val="24"/>
          <w:lang w:val="ru-RU"/>
        </w:rPr>
        <w:t>8000000000:78:099:0020; 8000000000:78:099:0027; 8000000000:78:099:0030; 8000000000:78:099:0028; 8000000000:78:099:0029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D15FCE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AC6C1F">
              <w:rPr>
                <w:i/>
                <w:iCs/>
                <w:sz w:val="24"/>
                <w:szCs w:val="24"/>
              </w:rPr>
              <w:t>Йорданська, 14-18</w:t>
            </w:r>
          </w:p>
        </w:tc>
      </w:tr>
      <w:tr w:rsidR="00B30291" w14:paraId="2FE40A2A" w14:textId="77777777" w:rsidTr="00D63BF9">
        <w:trPr>
          <w:trHeight w:hRule="exact" w:val="1375"/>
        </w:trPr>
        <w:tc>
          <w:tcPr>
            <w:tcW w:w="3260" w:type="dxa"/>
            <w:shd w:val="clear" w:color="auto" w:fill="FFFFFF"/>
          </w:tcPr>
          <w:p w14:paraId="7581B470" w14:textId="3D55ABC3" w:rsidR="00B30291" w:rsidRPr="00D15FCE" w:rsidRDefault="00D77F52" w:rsidP="00D15FC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</w:t>
            </w:r>
            <w:r w:rsidR="00D15FCE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285FA2CE" w14:textId="7D662ABF" w:rsidR="009832C4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</w:pPr>
            <w:r w:rsidRPr="00D15FC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0,2249</w:t>
            </w:r>
            <w:r w:rsidR="00D15FC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9832C4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 w:rsidR="009832C4" w:rsidRPr="00D15FCE">
              <w:rPr>
                <w:sz w:val="24"/>
                <w:szCs w:val="24"/>
                <w:lang w:val="ru-RU"/>
              </w:rPr>
              <w:t>8000000000:78:099:0020</w:t>
            </w:r>
            <w:r w:rsidR="009832C4">
              <w:rPr>
                <w:sz w:val="24"/>
                <w:szCs w:val="24"/>
                <w:lang w:val="ru-RU"/>
              </w:rPr>
              <w:t>;</w:t>
            </w:r>
          </w:p>
          <w:p w14:paraId="21063FAC" w14:textId="6293E393" w:rsidR="009832C4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</w:pPr>
            <w:r w:rsidRPr="00D15FC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0,0549</w:t>
            </w:r>
            <w:r w:rsidR="00D15FC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9832C4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 w:rsidR="00D63BF9">
              <w:rPr>
                <w:sz w:val="24"/>
                <w:szCs w:val="24"/>
                <w:lang w:val="ru-RU"/>
              </w:rPr>
              <w:t>8000000000:78:099:0027;</w:t>
            </w:r>
          </w:p>
          <w:p w14:paraId="3ACE0C8E" w14:textId="4C515FC8" w:rsidR="009832C4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</w:pPr>
            <w:r w:rsidRPr="00D15FC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0,4234</w:t>
            </w:r>
            <w:r w:rsidR="00D15FC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D63BF9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 w:rsidR="00D63BF9" w:rsidRPr="00D15FCE">
              <w:rPr>
                <w:sz w:val="24"/>
                <w:szCs w:val="24"/>
                <w:lang w:val="ru-RU"/>
              </w:rPr>
              <w:t>8000000000:78:099:00</w:t>
            </w:r>
            <w:r w:rsidR="00D63BF9">
              <w:rPr>
                <w:sz w:val="24"/>
                <w:szCs w:val="24"/>
                <w:lang w:val="ru-RU"/>
              </w:rPr>
              <w:t>3</w:t>
            </w:r>
            <w:r w:rsidR="00D63BF9" w:rsidRPr="00D15FCE">
              <w:rPr>
                <w:sz w:val="24"/>
                <w:szCs w:val="24"/>
                <w:lang w:val="ru-RU"/>
              </w:rPr>
              <w:t>0</w:t>
            </w:r>
            <w:r w:rsidR="00D63BF9">
              <w:rPr>
                <w:sz w:val="24"/>
                <w:szCs w:val="24"/>
                <w:lang w:val="ru-RU"/>
              </w:rPr>
              <w:t>;</w:t>
            </w:r>
          </w:p>
          <w:p w14:paraId="45CD531D" w14:textId="406514C5" w:rsidR="009832C4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</w:pPr>
            <w:r w:rsidRPr="00D15FC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0,0477</w:t>
            </w:r>
            <w:r w:rsidR="00D15FC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D63BF9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 w:rsidR="00D63BF9">
              <w:rPr>
                <w:sz w:val="24"/>
                <w:szCs w:val="24"/>
                <w:lang w:val="ru-RU"/>
              </w:rPr>
              <w:t>8000000000:78:099:0028;</w:t>
            </w:r>
          </w:p>
          <w:p w14:paraId="0BF422B4" w14:textId="158272F9" w:rsidR="00B30291" w:rsidRPr="00D63BF9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  <w:lang w:val="ru-RU"/>
              </w:rPr>
            </w:pPr>
            <w:r w:rsidRPr="00D15FCE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0,0667</w:t>
            </w:r>
            <w:r w:rsidR="00B30291" w:rsidRPr="00D15FCE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 w:rsidR="00D63BF9">
              <w:rPr>
                <w:i/>
                <w:iCs/>
                <w:sz w:val="24"/>
                <w:szCs w:val="24"/>
                <w:lang w:val="ru-RU"/>
              </w:rPr>
              <w:t xml:space="preserve"> - </w:t>
            </w:r>
            <w:r w:rsidR="00D63BF9">
              <w:rPr>
                <w:sz w:val="24"/>
                <w:szCs w:val="24"/>
                <w:lang w:val="ru-RU"/>
              </w:rPr>
              <w:t>8000000000:78:099:0029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D15FCE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5CEF164" w:rsidR="00B30291" w:rsidRPr="00AC6C1F" w:rsidRDefault="006A34C6" w:rsidP="00D15FCE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D15FCE">
              <w:rPr>
                <w:i/>
                <w:sz w:val="24"/>
                <w:szCs w:val="24"/>
                <w:highlight w:val="white"/>
                <w:lang w:val="ru-RU"/>
              </w:rPr>
              <w:t>з</w:t>
            </w:r>
            <w:r w:rsidR="00D15FCE">
              <w:rPr>
                <w:i/>
                <w:sz w:val="24"/>
                <w:szCs w:val="24"/>
                <w:highlight w:val="white"/>
                <w:lang w:val="ru-RU"/>
              </w:rPr>
              <w:t>емлі рекреаційного призначення</w:t>
            </w:r>
          </w:p>
        </w:tc>
      </w:tr>
      <w:tr w:rsidR="00B30291" w14:paraId="4EEB19B1" w14:textId="77777777" w:rsidTr="00D15FCE">
        <w:trPr>
          <w:trHeight w:hRule="exact" w:val="1206"/>
        </w:trPr>
        <w:tc>
          <w:tcPr>
            <w:tcW w:w="3260" w:type="dxa"/>
            <w:shd w:val="clear" w:color="auto" w:fill="FFFFFF"/>
          </w:tcPr>
          <w:p w14:paraId="7E5AA3FD" w14:textId="1FA5EBE6" w:rsidR="00B30291" w:rsidRPr="00B30291" w:rsidRDefault="00D77F52" w:rsidP="00D15FC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15FCE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D15FCE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62E4451E" w:rsidR="00A318A9" w:rsidRPr="00D15FCE" w:rsidRDefault="00265722" w:rsidP="00D15FCE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15FCE">
              <w:rPr>
                <w:i/>
                <w:sz w:val="24"/>
                <w:szCs w:val="24"/>
                <w:highlight w:val="white"/>
                <w:lang w:val="uk-UA"/>
              </w:rPr>
              <w:t>0</w:t>
            </w:r>
            <w:r w:rsidR="00D15FCE">
              <w:rPr>
                <w:i/>
                <w:sz w:val="24"/>
                <w:szCs w:val="24"/>
                <w:highlight w:val="white"/>
                <w:lang w:val="uk-UA"/>
              </w:rPr>
              <w:t xml:space="preserve">7.08 </w:t>
            </w:r>
            <w:r w:rsidRPr="00D15FCE">
              <w:rPr>
                <w:rStyle w:val="ac"/>
                <w:sz w:val="24"/>
                <w:szCs w:val="24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15FCE" w:rsidRPr="00D15FCE">
              <w:rPr>
                <w:rStyle w:val="ac"/>
                <w:sz w:val="24"/>
                <w:szCs w:val="24"/>
                <w:lang w:val="uk-UA"/>
              </w:rPr>
              <w:t>для створення, утримання та експлуатації зелених насаджень загального користування</w:t>
            </w:r>
            <w:r w:rsidR="006A34C6" w:rsidRPr="00D15FCE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:rsidRPr="00D15FCE" w14:paraId="0C99E21F" w14:textId="77777777" w:rsidTr="00D15FCE">
        <w:trPr>
          <w:trHeight w:hRule="exact" w:val="1705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15FCE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FDA0F46" w14:textId="3F910123" w:rsidR="00D15FCE" w:rsidRPr="00B60825" w:rsidRDefault="00B60825" w:rsidP="00D15FCE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B60825">
              <w:rPr>
                <w:rStyle w:val="ac"/>
                <w:sz w:val="24"/>
                <w:szCs w:val="24"/>
                <w:lang w:val="uk-UA"/>
              </w:rPr>
              <w:t xml:space="preserve">3 382 452 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58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коп. -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8000000000:78:099:0020</w:t>
            </w:r>
          </w:p>
          <w:p w14:paraId="4B88E7A4" w14:textId="02B90518" w:rsidR="00D15FCE" w:rsidRPr="00B60825" w:rsidRDefault="00B60825" w:rsidP="00D15FCE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B60825">
              <w:rPr>
                <w:rStyle w:val="ac"/>
                <w:sz w:val="24"/>
                <w:szCs w:val="24"/>
                <w:lang w:val="uk-UA"/>
              </w:rPr>
              <w:t>825 685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грн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40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коп. -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8000000000:78:099:0027</w:t>
            </w:r>
          </w:p>
          <w:p w14:paraId="5E2B580A" w14:textId="7D4151DC" w:rsidR="00D15FCE" w:rsidRPr="00B60825" w:rsidRDefault="00B60825" w:rsidP="00D15FCE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B60825">
              <w:rPr>
                <w:rStyle w:val="ac"/>
                <w:sz w:val="24"/>
                <w:szCs w:val="24"/>
                <w:lang w:val="uk-UA"/>
              </w:rPr>
              <w:t>6 367 854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грн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25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коп. -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8000000000:78:099:0030</w:t>
            </w:r>
          </w:p>
          <w:p w14:paraId="3FDD7331" w14:textId="05E78524" w:rsidR="00D15FCE" w:rsidRDefault="00B60825" w:rsidP="00D15FCE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B60825">
              <w:rPr>
                <w:rStyle w:val="ac"/>
                <w:sz w:val="24"/>
                <w:szCs w:val="24"/>
                <w:lang w:val="uk-UA"/>
              </w:rPr>
              <w:t>717 398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грн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79</w:t>
            </w:r>
            <w:r w:rsidR="00D15FCE" w:rsidRPr="00B60825">
              <w:rPr>
                <w:rStyle w:val="ac"/>
                <w:sz w:val="24"/>
                <w:szCs w:val="24"/>
                <w:lang w:val="uk-UA"/>
              </w:rPr>
              <w:t xml:space="preserve"> коп. - </w:t>
            </w:r>
            <w:r w:rsidRPr="00B60825">
              <w:rPr>
                <w:rStyle w:val="ac"/>
                <w:sz w:val="24"/>
                <w:szCs w:val="24"/>
                <w:lang w:val="uk-UA"/>
              </w:rPr>
              <w:t>8000000000:78:099:0028</w:t>
            </w:r>
          </w:p>
          <w:p w14:paraId="1DEB7CD0" w14:textId="1FA1AEC2" w:rsidR="00B60825" w:rsidRPr="00B60825" w:rsidRDefault="00B60825" w:rsidP="00D15FCE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B60825">
              <w:rPr>
                <w:rStyle w:val="ac"/>
                <w:sz w:val="24"/>
                <w:szCs w:val="24"/>
                <w:lang w:val="uk-UA"/>
              </w:rPr>
              <w:t>1 003 155 грн 12 коп. - 8000000000:78:099:0029</w:t>
            </w:r>
          </w:p>
          <w:p w14:paraId="2C7E83FA" w14:textId="7BEEBD35" w:rsidR="00D15FCE" w:rsidRPr="00B60825" w:rsidRDefault="00D15FCE" w:rsidP="00D15FCE">
            <w:pPr>
              <w:pStyle w:val="a4"/>
              <w:rPr>
                <w:rStyle w:val="ac"/>
                <w:sz w:val="24"/>
                <w:szCs w:val="24"/>
                <w:lang w:val="uk-UA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08A586B9" w14:textId="77777777" w:rsidR="00D63BF9" w:rsidRDefault="00D63BF9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52C2723E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14EC8C69" w14:textId="77777777" w:rsidR="00D15FCE" w:rsidRDefault="00D15FCE" w:rsidP="00D15FCE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земельних ділянок.</w:t>
      </w:r>
    </w:p>
    <w:p w14:paraId="51D346D3" w14:textId="77777777" w:rsidR="00D15FCE" w:rsidRDefault="00D15FCE" w:rsidP="00D15FC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35DF26B2" w14:textId="77777777" w:rsidR="00D15FCE" w:rsidRDefault="00D15FCE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14:paraId="4AAE294E" w14:textId="06FD136E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652976">
        <w:trPr>
          <w:cantSplit/>
          <w:trHeight w:val="641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30FC5DA9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D15FCE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D15FCE">
              <w:rPr>
                <w:rFonts w:ascii="Times New Roman" w:eastAsia="Times New Roman" w:hAnsi="Times New Roman" w:cs="Times New Roman"/>
                <w:i/>
              </w:rPr>
              <w:t>и вільні від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забудов</w:t>
            </w:r>
            <w:r w:rsidR="00D15FCE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376819">
        <w:trPr>
          <w:cantSplit/>
          <w:trHeight w:val="48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04FA836C" w:rsidR="00B30291" w:rsidRPr="00376819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FE43EBA" w14:textId="77777777" w:rsidR="00B30291" w:rsidRPr="00513DA9" w:rsidRDefault="00B30291" w:rsidP="0075449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AC6C1F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AC6C1F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28</w:t>
            </w:r>
            <w:r w:rsidR="00D85DDE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.03.2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002 № 370/1804, земельн</w:t>
            </w:r>
            <w:r w:rsidR="00754494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754494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функціональним призначенням належить до території багатоповерхової житлової забудови</w:t>
            </w:r>
            <w:r w:rsidR="002370D1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54494"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та території вулиць та доріг (в межах червоних ліній)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4072242" w14:textId="77777777" w:rsidR="00754494" w:rsidRPr="00513DA9" w:rsidRDefault="00754494" w:rsidP="0075449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2F8F087" w14:textId="3871575E" w:rsidR="00754494" w:rsidRPr="00F336A8" w:rsidRDefault="00754494" w:rsidP="009832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додатком 60 Порядку ведення Державного земельного кадастру, затвердженого постановою Кабінету Міністрів України від 17.10.2012 № 1051, код виду цільового призначення 07.08 є супутнім видом цільового призначення земельн</w:t>
            </w:r>
            <w:r w:rsidR="009832C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их 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>ділян</w:t>
            </w:r>
            <w:r w:rsidR="009832C4">
              <w:rPr>
                <w:rFonts w:ascii="Times New Roman" w:eastAsia="Times New Roman" w:hAnsi="Times New Roman" w:cs="Times New Roman"/>
                <w:i/>
                <w:color w:val="auto"/>
              </w:rPr>
              <w:t>ок</w:t>
            </w:r>
            <w:r w:rsidRPr="00513D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зазначеному виді функціонального призначення.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9F764AD" w:rsidR="00B30291" w:rsidRPr="0070402C" w:rsidRDefault="00B30291" w:rsidP="0075449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754494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54494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0CA3EA6" w:rsidR="00B30291" w:rsidRPr="00652976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754494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54494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754494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652976" w:rsidRPr="0070402C" w14:paraId="527BCA55" w14:textId="77777777" w:rsidTr="00D63BF9">
        <w:trPr>
          <w:cantSplit/>
          <w:trHeight w:val="3533"/>
        </w:trPr>
        <w:tc>
          <w:tcPr>
            <w:tcW w:w="3260" w:type="dxa"/>
            <w:vMerge w:val="restart"/>
          </w:tcPr>
          <w:p w14:paraId="4195AA14" w14:textId="77777777" w:rsidR="00652976" w:rsidRPr="00AC6C1F" w:rsidRDefault="00652976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6CA173F7" w:rsidR="00652976" w:rsidRPr="00D63BF9" w:rsidRDefault="00D63BF9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652976"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="00652976"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</w:t>
            </w:r>
            <w:r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 кадастровими номерами </w:t>
            </w:r>
            <w:r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8000000000:78:099:0027 та 8000000000:78:099:0029</w:t>
            </w:r>
            <w:r w:rsidR="00652976"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розташовані в межах червоних ліній.</w:t>
            </w:r>
          </w:p>
          <w:p w14:paraId="16A4FC9D" w14:textId="5D05595F" w:rsidR="00652976" w:rsidRPr="00D63BF9" w:rsidRDefault="00652976" w:rsidP="0075449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63B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рішення Київської міської ради                                    від 06</w:t>
            </w:r>
            <w:r w:rsidRPr="006529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.07.2017 № 738/2900 за Київським комунальним об’єднанням зеленого будівництва та експлуатації зелених насаджень міста «Київзеленбуд» (далі - КО «Київзеленбуд») закріплено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«Київзеленбуд».</w:t>
            </w:r>
          </w:p>
        </w:tc>
      </w:tr>
      <w:tr w:rsidR="00652976" w:rsidRPr="0070402C" w14:paraId="6D5848B2" w14:textId="77777777" w:rsidTr="00AC6C1F">
        <w:trPr>
          <w:cantSplit/>
          <w:trHeight w:val="2093"/>
        </w:trPr>
        <w:tc>
          <w:tcPr>
            <w:tcW w:w="3260" w:type="dxa"/>
            <w:vMerge/>
          </w:tcPr>
          <w:p w14:paraId="4BAD86F8" w14:textId="77777777" w:rsidR="00652976" w:rsidRDefault="00652976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16D04D7" w14:textId="77777777" w:rsidR="00D63BF9" w:rsidRDefault="00D63BF9" w:rsidP="0065297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земельних ділянок,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96D2815" w14:textId="7B6D0BDD" w:rsidR="00652976" w:rsidRDefault="00652976" w:rsidP="0065297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2BA78812" w14:textId="77777777" w:rsidR="00652976" w:rsidRDefault="00652976" w:rsidP="00652976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5B1FC869" w14:textId="551BD73B" w:rsidR="00652976" w:rsidRPr="00120C50" w:rsidRDefault="00652976" w:rsidP="00652976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01BE79E5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5EB2B8C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652976">
        <w:rPr>
          <w:i w:val="0"/>
          <w:sz w:val="24"/>
          <w:szCs w:val="24"/>
          <w:lang w:val="uk-UA"/>
        </w:rPr>
        <w:t>єкт рішення не</w:t>
      </w:r>
      <w:r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30B51A88" w:rsid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</w:t>
      </w:r>
      <w:r w:rsidR="00652976">
        <w:rPr>
          <w:i w:val="0"/>
          <w:sz w:val="24"/>
          <w:szCs w:val="24"/>
          <w:lang w:val="ru-RU"/>
        </w:rPr>
        <w:t>і</w:t>
      </w:r>
      <w:r w:rsidRPr="005D5C2D">
        <w:rPr>
          <w:i w:val="0"/>
          <w:sz w:val="24"/>
          <w:szCs w:val="24"/>
          <w:lang w:val="ru-RU"/>
        </w:rPr>
        <w:t xml:space="preserve"> розмір</w:t>
      </w:r>
      <w:r w:rsidR="00652976">
        <w:rPr>
          <w:i w:val="0"/>
          <w:sz w:val="24"/>
          <w:szCs w:val="24"/>
          <w:lang w:val="ru-RU"/>
        </w:rPr>
        <w:t>и</w:t>
      </w:r>
      <w:r w:rsidRPr="005D5C2D">
        <w:rPr>
          <w:i w:val="0"/>
          <w:sz w:val="24"/>
          <w:szCs w:val="24"/>
          <w:lang w:val="ru-RU"/>
        </w:rPr>
        <w:t xml:space="preserve"> земельного податку </w:t>
      </w:r>
      <w:r w:rsidR="00652976">
        <w:rPr>
          <w:i w:val="0"/>
          <w:sz w:val="24"/>
          <w:szCs w:val="24"/>
          <w:lang w:val="ru-RU"/>
        </w:rPr>
        <w:t>складатимуть:</w:t>
      </w:r>
    </w:p>
    <w:p w14:paraId="4BC7FA30" w14:textId="7736ABBF" w:rsidR="00652976" w:rsidRPr="007543CF" w:rsidRDefault="00B60825" w:rsidP="00652976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 w:rsidRPr="007543CF">
        <w:rPr>
          <w:i w:val="0"/>
          <w:sz w:val="24"/>
          <w:szCs w:val="24"/>
          <w:lang w:val="ru-RU"/>
        </w:rPr>
        <w:t>33 824</w:t>
      </w:r>
      <w:r w:rsidR="00652976" w:rsidRPr="007543CF">
        <w:rPr>
          <w:i w:val="0"/>
          <w:sz w:val="24"/>
          <w:szCs w:val="24"/>
          <w:lang w:val="ru-RU"/>
        </w:rPr>
        <w:t xml:space="preserve"> грн </w:t>
      </w:r>
      <w:r w:rsidRPr="007543CF">
        <w:rPr>
          <w:i w:val="0"/>
          <w:sz w:val="24"/>
          <w:szCs w:val="24"/>
          <w:lang w:val="ru-RU"/>
        </w:rPr>
        <w:t>53</w:t>
      </w:r>
      <w:r w:rsidR="00652976" w:rsidRPr="007543CF">
        <w:rPr>
          <w:i w:val="0"/>
          <w:sz w:val="24"/>
          <w:szCs w:val="24"/>
          <w:lang w:val="ru-RU"/>
        </w:rPr>
        <w:t xml:space="preserve"> коп. (1 %) - </w:t>
      </w:r>
      <w:r w:rsidR="007543CF" w:rsidRPr="007543CF">
        <w:rPr>
          <w:i w:val="0"/>
          <w:sz w:val="24"/>
          <w:szCs w:val="24"/>
          <w:lang w:val="ru-RU"/>
        </w:rPr>
        <w:t>8000000000:78:099:0020</w:t>
      </w:r>
      <w:r w:rsidR="00652976" w:rsidRPr="007543CF">
        <w:rPr>
          <w:i w:val="0"/>
          <w:sz w:val="24"/>
          <w:szCs w:val="24"/>
          <w:lang w:val="ru-RU"/>
        </w:rPr>
        <w:t>;</w:t>
      </w:r>
    </w:p>
    <w:p w14:paraId="51D5EA03" w14:textId="46DB6E3A" w:rsidR="00652976" w:rsidRPr="007543CF" w:rsidRDefault="00B60825" w:rsidP="00652976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 w:rsidRPr="007543CF">
        <w:rPr>
          <w:i w:val="0"/>
          <w:sz w:val="24"/>
          <w:szCs w:val="24"/>
          <w:lang w:val="ru-RU"/>
        </w:rPr>
        <w:t>8 256</w:t>
      </w:r>
      <w:r w:rsidR="00652976" w:rsidRPr="007543CF">
        <w:rPr>
          <w:i w:val="0"/>
          <w:sz w:val="24"/>
          <w:szCs w:val="24"/>
          <w:lang w:val="ru-RU"/>
        </w:rPr>
        <w:t xml:space="preserve"> грн </w:t>
      </w:r>
      <w:r w:rsidRPr="007543CF">
        <w:rPr>
          <w:i w:val="0"/>
          <w:sz w:val="24"/>
          <w:szCs w:val="24"/>
          <w:lang w:val="ru-RU"/>
        </w:rPr>
        <w:t>85</w:t>
      </w:r>
      <w:r w:rsidR="00652976" w:rsidRPr="007543CF">
        <w:rPr>
          <w:i w:val="0"/>
          <w:sz w:val="24"/>
          <w:szCs w:val="24"/>
          <w:lang w:val="ru-RU"/>
        </w:rPr>
        <w:t xml:space="preserve"> коп. (1 %) - </w:t>
      </w:r>
      <w:r w:rsidR="007543CF" w:rsidRPr="007543CF">
        <w:rPr>
          <w:i w:val="0"/>
          <w:sz w:val="24"/>
          <w:szCs w:val="24"/>
          <w:lang w:val="ru-RU"/>
        </w:rPr>
        <w:t>8000000000:78:099:0027</w:t>
      </w:r>
      <w:r w:rsidR="00652976" w:rsidRPr="007543CF">
        <w:rPr>
          <w:i w:val="0"/>
          <w:sz w:val="24"/>
          <w:szCs w:val="24"/>
          <w:lang w:val="ru-RU"/>
        </w:rPr>
        <w:t>;</w:t>
      </w:r>
    </w:p>
    <w:p w14:paraId="167F687B" w14:textId="2A005CFD" w:rsidR="00652976" w:rsidRPr="007543CF" w:rsidRDefault="00B60825" w:rsidP="00652976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 w:rsidRPr="007543CF">
        <w:rPr>
          <w:i w:val="0"/>
          <w:sz w:val="24"/>
          <w:szCs w:val="24"/>
          <w:lang w:val="ru-RU"/>
        </w:rPr>
        <w:t>63 678</w:t>
      </w:r>
      <w:r w:rsidR="00652976" w:rsidRPr="007543CF">
        <w:rPr>
          <w:i w:val="0"/>
          <w:sz w:val="24"/>
          <w:szCs w:val="24"/>
          <w:lang w:val="ru-RU"/>
        </w:rPr>
        <w:t xml:space="preserve"> грн </w:t>
      </w:r>
      <w:r w:rsidRPr="007543CF">
        <w:rPr>
          <w:i w:val="0"/>
          <w:sz w:val="24"/>
          <w:szCs w:val="24"/>
          <w:lang w:val="ru-RU"/>
        </w:rPr>
        <w:t>54</w:t>
      </w:r>
      <w:r w:rsidR="00652976" w:rsidRPr="007543CF">
        <w:rPr>
          <w:i w:val="0"/>
          <w:sz w:val="24"/>
          <w:szCs w:val="24"/>
          <w:lang w:val="ru-RU"/>
        </w:rPr>
        <w:t xml:space="preserve"> коп. (1 %) - </w:t>
      </w:r>
      <w:r w:rsidR="007543CF" w:rsidRPr="007543CF">
        <w:rPr>
          <w:i w:val="0"/>
          <w:sz w:val="24"/>
          <w:szCs w:val="24"/>
          <w:lang w:val="ru-RU"/>
        </w:rPr>
        <w:t>8000000000:78:099:0030</w:t>
      </w:r>
      <w:r w:rsidR="00652976" w:rsidRPr="007543CF">
        <w:rPr>
          <w:i w:val="0"/>
          <w:sz w:val="24"/>
          <w:szCs w:val="24"/>
          <w:lang w:val="ru-RU"/>
        </w:rPr>
        <w:t>;</w:t>
      </w:r>
    </w:p>
    <w:p w14:paraId="30D80609" w14:textId="7F4D36C8" w:rsidR="00652976" w:rsidRPr="007543CF" w:rsidRDefault="00B60825" w:rsidP="00652976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 w:rsidRPr="007543CF">
        <w:rPr>
          <w:i w:val="0"/>
          <w:sz w:val="24"/>
          <w:szCs w:val="24"/>
          <w:lang w:val="ru-RU"/>
        </w:rPr>
        <w:t>7 173</w:t>
      </w:r>
      <w:r w:rsidR="00652976" w:rsidRPr="007543CF">
        <w:rPr>
          <w:i w:val="0"/>
          <w:sz w:val="24"/>
          <w:szCs w:val="24"/>
          <w:lang w:val="ru-RU"/>
        </w:rPr>
        <w:t xml:space="preserve"> грн </w:t>
      </w:r>
      <w:r w:rsidRPr="007543CF">
        <w:rPr>
          <w:i w:val="0"/>
          <w:sz w:val="24"/>
          <w:szCs w:val="24"/>
          <w:lang w:val="ru-RU"/>
        </w:rPr>
        <w:t>99</w:t>
      </w:r>
      <w:r w:rsidR="00652976" w:rsidRPr="007543CF">
        <w:rPr>
          <w:i w:val="0"/>
          <w:sz w:val="24"/>
          <w:szCs w:val="24"/>
          <w:lang w:val="ru-RU"/>
        </w:rPr>
        <w:t xml:space="preserve"> коп. (1 %) - </w:t>
      </w:r>
      <w:r w:rsidR="007543CF" w:rsidRPr="007543CF">
        <w:rPr>
          <w:i w:val="0"/>
          <w:sz w:val="24"/>
          <w:szCs w:val="24"/>
          <w:lang w:val="ru-RU"/>
        </w:rPr>
        <w:t>8000000000:78:099:0028</w:t>
      </w:r>
      <w:r w:rsidR="00652976" w:rsidRPr="007543CF">
        <w:rPr>
          <w:i w:val="0"/>
          <w:sz w:val="24"/>
          <w:szCs w:val="24"/>
          <w:lang w:val="ru-RU"/>
        </w:rPr>
        <w:t>;</w:t>
      </w:r>
    </w:p>
    <w:p w14:paraId="6A6C4874" w14:textId="6D35CECB" w:rsidR="00652976" w:rsidRDefault="007543CF" w:rsidP="00652976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 w:rsidRPr="007543CF">
        <w:rPr>
          <w:i w:val="0"/>
          <w:sz w:val="24"/>
          <w:szCs w:val="24"/>
          <w:lang w:val="ru-RU"/>
        </w:rPr>
        <w:t xml:space="preserve">10 031 </w:t>
      </w:r>
      <w:r w:rsidR="00652976" w:rsidRPr="007543CF">
        <w:rPr>
          <w:i w:val="0"/>
          <w:sz w:val="24"/>
          <w:szCs w:val="24"/>
          <w:lang w:val="ru-RU"/>
        </w:rPr>
        <w:t xml:space="preserve">грн </w:t>
      </w:r>
      <w:r w:rsidRPr="007543CF">
        <w:rPr>
          <w:i w:val="0"/>
          <w:sz w:val="24"/>
          <w:szCs w:val="24"/>
          <w:lang w:val="ru-RU"/>
        </w:rPr>
        <w:t>55</w:t>
      </w:r>
      <w:r w:rsidR="00652976" w:rsidRPr="007543CF">
        <w:rPr>
          <w:i w:val="0"/>
          <w:sz w:val="24"/>
          <w:szCs w:val="24"/>
          <w:lang w:val="ru-RU"/>
        </w:rPr>
        <w:t xml:space="preserve"> коп. (1 %) - </w:t>
      </w:r>
      <w:r w:rsidRPr="007543CF">
        <w:rPr>
          <w:i w:val="0"/>
          <w:sz w:val="24"/>
          <w:szCs w:val="24"/>
          <w:lang w:val="ru-RU"/>
        </w:rPr>
        <w:t>8000000000:78:099:0029</w:t>
      </w:r>
      <w:r w:rsidR="00652976" w:rsidRPr="007543CF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4D89F0FD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 w:rsidR="00652976">
        <w:rPr>
          <w:i w:val="0"/>
          <w:sz w:val="24"/>
          <w:szCs w:val="24"/>
          <w:lang w:val="ru-RU"/>
        </w:rPr>
        <w:t>користування</w:t>
      </w:r>
      <w:r w:rsidRPr="00173F07">
        <w:rPr>
          <w:i w:val="0"/>
          <w:sz w:val="24"/>
          <w:szCs w:val="24"/>
          <w:lang w:val="ru-RU"/>
        </w:rPr>
        <w:t xml:space="preserve"> земельн</w:t>
      </w:r>
      <w:r w:rsidR="00652976">
        <w:rPr>
          <w:i w:val="0"/>
          <w:sz w:val="24"/>
          <w:szCs w:val="24"/>
          <w:lang w:val="ru-RU"/>
        </w:rPr>
        <w:t xml:space="preserve">ими </w:t>
      </w:r>
      <w:r w:rsidRPr="00173F07">
        <w:rPr>
          <w:i w:val="0"/>
          <w:sz w:val="24"/>
          <w:szCs w:val="24"/>
          <w:lang w:val="ru-RU"/>
        </w:rPr>
        <w:t>ділянк</w:t>
      </w:r>
      <w:r w:rsidR="00652976">
        <w:rPr>
          <w:i w:val="0"/>
          <w:sz w:val="24"/>
          <w:szCs w:val="24"/>
          <w:lang w:val="ru-RU"/>
        </w:rPr>
        <w:t>ами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15FC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406EC6">
      <w:headerReference w:type="default" r:id="rId11"/>
      <w:footerReference w:type="default" r:id="rId12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363670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363670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067843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53D1A45" w:rsidR="00363670" w:rsidRPr="00D15FC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15FCE">
          <w:rPr>
            <w:i w:val="0"/>
            <w:sz w:val="12"/>
            <w:szCs w:val="12"/>
            <w:lang w:val="ru-RU"/>
          </w:rPr>
          <w:t>Пояснювальна записка № ПЗН-59440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15FCE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15FCE">
          <w:rPr>
            <w:i w:val="0"/>
            <w:sz w:val="12"/>
            <w:szCs w:val="12"/>
            <w:lang w:val="ru-RU"/>
          </w:rPr>
          <w:t>26.10.2023</w:t>
        </w:r>
        <w:r w:rsidR="0012494D" w:rsidRPr="00D15FCE">
          <w:rPr>
            <w:i w:val="0"/>
            <w:sz w:val="12"/>
            <w:szCs w:val="12"/>
            <w:lang w:val="ru-RU"/>
          </w:rPr>
          <w:t xml:space="preserve"> до </w:t>
        </w:r>
        <w:r w:rsidR="00406EC6">
          <w:rPr>
            <w:i w:val="0"/>
            <w:sz w:val="12"/>
            <w:szCs w:val="12"/>
            <w:lang w:val="ru-RU"/>
          </w:rPr>
          <w:t>справи</w:t>
        </w:r>
        <w:r w:rsidR="0012494D" w:rsidRPr="00D15FCE">
          <w:rPr>
            <w:i w:val="0"/>
            <w:sz w:val="12"/>
            <w:szCs w:val="12"/>
            <w:lang w:val="ru-RU"/>
          </w:rPr>
          <w:t xml:space="preserve"> 566739695</w:t>
        </w:r>
      </w:p>
      <w:p w14:paraId="3386C57A" w14:textId="668E1451" w:rsidR="00363670" w:rsidRPr="00800A09" w:rsidRDefault="00406EC6" w:rsidP="00406EC6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2"/>
            <w:szCs w:val="12"/>
            <w:lang w:val="ru-RU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="0012494D"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63BF9" w:rsidRPr="00D63BF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="0012494D"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363670" w:rsidRDefault="0036367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15758">
    <w:abstractNumId w:val="0"/>
  </w:num>
  <w:num w:numId="2" w16cid:durableId="2108454423">
    <w:abstractNumId w:val="2"/>
  </w:num>
  <w:num w:numId="3" w16cid:durableId="193242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F3DD1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F6307"/>
    <w:rsid w:val="00311269"/>
    <w:rsid w:val="00346872"/>
    <w:rsid w:val="00363670"/>
    <w:rsid w:val="00376819"/>
    <w:rsid w:val="003A13FE"/>
    <w:rsid w:val="003C3E66"/>
    <w:rsid w:val="00406EC6"/>
    <w:rsid w:val="00452D5A"/>
    <w:rsid w:val="00463B38"/>
    <w:rsid w:val="00495A67"/>
    <w:rsid w:val="0050652B"/>
    <w:rsid w:val="00513DA9"/>
    <w:rsid w:val="005740F1"/>
    <w:rsid w:val="00581A44"/>
    <w:rsid w:val="005C003C"/>
    <w:rsid w:val="005D5C2D"/>
    <w:rsid w:val="005E2EFF"/>
    <w:rsid w:val="0065190A"/>
    <w:rsid w:val="00652976"/>
    <w:rsid w:val="006A34C6"/>
    <w:rsid w:val="007033CD"/>
    <w:rsid w:val="00706695"/>
    <w:rsid w:val="00725C6A"/>
    <w:rsid w:val="007312B1"/>
    <w:rsid w:val="007543CF"/>
    <w:rsid w:val="00754494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832C4"/>
    <w:rsid w:val="009D04C5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60825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15FCE"/>
    <w:rsid w:val="00D27EDF"/>
    <w:rsid w:val="00D57CE8"/>
    <w:rsid w:val="00D63BF9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6402-E1BA-4895-877C-D386A82A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4311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6756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2023-10-27T11:45:00Z</cp:lastPrinted>
  <dcterms:created xsi:type="dcterms:W3CDTF">2023-11-08T13:11:00Z</dcterms:created>
  <dcterms:modified xsi:type="dcterms:W3CDTF">2023-11-08T13:11:00Z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2023-11-08T13:11:20Z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2f01dfde-db7e-4863-b79b-d01c71ca9e6b</vt:lpwstr>
  </property>
  <property fmtid="{D5CDD505-2E9C-101B-9397-08002B2CF9AE}" pid="8" name="MSIP_Label_defa4170-0d19-0005-0004-bc88714345d2_ContentBits">
    <vt:lpwstr>0</vt:lpwstr>
  </property>
</Properties>
</file>