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27758D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561039921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561039921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7758D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27758D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214E304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758D">
        <w:rPr>
          <w:b/>
          <w:bCs/>
          <w:i w:val="0"/>
          <w:iCs w:val="0"/>
          <w:sz w:val="24"/>
          <w:szCs w:val="24"/>
          <w:lang w:val="ru-RU"/>
        </w:rPr>
        <w:t xml:space="preserve">№ ПЗН-61148 від </w:t>
      </w:r>
      <w:r w:rsidRPr="0027758D">
        <w:rPr>
          <w:b/>
          <w:bCs/>
          <w:i w:val="0"/>
          <w:sz w:val="24"/>
          <w:szCs w:val="24"/>
          <w:lang w:val="ru-RU"/>
        </w:rPr>
        <w:t>08.01.2024</w:t>
      </w:r>
    </w:p>
    <w:p w14:paraId="1B663883" w14:textId="77777777" w:rsidR="00B30291" w:rsidRPr="0027758D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27758D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27758D">
        <w:rPr>
          <w:i w:val="0"/>
          <w:sz w:val="24"/>
          <w:szCs w:val="24"/>
          <w:lang w:val="ru-RU"/>
        </w:rPr>
        <w:t>:</w:t>
      </w:r>
    </w:p>
    <w:p w14:paraId="4A04B8A4" w14:textId="00DE5916" w:rsidR="00B30291" w:rsidRDefault="00B30291" w:rsidP="0027758D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27758D" w:rsidRPr="0027758D">
        <w:rPr>
          <w:rFonts w:eastAsia="Georgia"/>
          <w:b/>
          <w:i/>
          <w:iCs/>
          <w:sz w:val="24"/>
          <w:szCs w:val="24"/>
          <w:lang w:val="uk-UA"/>
        </w:rPr>
        <w:t xml:space="preserve">передачу громадянці Кирюхіній Тетяні Павлівні у приватну власність земельної ділянки для будівництва і обслуговування жилого будинку, господарських будівель і споруд на вул. Краматорській, 1/21 у Голосіївському районі </w:t>
      </w:r>
      <w:r w:rsidR="0027758D">
        <w:rPr>
          <w:rFonts w:eastAsia="Georgia"/>
          <w:b/>
          <w:i/>
          <w:iCs/>
          <w:sz w:val="24"/>
          <w:szCs w:val="24"/>
          <w:lang w:val="uk-UA"/>
        </w:rPr>
        <w:br/>
      </w:r>
      <w:r w:rsidR="0027758D" w:rsidRPr="0027758D">
        <w:rPr>
          <w:rFonts w:eastAsia="Georgia"/>
          <w:b/>
          <w:i/>
          <w:iCs/>
          <w:sz w:val="24"/>
          <w:szCs w:val="24"/>
          <w:lang w:val="uk-UA"/>
        </w:rPr>
        <w:t>міста Києва</w:t>
      </w:r>
    </w:p>
    <w:p w14:paraId="6D0C4FE5" w14:textId="72F9743E" w:rsidR="0027758D" w:rsidRPr="00283784" w:rsidRDefault="0027758D" w:rsidP="0027758D">
      <w:pPr>
        <w:pStyle w:val="a4"/>
        <w:shd w:val="clear" w:color="auto" w:fill="auto"/>
        <w:spacing w:line="266" w:lineRule="auto"/>
        <w:ind w:right="2739"/>
        <w:jc w:val="center"/>
        <w:rPr>
          <w:b/>
          <w:lang w:val="uk-UA"/>
        </w:rPr>
      </w:pPr>
    </w:p>
    <w:p w14:paraId="132E0621" w14:textId="77777777" w:rsidR="0027758D" w:rsidRPr="0027758D" w:rsidRDefault="0027758D" w:rsidP="0027758D">
      <w:pPr>
        <w:numPr>
          <w:ilvl w:val="0"/>
          <w:numId w:val="5"/>
        </w:numPr>
        <w:ind w:hanging="218"/>
        <w:rPr>
          <w:rFonts w:ascii="Times New Roman" w:eastAsia="Times New Roman" w:hAnsi="Times New Roman" w:cs="Times New Roman"/>
          <w:b/>
          <w:bCs/>
          <w:lang w:val="ru-RU"/>
        </w:rPr>
      </w:pPr>
      <w:r w:rsidRPr="0027758D">
        <w:rPr>
          <w:rFonts w:ascii="Times New Roman" w:eastAsia="Times New Roman" w:hAnsi="Times New Roman" w:cs="Times New Roman"/>
          <w:b/>
          <w:bCs/>
        </w:rPr>
        <w:t>Фізична особа:</w:t>
      </w:r>
    </w:p>
    <w:tbl>
      <w:tblPr>
        <w:tblStyle w:val="10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4"/>
        <w:gridCol w:w="6209"/>
      </w:tblGrid>
      <w:tr w:rsidR="0027758D" w:rsidRPr="0027758D" w14:paraId="035AEA6E" w14:textId="77777777" w:rsidTr="00283784">
        <w:tc>
          <w:tcPr>
            <w:tcW w:w="3464" w:type="dxa"/>
          </w:tcPr>
          <w:p w14:paraId="67ADE692" w14:textId="77777777" w:rsidR="0027758D" w:rsidRPr="0027758D" w:rsidRDefault="0027758D" w:rsidP="0027758D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7758D">
              <w:rPr>
                <w:rFonts w:ascii="Times New Roman" w:eastAsia="Times New Roman" w:hAnsi="Times New Roman" w:cs="Times New Roman"/>
                <w:i/>
              </w:rPr>
              <w:t xml:space="preserve">ПІБ:                </w:t>
            </w:r>
          </w:p>
        </w:tc>
        <w:tc>
          <w:tcPr>
            <w:tcW w:w="6209" w:type="dxa"/>
          </w:tcPr>
          <w:p w14:paraId="15734CED" w14:textId="60C5A45D" w:rsidR="0027758D" w:rsidRPr="0027758D" w:rsidRDefault="0027758D" w:rsidP="0027758D">
            <w:pPr>
              <w:rPr>
                <w:rFonts w:ascii="Times New Roman" w:eastAsia="Times New Roman" w:hAnsi="Times New Roman" w:cs="Times New Roman"/>
                <w:i/>
              </w:rPr>
            </w:pPr>
            <w:r w:rsidRPr="0027758D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Кирюхіна Тетяна Павлівна </w:t>
            </w:r>
          </w:p>
        </w:tc>
      </w:tr>
      <w:tr w:rsidR="0027758D" w:rsidRPr="0027758D" w14:paraId="1052C351" w14:textId="77777777" w:rsidTr="00283784">
        <w:tc>
          <w:tcPr>
            <w:tcW w:w="3464" w:type="dxa"/>
          </w:tcPr>
          <w:p w14:paraId="51E038A1" w14:textId="4AA5A1B1" w:rsidR="0027758D" w:rsidRPr="0027758D" w:rsidRDefault="0027758D" w:rsidP="0027758D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7758D">
              <w:rPr>
                <w:rFonts w:ascii="Times New Roman" w:eastAsia="Times New Roman" w:hAnsi="Times New Roman" w:cs="Times New Roman"/>
                <w:i/>
              </w:rPr>
              <w:t>Реєстраційний номер:</w:t>
            </w:r>
          </w:p>
        </w:tc>
        <w:tc>
          <w:tcPr>
            <w:tcW w:w="6209" w:type="dxa"/>
          </w:tcPr>
          <w:p w14:paraId="21E95AF2" w14:textId="28FDB2D2" w:rsidR="0027758D" w:rsidRPr="0027758D" w:rsidRDefault="0027758D" w:rsidP="0027758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27758D">
              <w:rPr>
                <w:rFonts w:ascii="Times New Roman" w:eastAsia="Times New Roman" w:hAnsi="Times New Roman" w:cs="Times New Roman"/>
                <w:b/>
                <w:i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18</w:t>
            </w:r>
            <w:r w:rsidRPr="0027758D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12</w:t>
            </w:r>
            <w:r w:rsidRPr="0027758D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3</w:t>
            </w:r>
            <w:r w:rsidRPr="0027758D">
              <w:rPr>
                <w:rFonts w:ascii="Times New Roman" w:eastAsia="Times New Roman" w:hAnsi="Times New Roman" w:cs="Times New Roman"/>
                <w:b/>
                <w:i/>
              </w:rPr>
              <w:t xml:space="preserve"> номер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561039921</w:t>
            </w:r>
          </w:p>
        </w:tc>
      </w:tr>
    </w:tbl>
    <w:p w14:paraId="69DAEB02" w14:textId="77777777" w:rsidR="0027758D" w:rsidRPr="0027758D" w:rsidRDefault="0027758D" w:rsidP="0027758D">
      <w:pPr>
        <w:spacing w:line="204" w:lineRule="auto"/>
        <w:rPr>
          <w:rFonts w:ascii="Times New Roman" w:eastAsia="Times New Roman" w:hAnsi="Times New Roman" w:cs="Times New Roman"/>
          <w:b/>
          <w:bCs/>
          <w:i/>
        </w:rPr>
      </w:pPr>
    </w:p>
    <w:p w14:paraId="0E76A44A" w14:textId="71E137BB" w:rsidR="0027758D" w:rsidRPr="0027758D" w:rsidRDefault="0027758D" w:rsidP="0027758D">
      <w:pPr>
        <w:ind w:left="284" w:firstLine="142"/>
        <w:rPr>
          <w:rFonts w:ascii="Times New Roman" w:eastAsia="Times New Roman" w:hAnsi="Times New Roman" w:cs="Times New Roman"/>
          <w:b/>
          <w:bCs/>
        </w:rPr>
      </w:pPr>
      <w:r w:rsidRPr="0027758D">
        <w:rPr>
          <w:rFonts w:ascii="Times New Roman" w:eastAsia="Times New Roman" w:hAnsi="Times New Roman" w:cs="Times New Roman"/>
          <w:b/>
          <w:bCs/>
        </w:rPr>
        <w:t>2. Відомості про земельну ділянку (кадастровий № 8000000000:79:217:0024)</w:t>
      </w:r>
    </w:p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3310"/>
        <w:gridCol w:w="6211"/>
      </w:tblGrid>
      <w:tr w:rsidR="0027758D" w:rsidRPr="0027758D" w14:paraId="619292A4" w14:textId="77777777" w:rsidTr="00A50017">
        <w:tc>
          <w:tcPr>
            <w:tcW w:w="3374" w:type="dxa"/>
          </w:tcPr>
          <w:p w14:paraId="78896852" w14:textId="77777777" w:rsidR="0027758D" w:rsidRPr="0027758D" w:rsidRDefault="0027758D" w:rsidP="0027758D">
            <w:pPr>
              <w:ind w:left="-142" w:firstLine="3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758D">
              <w:rPr>
                <w:rFonts w:ascii="Times New Roman" w:eastAsia="Times New Roman" w:hAnsi="Times New Roman" w:cs="Times New Roman"/>
                <w:bCs/>
                <w:i/>
              </w:rPr>
              <w:t>Місце розташування (адреса):</w:t>
            </w:r>
          </w:p>
        </w:tc>
        <w:tc>
          <w:tcPr>
            <w:tcW w:w="6373" w:type="dxa"/>
          </w:tcPr>
          <w:p w14:paraId="4A740FE5" w14:textId="7A300F97" w:rsidR="0027758D" w:rsidRPr="0027758D" w:rsidRDefault="0027758D" w:rsidP="0027758D">
            <w:pPr>
              <w:shd w:val="clear" w:color="auto" w:fill="FFFFFF"/>
              <w:spacing w:line="221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7758D">
              <w:rPr>
                <w:rFonts w:ascii="Times New Roman" w:eastAsia="Times New Roman" w:hAnsi="Times New Roman" w:cs="Times New Roman"/>
                <w:bCs/>
                <w:i/>
              </w:rPr>
              <w:t>вул. Краматорська, 1/21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27758D">
              <w:rPr>
                <w:rFonts w:ascii="Times New Roman" w:eastAsia="Times New Roman" w:hAnsi="Times New Roman" w:cs="Times New Roman"/>
                <w:bCs/>
                <w:i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Голосіївському </w:t>
            </w:r>
            <w:r w:rsidRPr="0027758D">
              <w:rPr>
                <w:rFonts w:ascii="Times New Roman" w:eastAsia="Times New Roman" w:hAnsi="Times New Roman" w:cs="Times New Roman"/>
                <w:bCs/>
                <w:i/>
              </w:rPr>
              <w:t xml:space="preserve">районі міста Києва </w:t>
            </w:r>
          </w:p>
        </w:tc>
      </w:tr>
      <w:tr w:rsidR="0027758D" w:rsidRPr="0027758D" w14:paraId="74C8F2EF" w14:textId="77777777" w:rsidTr="00A50017">
        <w:tc>
          <w:tcPr>
            <w:tcW w:w="3374" w:type="dxa"/>
          </w:tcPr>
          <w:p w14:paraId="4F107E3C" w14:textId="77777777" w:rsidR="0027758D" w:rsidRPr="0027758D" w:rsidRDefault="0027758D" w:rsidP="0027758D">
            <w:pPr>
              <w:ind w:left="-142" w:firstLine="3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758D">
              <w:rPr>
                <w:rFonts w:ascii="Times New Roman" w:eastAsia="Times New Roman" w:hAnsi="Times New Roman" w:cs="Times New Roman"/>
                <w:bCs/>
                <w:i/>
              </w:rPr>
              <w:t xml:space="preserve">Площа:                                         </w:t>
            </w:r>
          </w:p>
        </w:tc>
        <w:tc>
          <w:tcPr>
            <w:tcW w:w="6373" w:type="dxa"/>
          </w:tcPr>
          <w:p w14:paraId="46C7A9C6" w14:textId="1B4DFF38" w:rsidR="0027758D" w:rsidRPr="0027758D" w:rsidRDefault="0027758D" w:rsidP="0027758D">
            <w:pPr>
              <w:shd w:val="clear" w:color="auto" w:fill="FFFFFF"/>
              <w:spacing w:line="221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7758D">
              <w:rPr>
                <w:rFonts w:ascii="Times New Roman" w:eastAsia="Times New Roman" w:hAnsi="Times New Roman" w:cs="Times New Roman"/>
                <w:bCs/>
                <w:i/>
              </w:rPr>
              <w:t>0,0627 га</w:t>
            </w:r>
          </w:p>
        </w:tc>
      </w:tr>
      <w:tr w:rsidR="0027758D" w:rsidRPr="0027758D" w14:paraId="3963BF6C" w14:textId="77777777" w:rsidTr="00A50017">
        <w:tc>
          <w:tcPr>
            <w:tcW w:w="3374" w:type="dxa"/>
          </w:tcPr>
          <w:p w14:paraId="5C1CAB24" w14:textId="77777777" w:rsidR="0027758D" w:rsidRPr="0027758D" w:rsidRDefault="0027758D" w:rsidP="0027758D">
            <w:pPr>
              <w:ind w:left="-142" w:firstLine="3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758D">
              <w:rPr>
                <w:rFonts w:ascii="Times New Roman" w:eastAsia="Times New Roman" w:hAnsi="Times New Roman" w:cs="Times New Roman"/>
                <w:bCs/>
                <w:i/>
              </w:rPr>
              <w:t>Вид та термін користування:</w:t>
            </w:r>
          </w:p>
        </w:tc>
        <w:tc>
          <w:tcPr>
            <w:tcW w:w="6373" w:type="dxa"/>
          </w:tcPr>
          <w:p w14:paraId="52DE68B5" w14:textId="32A8E94E" w:rsidR="0027758D" w:rsidRPr="0027758D" w:rsidRDefault="0027758D" w:rsidP="0027758D">
            <w:pPr>
              <w:shd w:val="clear" w:color="auto" w:fill="FFFFFF"/>
              <w:spacing w:line="221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7758D">
              <w:rPr>
                <w:rFonts w:ascii="Times New Roman" w:eastAsia="Times New Roman" w:hAnsi="Times New Roman" w:cs="Times New Roman"/>
                <w:bCs/>
                <w:i/>
                <w:iCs/>
              </w:rPr>
              <w:t>право в процесі оформлення (власність)</w:t>
            </w:r>
          </w:p>
        </w:tc>
      </w:tr>
      <w:tr w:rsidR="0027758D" w:rsidRPr="0027758D" w14:paraId="3501ADB1" w14:textId="77777777" w:rsidTr="00A50017">
        <w:tc>
          <w:tcPr>
            <w:tcW w:w="3374" w:type="dxa"/>
          </w:tcPr>
          <w:p w14:paraId="42B359A4" w14:textId="77777777" w:rsidR="0027758D" w:rsidRPr="0027758D" w:rsidRDefault="0027758D" w:rsidP="0027758D">
            <w:pPr>
              <w:ind w:left="-142" w:firstLine="37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7758D">
              <w:rPr>
                <w:rFonts w:ascii="Times New Roman" w:eastAsia="Times New Roman" w:hAnsi="Times New Roman" w:cs="Times New Roman"/>
                <w:bCs/>
                <w:i/>
              </w:rPr>
              <w:t>Категорія земель</w:t>
            </w:r>
          </w:p>
        </w:tc>
        <w:tc>
          <w:tcPr>
            <w:tcW w:w="6373" w:type="dxa"/>
          </w:tcPr>
          <w:p w14:paraId="7582C663" w14:textId="2FFD5C6C" w:rsidR="0027758D" w:rsidRPr="0027758D" w:rsidRDefault="007F19DC" w:rsidP="0027758D">
            <w:pPr>
              <w:shd w:val="clear" w:color="auto" w:fill="FFFFFF"/>
              <w:spacing w:line="221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з</w:t>
            </w:r>
            <w:r w:rsidR="0027758D" w:rsidRPr="0027758D">
              <w:rPr>
                <w:rFonts w:ascii="Times New Roman" w:eastAsia="Times New Roman" w:hAnsi="Times New Roman" w:cs="Times New Roman"/>
                <w:bCs/>
                <w:i/>
                <w:iCs/>
              </w:rPr>
              <w:t>емлі житлової та громадської забудови</w:t>
            </w:r>
          </w:p>
        </w:tc>
      </w:tr>
      <w:tr w:rsidR="0027758D" w:rsidRPr="0027758D" w14:paraId="04C11581" w14:textId="77777777" w:rsidTr="00A50017">
        <w:tc>
          <w:tcPr>
            <w:tcW w:w="3374" w:type="dxa"/>
          </w:tcPr>
          <w:p w14:paraId="1C711E2B" w14:textId="77777777" w:rsidR="0027758D" w:rsidRPr="0027758D" w:rsidRDefault="0027758D" w:rsidP="0027758D">
            <w:pPr>
              <w:ind w:left="-142" w:firstLine="3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758D">
              <w:rPr>
                <w:rFonts w:ascii="Times New Roman" w:eastAsia="Times New Roman" w:hAnsi="Times New Roman" w:cs="Times New Roman"/>
                <w:bCs/>
                <w:i/>
              </w:rPr>
              <w:t xml:space="preserve">Цільове призначення </w:t>
            </w:r>
          </w:p>
        </w:tc>
        <w:tc>
          <w:tcPr>
            <w:tcW w:w="6373" w:type="dxa"/>
          </w:tcPr>
          <w:p w14:paraId="3A9F1A4F" w14:textId="01E88C72" w:rsidR="0027758D" w:rsidRPr="0027758D" w:rsidRDefault="0027758D" w:rsidP="0027758D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7758D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для будівництва і обслуговування жилого будинку, господарських будівель і споруд</w:t>
            </w:r>
            <w:r w:rsidR="007F19DC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 xml:space="preserve"> (присадибна ділянка)</w:t>
            </w:r>
          </w:p>
        </w:tc>
      </w:tr>
    </w:tbl>
    <w:p w14:paraId="7E62B04E" w14:textId="77777777" w:rsidR="0027758D" w:rsidRPr="00283784" w:rsidRDefault="0027758D" w:rsidP="0027758D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B129440" w14:textId="77777777" w:rsidR="0027758D" w:rsidRPr="0027758D" w:rsidRDefault="0027758D" w:rsidP="0027758D">
      <w:pPr>
        <w:spacing w:after="39" w:line="1" w:lineRule="exact"/>
        <w:rPr>
          <w:rFonts w:ascii="Times New Roman" w:hAnsi="Times New Roman" w:cs="Times New Roman"/>
        </w:rPr>
      </w:pPr>
    </w:p>
    <w:p w14:paraId="02CE3518" w14:textId="77777777" w:rsidR="0027758D" w:rsidRPr="0027758D" w:rsidRDefault="0027758D" w:rsidP="0027758D">
      <w:pPr>
        <w:numPr>
          <w:ilvl w:val="0"/>
          <w:numId w:val="4"/>
        </w:numPr>
        <w:tabs>
          <w:tab w:val="left" w:pos="671"/>
        </w:tabs>
        <w:spacing w:after="40"/>
        <w:ind w:firstLine="426"/>
        <w:rPr>
          <w:rFonts w:ascii="Times New Roman" w:eastAsia="Times New Roman" w:hAnsi="Times New Roman" w:cs="Times New Roman"/>
        </w:rPr>
      </w:pPr>
      <w:r w:rsidRPr="0027758D">
        <w:rPr>
          <w:rFonts w:ascii="Times New Roman" w:eastAsia="Times New Roman" w:hAnsi="Times New Roman" w:cs="Times New Roman"/>
          <w:b/>
          <w:bCs/>
        </w:rPr>
        <w:t>Обґрунтування прийняття рішення</w:t>
      </w:r>
      <w:r w:rsidRPr="0027758D">
        <w:rPr>
          <w:rFonts w:ascii="Times New Roman" w:eastAsia="Times New Roman" w:hAnsi="Times New Roman" w:cs="Times New Roman"/>
          <w:b/>
          <w:bCs/>
          <w:lang w:val="ru-RU"/>
        </w:rPr>
        <w:t>.</w:t>
      </w:r>
    </w:p>
    <w:p w14:paraId="4CF6A19E" w14:textId="77777777" w:rsidR="0027758D" w:rsidRPr="0027758D" w:rsidRDefault="0027758D" w:rsidP="0027758D">
      <w:pPr>
        <w:spacing w:after="120"/>
        <w:ind w:firstLine="400"/>
        <w:jc w:val="both"/>
        <w:rPr>
          <w:rFonts w:ascii="Times New Roman" w:eastAsia="Times New Roman" w:hAnsi="Times New Roman" w:cs="Times New Roman"/>
        </w:rPr>
      </w:pPr>
      <w:r w:rsidRPr="0027758D">
        <w:rPr>
          <w:rFonts w:ascii="Times New Roman" w:eastAsia="Times New Roman" w:hAnsi="Times New Roman" w:cs="Times New Roman"/>
        </w:rPr>
        <w:t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2CA3127A" w14:textId="77777777" w:rsidR="0027758D" w:rsidRPr="0027758D" w:rsidRDefault="0027758D" w:rsidP="0027758D">
      <w:pPr>
        <w:numPr>
          <w:ilvl w:val="0"/>
          <w:numId w:val="4"/>
        </w:numPr>
        <w:tabs>
          <w:tab w:val="left" w:pos="691"/>
        </w:tabs>
        <w:spacing w:after="120" w:line="233" w:lineRule="auto"/>
        <w:ind w:firstLine="400"/>
        <w:jc w:val="both"/>
        <w:rPr>
          <w:rFonts w:ascii="Times New Roman" w:eastAsia="Times New Roman" w:hAnsi="Times New Roman" w:cs="Times New Roman"/>
        </w:rPr>
      </w:pPr>
      <w:r w:rsidRPr="0027758D">
        <w:rPr>
          <w:rFonts w:ascii="Times New Roman" w:eastAsia="Times New Roman" w:hAnsi="Times New Roman" w:cs="Times New Roman"/>
          <w:b/>
          <w:bCs/>
        </w:rPr>
        <w:t>Мета прийняття рішення.</w:t>
      </w:r>
    </w:p>
    <w:p w14:paraId="07089144" w14:textId="26A3A0E1" w:rsidR="0027758D" w:rsidRPr="0027758D" w:rsidRDefault="0027758D" w:rsidP="0027758D">
      <w:pPr>
        <w:spacing w:after="120" w:line="233" w:lineRule="auto"/>
        <w:ind w:firstLine="400"/>
        <w:jc w:val="both"/>
        <w:rPr>
          <w:rFonts w:ascii="Times New Roman" w:eastAsia="Times New Roman" w:hAnsi="Times New Roman" w:cs="Times New Roman"/>
        </w:rPr>
      </w:pPr>
      <w:r w:rsidRPr="0027758D">
        <w:rPr>
          <w:rFonts w:ascii="Times New Roman" w:eastAsia="Times New Roman" w:hAnsi="Times New Roman" w:cs="Times New Roman"/>
        </w:rPr>
        <w:t>Метою прийняття рішення є забезпечення реалізації</w:t>
      </w:r>
      <w:r w:rsidR="00283784">
        <w:rPr>
          <w:rFonts w:ascii="Times New Roman" w:eastAsia="Times New Roman" w:hAnsi="Times New Roman" w:cs="Times New Roman"/>
          <w:lang w:val="ru-RU"/>
        </w:rPr>
        <w:t>,</w:t>
      </w:r>
      <w:r w:rsidRPr="0027758D">
        <w:rPr>
          <w:rFonts w:ascii="Times New Roman" w:eastAsia="Times New Roman" w:hAnsi="Times New Roman" w:cs="Times New Roman"/>
        </w:rPr>
        <w:t xml:space="preserve"> встановленого Земельним кодексом України</w:t>
      </w:r>
      <w:r w:rsidR="00283784">
        <w:rPr>
          <w:rFonts w:ascii="Times New Roman" w:eastAsia="Times New Roman" w:hAnsi="Times New Roman" w:cs="Times New Roman"/>
        </w:rPr>
        <w:t>,</w:t>
      </w:r>
      <w:r w:rsidRPr="0027758D">
        <w:rPr>
          <w:rFonts w:ascii="Times New Roman" w:eastAsia="Times New Roman" w:hAnsi="Times New Roman" w:cs="Times New Roman"/>
        </w:rPr>
        <w:t xml:space="preserve"> права особи на оформлення права власності на землю.</w:t>
      </w:r>
    </w:p>
    <w:p w14:paraId="6EB980FE" w14:textId="77777777" w:rsidR="0027758D" w:rsidRPr="0027758D" w:rsidRDefault="0027758D" w:rsidP="0027758D">
      <w:pPr>
        <w:numPr>
          <w:ilvl w:val="0"/>
          <w:numId w:val="4"/>
        </w:numPr>
        <w:tabs>
          <w:tab w:val="left" w:pos="668"/>
        </w:tabs>
        <w:spacing w:after="40"/>
        <w:ind w:firstLine="426"/>
        <w:rPr>
          <w:rFonts w:ascii="Times New Roman" w:eastAsia="Times New Roman" w:hAnsi="Times New Roman" w:cs="Times New Roman"/>
        </w:rPr>
      </w:pPr>
      <w:r w:rsidRPr="0027758D">
        <w:rPr>
          <w:rFonts w:ascii="Times New Roman" w:eastAsia="Times New Roman" w:hAnsi="Times New Roman" w:cs="Times New Roman"/>
          <w:b/>
          <w:bCs/>
        </w:rPr>
        <w:t>Особливі характеристики ділянки.</w:t>
      </w:r>
    </w:p>
    <w:tbl>
      <w:tblPr>
        <w:tblStyle w:val="10"/>
        <w:tblW w:w="9899" w:type="dxa"/>
        <w:tblInd w:w="-34" w:type="dxa"/>
        <w:tblLook w:val="04A0" w:firstRow="1" w:lastRow="0" w:firstColumn="1" w:lastColumn="0" w:noHBand="0" w:noVBand="1"/>
      </w:tblPr>
      <w:tblGrid>
        <w:gridCol w:w="3462"/>
        <w:gridCol w:w="6437"/>
      </w:tblGrid>
      <w:tr w:rsidR="0027758D" w:rsidRPr="0027758D" w14:paraId="00D4737C" w14:textId="77777777" w:rsidTr="00A50017">
        <w:trPr>
          <w:trHeight w:val="1027"/>
        </w:trPr>
        <w:tc>
          <w:tcPr>
            <w:tcW w:w="3462" w:type="dxa"/>
          </w:tcPr>
          <w:p w14:paraId="5D967F51" w14:textId="77777777" w:rsidR="0027758D" w:rsidRPr="0027758D" w:rsidRDefault="0027758D" w:rsidP="0027758D">
            <w:pPr>
              <w:ind w:left="-112"/>
              <w:rPr>
                <w:rFonts w:ascii="Times New Roman" w:eastAsia="Times New Roman" w:hAnsi="Times New Roman" w:cs="Times New Roman"/>
              </w:rPr>
            </w:pPr>
            <w:r w:rsidRPr="0027758D">
              <w:rPr>
                <w:rFonts w:ascii="Times New Roman" w:eastAsia="Times New Roman" w:hAnsi="Times New Roman" w:cs="Times New Roman"/>
              </w:rPr>
              <w:t xml:space="preserve">Наявність будівель </w:t>
            </w:r>
          </w:p>
          <w:p w14:paraId="719F27C1" w14:textId="77777777" w:rsidR="0027758D" w:rsidRPr="0027758D" w:rsidRDefault="0027758D" w:rsidP="0027758D">
            <w:pPr>
              <w:spacing w:after="40" w:line="209" w:lineRule="auto"/>
              <w:ind w:left="-112"/>
              <w:rPr>
                <w:rFonts w:ascii="Times New Roman" w:eastAsia="Times New Roman" w:hAnsi="Times New Roman" w:cs="Times New Roman"/>
                <w:lang w:val="ru-RU"/>
              </w:rPr>
            </w:pPr>
            <w:r w:rsidRPr="0027758D">
              <w:rPr>
                <w:rFonts w:ascii="Times New Roman" w:eastAsia="Times New Roman" w:hAnsi="Times New Roman" w:cs="Times New Roman"/>
              </w:rPr>
              <w:t>і споруд на ділянці:</w:t>
            </w:r>
          </w:p>
        </w:tc>
        <w:tc>
          <w:tcPr>
            <w:tcW w:w="6437" w:type="dxa"/>
          </w:tcPr>
          <w:p w14:paraId="01C51572" w14:textId="4180BBFC" w:rsidR="0027758D" w:rsidRPr="0027758D" w:rsidRDefault="0027758D" w:rsidP="00364D14">
            <w:pPr>
              <w:shd w:val="clear" w:color="auto" w:fill="FFFFFF"/>
              <w:ind w:firstLine="28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7758D">
              <w:rPr>
                <w:rFonts w:ascii="Times New Roman" w:eastAsia="Times New Roman" w:hAnsi="Times New Roman" w:cs="Times New Roman"/>
                <w:i/>
              </w:rPr>
              <w:t xml:space="preserve">На земельній ділянці розташований житловий будинок загальною площею </w:t>
            </w:r>
            <w:r w:rsidR="00DE008F">
              <w:rPr>
                <w:rFonts w:ascii="Times New Roman" w:eastAsia="Times New Roman" w:hAnsi="Times New Roman" w:cs="Times New Roman"/>
                <w:i/>
              </w:rPr>
              <w:t>107,8</w:t>
            </w:r>
            <w:r w:rsidRPr="0027758D">
              <w:rPr>
                <w:rFonts w:ascii="Times New Roman" w:eastAsia="Times New Roman" w:hAnsi="Times New Roman" w:cs="Times New Roman"/>
                <w:i/>
              </w:rPr>
              <w:t xml:space="preserve"> кв. м, який належить громадянці </w:t>
            </w:r>
            <w:r w:rsidR="00DE008F">
              <w:rPr>
                <w:rFonts w:ascii="Times New Roman" w:eastAsia="Times New Roman" w:hAnsi="Times New Roman" w:cs="Times New Roman"/>
                <w:i/>
              </w:rPr>
              <w:t>Кирюхіній Т.П.</w:t>
            </w:r>
            <w:r w:rsidRPr="0027758D">
              <w:rPr>
                <w:rFonts w:ascii="Times New Roman" w:eastAsia="Times New Roman" w:hAnsi="Times New Roman" w:cs="Times New Roman"/>
                <w:i/>
              </w:rPr>
              <w:t xml:space="preserve">, право власності зареєстровано у Державному реєстрі речових прав на нерухоме майно </w:t>
            </w:r>
            <w:r w:rsidR="00DE008F">
              <w:rPr>
                <w:rFonts w:ascii="Times New Roman" w:eastAsia="Times New Roman" w:hAnsi="Times New Roman" w:cs="Times New Roman"/>
                <w:i/>
              </w:rPr>
              <w:t>24</w:t>
            </w:r>
            <w:r w:rsidRPr="0027758D">
              <w:rPr>
                <w:rFonts w:ascii="Times New Roman" w:eastAsia="Times New Roman" w:hAnsi="Times New Roman" w:cs="Times New Roman"/>
                <w:i/>
              </w:rPr>
              <w:t>.0</w:t>
            </w:r>
            <w:r w:rsidR="00DE008F">
              <w:rPr>
                <w:rFonts w:ascii="Times New Roman" w:eastAsia="Times New Roman" w:hAnsi="Times New Roman" w:cs="Times New Roman"/>
                <w:i/>
              </w:rPr>
              <w:t>2</w:t>
            </w:r>
            <w:r w:rsidRPr="0027758D">
              <w:rPr>
                <w:rFonts w:ascii="Times New Roman" w:eastAsia="Times New Roman" w:hAnsi="Times New Roman" w:cs="Times New Roman"/>
                <w:i/>
              </w:rPr>
              <w:t>.20</w:t>
            </w:r>
            <w:r w:rsidR="00DE008F">
              <w:rPr>
                <w:rFonts w:ascii="Times New Roman" w:eastAsia="Times New Roman" w:hAnsi="Times New Roman" w:cs="Times New Roman"/>
                <w:i/>
              </w:rPr>
              <w:t>20</w:t>
            </w:r>
            <w:r w:rsidRPr="0027758D">
              <w:rPr>
                <w:rFonts w:ascii="Times New Roman" w:eastAsia="Times New Roman" w:hAnsi="Times New Roman" w:cs="Times New Roman"/>
                <w:i/>
              </w:rPr>
              <w:t xml:space="preserve">, номер </w:t>
            </w:r>
            <w:r w:rsidR="00DE008F">
              <w:rPr>
                <w:rFonts w:ascii="Times New Roman" w:eastAsia="Times New Roman" w:hAnsi="Times New Roman" w:cs="Times New Roman"/>
                <w:i/>
              </w:rPr>
              <w:t>відомостей про речове право 35626156</w:t>
            </w:r>
            <w:r w:rsidRPr="0027758D">
              <w:rPr>
                <w:rFonts w:ascii="Times New Roman" w:eastAsia="Times New Roman" w:hAnsi="Times New Roman" w:cs="Times New Roman"/>
                <w:i/>
              </w:rPr>
              <w:t xml:space="preserve"> (інформація з Державного реєстру речових прав на нерухоме майно від </w:t>
            </w:r>
            <w:r w:rsidR="00DE008F">
              <w:rPr>
                <w:rFonts w:ascii="Times New Roman" w:eastAsia="Times New Roman" w:hAnsi="Times New Roman" w:cs="Times New Roman"/>
                <w:i/>
              </w:rPr>
              <w:t>08</w:t>
            </w:r>
            <w:r w:rsidRPr="0027758D">
              <w:rPr>
                <w:rFonts w:ascii="Times New Roman" w:eastAsia="Times New Roman" w:hAnsi="Times New Roman" w:cs="Times New Roman"/>
                <w:i/>
              </w:rPr>
              <w:t xml:space="preserve">.01.2024 № </w:t>
            </w:r>
            <w:r w:rsidR="00DE008F">
              <w:rPr>
                <w:rFonts w:ascii="Times New Roman" w:eastAsia="Times New Roman" w:hAnsi="Times New Roman" w:cs="Times New Roman"/>
                <w:i/>
              </w:rPr>
              <w:t>361121101</w:t>
            </w:r>
            <w:r w:rsidRPr="0027758D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27758D" w:rsidRPr="0027758D" w14:paraId="6D93C5E8" w14:textId="77777777" w:rsidTr="00A50017">
        <w:trPr>
          <w:cantSplit/>
          <w:trHeight w:val="356"/>
        </w:trPr>
        <w:tc>
          <w:tcPr>
            <w:tcW w:w="3462" w:type="dxa"/>
          </w:tcPr>
          <w:p w14:paraId="715F10F2" w14:textId="77777777" w:rsidR="0027758D" w:rsidRPr="0027758D" w:rsidRDefault="0027758D" w:rsidP="0027758D">
            <w:pPr>
              <w:tabs>
                <w:tab w:val="left" w:pos="1861"/>
              </w:tabs>
              <w:ind w:left="-112"/>
              <w:rPr>
                <w:rFonts w:ascii="Times New Roman" w:eastAsia="Times New Roman" w:hAnsi="Times New Roman" w:cs="Times New Roman"/>
              </w:rPr>
            </w:pPr>
            <w:r w:rsidRPr="0027758D">
              <w:rPr>
                <w:rFonts w:ascii="Times New Roman" w:eastAsia="Times New Roman" w:hAnsi="Times New Roman" w:cs="Times New Roman"/>
              </w:rPr>
              <w:t>Наявність ДПТ:</w:t>
            </w:r>
          </w:p>
        </w:tc>
        <w:tc>
          <w:tcPr>
            <w:tcW w:w="6437" w:type="dxa"/>
          </w:tcPr>
          <w:p w14:paraId="671A0DE4" w14:textId="77777777" w:rsidR="0027758D" w:rsidRPr="0027758D" w:rsidRDefault="0027758D" w:rsidP="00364D14">
            <w:pPr>
              <w:ind w:firstLine="28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7758D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відсутній.</w:t>
            </w:r>
          </w:p>
        </w:tc>
      </w:tr>
      <w:tr w:rsidR="0027758D" w:rsidRPr="0027758D" w14:paraId="733E7EE4" w14:textId="77777777" w:rsidTr="00A50017">
        <w:trPr>
          <w:cantSplit/>
          <w:trHeight w:val="1091"/>
        </w:trPr>
        <w:tc>
          <w:tcPr>
            <w:tcW w:w="3462" w:type="dxa"/>
          </w:tcPr>
          <w:p w14:paraId="591C4C91" w14:textId="77777777" w:rsidR="0027758D" w:rsidRPr="0027758D" w:rsidRDefault="0027758D" w:rsidP="0027758D">
            <w:pPr>
              <w:ind w:left="-112"/>
              <w:rPr>
                <w:rFonts w:ascii="Times New Roman" w:hAnsi="Times New Roman" w:cs="Times New Roman"/>
                <w:lang w:val="ru-RU"/>
              </w:rPr>
            </w:pPr>
            <w:r w:rsidRPr="0027758D">
              <w:rPr>
                <w:rFonts w:ascii="Times New Roman" w:hAnsi="Times New Roman" w:cs="Times New Roman"/>
              </w:rPr>
              <w:t>Функціональне призначення згідно з Генпланом:</w:t>
            </w:r>
          </w:p>
        </w:tc>
        <w:tc>
          <w:tcPr>
            <w:tcW w:w="6437" w:type="dxa"/>
          </w:tcPr>
          <w:p w14:paraId="28F8FE3F" w14:textId="4EDA1E55" w:rsidR="0027758D" w:rsidRPr="0027758D" w:rsidRDefault="0027758D" w:rsidP="00450171">
            <w:pPr>
              <w:ind w:firstLine="28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7758D">
              <w:rPr>
                <w:rFonts w:ascii="Times New Roman" w:eastAsia="Times New Roman" w:hAnsi="Times New Roman" w:cs="Times New Roman"/>
                <w:i/>
              </w:rPr>
              <w:t xml:space="preserve">Відповідно до Генерального плану міста Києва, затвердженого рішенням Київської міської ради </w:t>
            </w:r>
            <w:r w:rsidR="00DE008F">
              <w:rPr>
                <w:rFonts w:ascii="Times New Roman" w:eastAsia="Times New Roman" w:hAnsi="Times New Roman" w:cs="Times New Roman"/>
                <w:i/>
              </w:rPr>
              <w:br/>
            </w:r>
            <w:r w:rsidRPr="0027758D">
              <w:rPr>
                <w:rFonts w:ascii="Times New Roman" w:eastAsia="Times New Roman" w:hAnsi="Times New Roman" w:cs="Times New Roman"/>
                <w:i/>
              </w:rPr>
              <w:t xml:space="preserve">від 28.03.2002 № 370/1804, земельна ділянка за функціональним призначенням належить до території </w:t>
            </w:r>
            <w:r w:rsidR="00DE008F" w:rsidRPr="0027758D">
              <w:rPr>
                <w:rFonts w:ascii="Times New Roman" w:eastAsia="Times New Roman" w:hAnsi="Times New Roman" w:cs="Times New Roman"/>
                <w:i/>
              </w:rPr>
              <w:t xml:space="preserve">житлової </w:t>
            </w:r>
            <w:r w:rsidR="00283784" w:rsidRPr="0027758D">
              <w:rPr>
                <w:rFonts w:ascii="Times New Roman" w:eastAsia="Times New Roman" w:hAnsi="Times New Roman" w:cs="Times New Roman"/>
                <w:i/>
              </w:rPr>
              <w:t xml:space="preserve">садибної </w:t>
            </w:r>
            <w:r w:rsidRPr="0027758D">
              <w:rPr>
                <w:rFonts w:ascii="Times New Roman" w:eastAsia="Times New Roman" w:hAnsi="Times New Roman" w:cs="Times New Roman"/>
                <w:i/>
              </w:rPr>
              <w:t>забудови</w:t>
            </w:r>
            <w:r w:rsidR="00283784">
              <w:rPr>
                <w:rFonts w:ascii="Times New Roman" w:eastAsia="Times New Roman" w:hAnsi="Times New Roman" w:cs="Times New Roman"/>
                <w:i/>
              </w:rPr>
              <w:t xml:space="preserve"> (існуючі) (витяг з містобудівного кадастру, наданий </w:t>
            </w:r>
            <w:r w:rsidR="00450171">
              <w:rPr>
                <w:rFonts w:ascii="Times New Roman" w:eastAsia="Times New Roman" w:hAnsi="Times New Roman" w:cs="Times New Roman"/>
                <w:i/>
              </w:rPr>
              <w:t xml:space="preserve">листом </w:t>
            </w:r>
            <w:r w:rsidR="00283784">
              <w:rPr>
                <w:rFonts w:ascii="Times New Roman" w:eastAsia="Times New Roman" w:hAnsi="Times New Roman" w:cs="Times New Roman"/>
                <w:i/>
              </w:rPr>
              <w:t>Департамент</w:t>
            </w:r>
            <w:r w:rsidR="00450171">
              <w:rPr>
                <w:rFonts w:ascii="Times New Roman" w:eastAsia="Times New Roman" w:hAnsi="Times New Roman" w:cs="Times New Roman"/>
                <w:i/>
              </w:rPr>
              <w:t>у</w:t>
            </w:r>
            <w:r w:rsidR="00283784">
              <w:rPr>
                <w:rFonts w:ascii="Times New Roman" w:eastAsia="Times New Roman" w:hAnsi="Times New Roman" w:cs="Times New Roman"/>
                <w:i/>
              </w:rPr>
              <w:t xml:space="preserve"> містобудування та архітектури виконавчого органу Київської міської ради (Київської міської державної адміністрації) від 13.12.2023 № 055-10401)</w:t>
            </w:r>
            <w:r w:rsidRPr="0027758D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27758D" w:rsidRPr="0027758D" w14:paraId="67D2CEF9" w14:textId="77777777" w:rsidTr="00A50017">
        <w:trPr>
          <w:cantSplit/>
          <w:trHeight w:val="553"/>
        </w:trPr>
        <w:tc>
          <w:tcPr>
            <w:tcW w:w="3462" w:type="dxa"/>
          </w:tcPr>
          <w:p w14:paraId="3F96E006" w14:textId="77777777" w:rsidR="0027758D" w:rsidRPr="0027758D" w:rsidRDefault="0027758D" w:rsidP="0027758D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 w:rsidRPr="0027758D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437" w:type="dxa"/>
          </w:tcPr>
          <w:p w14:paraId="1A1D0EF0" w14:textId="77777777" w:rsidR="0027758D" w:rsidRPr="0027758D" w:rsidRDefault="0027758D" w:rsidP="00364D14">
            <w:pPr>
              <w:ind w:firstLine="289"/>
              <w:jc w:val="both"/>
              <w:rPr>
                <w:rFonts w:ascii="Times New Roman" w:hAnsi="Times New Roman" w:cs="Times New Roman"/>
                <w:i/>
              </w:rPr>
            </w:pPr>
            <w:r w:rsidRPr="0027758D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27758D" w:rsidRPr="0027758D" w14:paraId="3DDDA5A6" w14:textId="77777777" w:rsidTr="00A50017">
        <w:trPr>
          <w:cantSplit/>
          <w:trHeight w:val="269"/>
        </w:trPr>
        <w:tc>
          <w:tcPr>
            <w:tcW w:w="3462" w:type="dxa"/>
          </w:tcPr>
          <w:p w14:paraId="1D5B12BB" w14:textId="77777777" w:rsidR="0027758D" w:rsidRPr="0027758D" w:rsidRDefault="0027758D" w:rsidP="0027758D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 w:rsidRPr="0027758D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437" w:type="dxa"/>
          </w:tcPr>
          <w:p w14:paraId="49EA5577" w14:textId="77777777" w:rsidR="0027758D" w:rsidRPr="0027758D" w:rsidRDefault="0027758D" w:rsidP="00364D14">
            <w:pPr>
              <w:ind w:firstLine="289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27758D">
              <w:rPr>
                <w:rFonts w:ascii="Times New Roman" w:hAnsi="Times New Roman" w:cs="Times New Roman"/>
                <w:i/>
                <w:color w:val="auto"/>
              </w:rPr>
              <w:t>Земельна ділянка не входить до зеленої зони.</w:t>
            </w:r>
          </w:p>
        </w:tc>
      </w:tr>
      <w:tr w:rsidR="0027758D" w:rsidRPr="0027758D" w14:paraId="678336C3" w14:textId="77777777" w:rsidTr="00A50017">
        <w:trPr>
          <w:cantSplit/>
          <w:trHeight w:val="254"/>
        </w:trPr>
        <w:tc>
          <w:tcPr>
            <w:tcW w:w="3462" w:type="dxa"/>
          </w:tcPr>
          <w:p w14:paraId="7B28AEF6" w14:textId="77777777" w:rsidR="0027758D" w:rsidRPr="0027758D" w:rsidRDefault="0027758D" w:rsidP="00A41032">
            <w:pPr>
              <w:rPr>
                <w:rFonts w:ascii="Times New Roman" w:hAnsi="Times New Roman" w:cs="Times New Roman"/>
              </w:rPr>
            </w:pPr>
            <w:r w:rsidRPr="0027758D">
              <w:rPr>
                <w:rFonts w:ascii="Times New Roman" w:hAnsi="Times New Roman" w:cs="Times New Roman"/>
              </w:rPr>
              <w:lastRenderedPageBreak/>
              <w:t>Інші особливості:</w:t>
            </w:r>
          </w:p>
        </w:tc>
        <w:tc>
          <w:tcPr>
            <w:tcW w:w="6437" w:type="dxa"/>
          </w:tcPr>
          <w:p w14:paraId="62CD1584" w14:textId="77777777" w:rsidR="0027758D" w:rsidRPr="00364D14" w:rsidRDefault="0027758D" w:rsidP="00364D14">
            <w:pPr>
              <w:ind w:firstLine="289"/>
              <w:jc w:val="both"/>
              <w:rPr>
                <w:rFonts w:ascii="Times New Roman" w:hAnsi="Times New Roman" w:cs="Times New Roman"/>
                <w:i/>
              </w:rPr>
            </w:pPr>
            <w:r w:rsidRPr="00364D14">
              <w:rPr>
                <w:rFonts w:ascii="Times New Roman" w:hAnsi="Times New Roman" w:cs="Times New Roman"/>
                <w:i/>
              </w:rPr>
              <w:t>Земельна ділянка розташована поза межами червоних ліній.</w:t>
            </w:r>
          </w:p>
          <w:p w14:paraId="5B51C8AA" w14:textId="77777777" w:rsidR="00364D14" w:rsidRDefault="00364D14" w:rsidP="00364D14">
            <w:pPr>
              <w:ind w:firstLine="28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власність земельної ділянки, оскільки відповідно до пункту 34 частини першої статті 26 Закону  України «Про  місцеве  самоврядування 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6B8C032A" w14:textId="20C8CE96" w:rsidR="00364D14" w:rsidRDefault="00364D14" w:rsidP="00364D14">
            <w:pPr>
              <w:ind w:firstLine="28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               від 17.04.2018 у справі № 826/8107/16, від 16.09.2021 у справі № 826/8847/16. </w:t>
            </w:r>
          </w:p>
          <w:p w14:paraId="38D53C9D" w14:textId="53A38266" w:rsidR="0027758D" w:rsidRPr="0027758D" w:rsidRDefault="00364D14" w:rsidP="00364D14">
            <w:pPr>
              <w:ind w:firstLine="28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2FD8CDFA" w14:textId="77777777" w:rsidR="0027758D" w:rsidRPr="0027758D" w:rsidRDefault="0027758D" w:rsidP="0027758D">
      <w:pPr>
        <w:rPr>
          <w:rFonts w:ascii="Times New Roman" w:hAnsi="Times New Roman" w:cs="Times New Roman"/>
          <w:i/>
        </w:rPr>
      </w:pPr>
    </w:p>
    <w:p w14:paraId="2B62C251" w14:textId="77777777" w:rsidR="0027758D" w:rsidRPr="0027758D" w:rsidRDefault="0027758D" w:rsidP="0027758D">
      <w:pPr>
        <w:numPr>
          <w:ilvl w:val="0"/>
          <w:numId w:val="3"/>
        </w:numPr>
        <w:tabs>
          <w:tab w:val="left" w:pos="708"/>
        </w:tabs>
        <w:ind w:firstLine="400"/>
        <w:rPr>
          <w:rFonts w:ascii="Times New Roman" w:eastAsia="Times New Roman" w:hAnsi="Times New Roman" w:cs="Times New Roman"/>
        </w:rPr>
      </w:pPr>
      <w:r w:rsidRPr="0027758D">
        <w:rPr>
          <w:rFonts w:ascii="Times New Roman" w:eastAsia="Times New Roman" w:hAnsi="Times New Roman" w:cs="Times New Roman"/>
          <w:b/>
          <w:bCs/>
        </w:rPr>
        <w:t>Стан нормативно-правової бази у даній сфері правового регулювання.</w:t>
      </w:r>
    </w:p>
    <w:p w14:paraId="06C576BE" w14:textId="58844933" w:rsidR="0027758D" w:rsidRPr="0027758D" w:rsidRDefault="0027758D" w:rsidP="0027758D">
      <w:pPr>
        <w:shd w:val="clear" w:color="auto" w:fill="FFFFFF"/>
        <w:ind w:firstLine="420"/>
        <w:jc w:val="both"/>
        <w:rPr>
          <w:rFonts w:ascii="Times New Roman" w:eastAsia="Times New Roman" w:hAnsi="Times New Roman" w:cs="Times New Roman"/>
        </w:rPr>
      </w:pPr>
      <w:r w:rsidRPr="0027758D">
        <w:rPr>
          <w:rFonts w:ascii="Times New Roman" w:eastAsia="Times New Roman" w:hAnsi="Times New Roman" w:cs="Times New Roman"/>
        </w:rPr>
        <w:t xml:space="preserve">Загальні засади та порядок передачі земельних ділянок у власність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</w:t>
      </w:r>
      <w:r w:rsidR="007F19DC">
        <w:rPr>
          <w:rFonts w:ascii="Times New Roman" w:eastAsia="Times New Roman" w:hAnsi="Times New Roman" w:cs="Times New Roman"/>
        </w:rPr>
        <w:br/>
      </w:r>
      <w:r w:rsidRPr="0027758D">
        <w:rPr>
          <w:rFonts w:ascii="Times New Roman" w:eastAsia="Times New Roman" w:hAnsi="Times New Roman" w:cs="Times New Roman"/>
        </w:rPr>
        <w:t>від 20.04.2017 № 241/2463.</w:t>
      </w:r>
    </w:p>
    <w:p w14:paraId="60691E47" w14:textId="13517A45" w:rsidR="0027758D" w:rsidRPr="0027758D" w:rsidRDefault="0027758D" w:rsidP="0027758D">
      <w:pPr>
        <w:shd w:val="clear" w:color="auto" w:fill="FFFFFF"/>
        <w:ind w:firstLine="420"/>
        <w:jc w:val="both"/>
        <w:rPr>
          <w:rFonts w:ascii="Times New Roman" w:eastAsia="Times New Roman" w:hAnsi="Times New Roman" w:cs="Times New Roman"/>
        </w:rPr>
      </w:pPr>
      <w:r w:rsidRPr="0027758D">
        <w:rPr>
          <w:rFonts w:ascii="Times New Roman" w:eastAsia="Times New Roman" w:hAnsi="Times New Roman" w:cs="Times New Roman"/>
        </w:rPr>
        <w:t>Про</w:t>
      </w:r>
      <w:r w:rsidR="007F19DC">
        <w:rPr>
          <w:rFonts w:ascii="Times New Roman" w:eastAsia="Times New Roman" w:hAnsi="Times New Roman" w:cs="Times New Roman"/>
        </w:rPr>
        <w:t>є</w:t>
      </w:r>
      <w:r w:rsidRPr="0027758D">
        <w:rPr>
          <w:rFonts w:ascii="Times New Roman" w:eastAsia="Times New Roman" w:hAnsi="Times New Roman" w:cs="Times New Roman"/>
        </w:rPr>
        <w:t>кт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3BBB8008" w14:textId="77777777" w:rsidR="0027758D" w:rsidRPr="0027758D" w:rsidRDefault="0027758D" w:rsidP="0027758D">
      <w:pPr>
        <w:ind w:firstLine="420"/>
        <w:jc w:val="both"/>
        <w:rPr>
          <w:rFonts w:ascii="Times New Roman" w:eastAsia="Times New Roman" w:hAnsi="Times New Roman" w:cs="Times New Roman"/>
        </w:rPr>
      </w:pPr>
      <w:r w:rsidRPr="0027758D">
        <w:rPr>
          <w:rFonts w:ascii="Times New Roman" w:eastAsia="Times New Roman" w:hAnsi="Times New Roman" w:cs="Times New Roman"/>
        </w:rPr>
        <w:t>Проєкт рішення не стосується прав і соціальної захищеності осіб з інвалідністю та                       не матиме впливу на життєдіяльність цієї категорії.</w:t>
      </w:r>
    </w:p>
    <w:p w14:paraId="232B7E83" w14:textId="77777777" w:rsidR="0027758D" w:rsidRPr="0027758D" w:rsidRDefault="0027758D" w:rsidP="0027758D">
      <w:pPr>
        <w:ind w:firstLine="420"/>
        <w:jc w:val="both"/>
        <w:rPr>
          <w:rFonts w:ascii="Times New Roman" w:eastAsia="Times New Roman" w:hAnsi="Times New Roman" w:cs="Times New Roman"/>
        </w:rPr>
      </w:pPr>
    </w:p>
    <w:p w14:paraId="56A125A1" w14:textId="77777777" w:rsidR="0027758D" w:rsidRPr="0027758D" w:rsidRDefault="0027758D" w:rsidP="0027758D">
      <w:pPr>
        <w:numPr>
          <w:ilvl w:val="0"/>
          <w:numId w:val="3"/>
        </w:numPr>
        <w:tabs>
          <w:tab w:val="left" w:pos="728"/>
        </w:tabs>
        <w:ind w:firstLine="420"/>
        <w:rPr>
          <w:rFonts w:ascii="Times New Roman" w:eastAsia="Times New Roman" w:hAnsi="Times New Roman" w:cs="Times New Roman"/>
        </w:rPr>
      </w:pPr>
      <w:r w:rsidRPr="0027758D">
        <w:rPr>
          <w:rFonts w:ascii="Times New Roman" w:eastAsia="Times New Roman" w:hAnsi="Times New Roman" w:cs="Times New Roman"/>
          <w:b/>
          <w:bCs/>
        </w:rPr>
        <w:t>Фінансово-економічне обґрунтування.</w:t>
      </w:r>
    </w:p>
    <w:p w14:paraId="7F2D7A9C" w14:textId="77777777" w:rsidR="0027758D" w:rsidRPr="0027758D" w:rsidRDefault="0027758D" w:rsidP="0027758D">
      <w:pPr>
        <w:ind w:firstLine="420"/>
        <w:rPr>
          <w:rFonts w:ascii="Times New Roman" w:eastAsia="Times New Roman" w:hAnsi="Times New Roman" w:cs="Times New Roman"/>
        </w:rPr>
      </w:pPr>
      <w:r w:rsidRPr="0027758D">
        <w:rPr>
          <w:rFonts w:ascii="Times New Roman" w:eastAsia="Times New Roman" w:hAnsi="Times New Roman" w:cs="Times New Roman"/>
        </w:rPr>
        <w:t>Реалізація рішення не потребує додаткових витрат міського бюджету.</w:t>
      </w:r>
    </w:p>
    <w:p w14:paraId="0EC5ACCF" w14:textId="77777777" w:rsidR="0027758D" w:rsidRPr="0027758D" w:rsidRDefault="0027758D" w:rsidP="0027758D">
      <w:pPr>
        <w:ind w:firstLine="420"/>
        <w:rPr>
          <w:rFonts w:ascii="Times New Roman" w:eastAsia="Times New Roman" w:hAnsi="Times New Roman" w:cs="Times New Roman"/>
        </w:rPr>
      </w:pPr>
    </w:p>
    <w:p w14:paraId="508337AC" w14:textId="77777777" w:rsidR="0027758D" w:rsidRPr="0027758D" w:rsidRDefault="0027758D" w:rsidP="0027758D">
      <w:pPr>
        <w:numPr>
          <w:ilvl w:val="0"/>
          <w:numId w:val="3"/>
        </w:numPr>
        <w:tabs>
          <w:tab w:val="left" w:pos="708"/>
        </w:tabs>
        <w:ind w:firstLine="400"/>
        <w:rPr>
          <w:rFonts w:ascii="Times New Roman" w:eastAsia="Times New Roman" w:hAnsi="Times New Roman" w:cs="Times New Roman"/>
        </w:rPr>
      </w:pPr>
      <w:r w:rsidRPr="0027758D">
        <w:rPr>
          <w:rFonts w:ascii="Times New Roman" w:eastAsia="Times New Roman" w:hAnsi="Times New Roman" w:cs="Times New Roman"/>
          <w:b/>
          <w:bCs/>
        </w:rPr>
        <w:t>Прогноз соціально-економічних та інших наслідків прийняття рішення.</w:t>
      </w:r>
    </w:p>
    <w:p w14:paraId="54FB9D58" w14:textId="77777777" w:rsidR="0027758D" w:rsidRPr="0027758D" w:rsidRDefault="0027758D" w:rsidP="0027758D">
      <w:pPr>
        <w:ind w:firstLine="400"/>
        <w:rPr>
          <w:rFonts w:ascii="Times New Roman" w:eastAsia="Times New Roman" w:hAnsi="Times New Roman" w:cs="Times New Roman"/>
        </w:rPr>
      </w:pPr>
      <w:r w:rsidRPr="0027758D">
        <w:rPr>
          <w:rFonts w:ascii="Times New Roman" w:eastAsia="Times New Roman" w:hAnsi="Times New Roman" w:cs="Times New Roman"/>
        </w:rPr>
        <w:t>Рішення не тягне за собою жодних соціально-економічних та інших наслідків.</w:t>
      </w:r>
    </w:p>
    <w:p w14:paraId="53D02D55" w14:textId="77777777" w:rsidR="0027758D" w:rsidRPr="0027758D" w:rsidRDefault="0027758D" w:rsidP="0027758D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27758D">
        <w:rPr>
          <w:rFonts w:ascii="Times New Roman" w:eastAsia="Times New Roman" w:hAnsi="Times New Roman" w:cs="Times New Roman"/>
          <w:sz w:val="20"/>
          <w:szCs w:val="20"/>
        </w:rPr>
        <w:t>Доповідач: директор Департаменту земельних ресурсів</w:t>
      </w:r>
      <w:r w:rsidRPr="0027758D">
        <w:rPr>
          <w:rFonts w:ascii="Times New Roman" w:eastAsia="Times New Roman" w:hAnsi="Times New Roman" w:cs="Times New Roman"/>
        </w:rPr>
        <w:t xml:space="preserve"> </w:t>
      </w:r>
      <w:r w:rsidRPr="0027758D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Валентина ПЕЛИХ</w:t>
      </w:r>
    </w:p>
    <w:p w14:paraId="7467F316" w14:textId="77777777" w:rsidR="0027758D" w:rsidRPr="0027758D" w:rsidRDefault="0027758D" w:rsidP="0027758D">
      <w:pPr>
        <w:ind w:firstLine="40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7758D" w:rsidRPr="0027758D" w14:paraId="1891A331" w14:textId="77777777" w:rsidTr="00A50017">
        <w:trPr>
          <w:trHeight w:val="272"/>
        </w:trPr>
        <w:tc>
          <w:tcPr>
            <w:tcW w:w="4814" w:type="dxa"/>
          </w:tcPr>
          <w:p w14:paraId="52E591B2" w14:textId="77777777" w:rsidR="0027758D" w:rsidRPr="0027758D" w:rsidRDefault="0027758D" w:rsidP="0027758D">
            <w:pPr>
              <w:shd w:val="clear" w:color="auto" w:fill="FFFFFF"/>
              <w:ind w:hanging="120"/>
              <w:jc w:val="both"/>
              <w:rPr>
                <w:rFonts w:ascii="Times New Roman" w:eastAsia="Times New Roman" w:hAnsi="Times New Roman" w:cs="Times New Roman"/>
              </w:rPr>
            </w:pPr>
            <w:r w:rsidRPr="0027758D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27758D">
              <w:rPr>
                <w:rFonts w:ascii="Times New Roman" w:eastAsia="Times New Roman" w:hAnsi="Times New Roman" w:cs="Times New Roman"/>
              </w:rPr>
              <w:t>иректор Департаменту земельних ресурсів</w:t>
            </w:r>
          </w:p>
        </w:tc>
        <w:tc>
          <w:tcPr>
            <w:tcW w:w="4815" w:type="dxa"/>
          </w:tcPr>
          <w:p w14:paraId="4C13397F" w14:textId="77777777" w:rsidR="0027758D" w:rsidRPr="0027758D" w:rsidRDefault="0027758D" w:rsidP="0027758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7758D">
              <w:rPr>
                <w:rFonts w:ascii="Times New Roman" w:eastAsia="Times New Roman" w:hAnsi="Times New Roman" w:cs="Times New Roman"/>
              </w:rPr>
              <w:t>Валентина ПЕЛИХ</w:t>
            </w:r>
          </w:p>
        </w:tc>
      </w:tr>
    </w:tbl>
    <w:p w14:paraId="262E516A" w14:textId="77777777" w:rsidR="0027758D" w:rsidRPr="0027758D" w:rsidRDefault="0027758D" w:rsidP="0027758D">
      <w:pPr>
        <w:ind w:left="426" w:firstLine="140"/>
        <w:rPr>
          <w:rFonts w:ascii="Times New Roman" w:eastAsia="Times New Roman" w:hAnsi="Times New Roman" w:cs="Times New Roman"/>
          <w:b/>
          <w:bCs/>
        </w:rPr>
      </w:pPr>
    </w:p>
    <w:sectPr w:rsidR="0027758D" w:rsidRPr="0027758D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D6848" w14:textId="77777777" w:rsidR="00541A73" w:rsidRDefault="00541A73">
      <w:r>
        <w:separator/>
      </w:r>
    </w:p>
  </w:endnote>
  <w:endnote w:type="continuationSeparator" w:id="0">
    <w:p w14:paraId="72216D0D" w14:textId="77777777" w:rsidR="00541A73" w:rsidRDefault="0054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700771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700771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700771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98E0C" w14:textId="77777777" w:rsidR="00541A73" w:rsidRDefault="00541A73">
      <w:r>
        <w:separator/>
      </w:r>
    </w:p>
  </w:footnote>
  <w:footnote w:type="continuationSeparator" w:id="0">
    <w:p w14:paraId="187B6781" w14:textId="77777777" w:rsidR="00541A73" w:rsidRDefault="00541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99CFB3E" w14:textId="77777777" w:rsidR="00DE008F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</w:p>
      <w:p w14:paraId="21B8399B" w14:textId="048912A5" w:rsidR="00700771" w:rsidRPr="0027758D" w:rsidRDefault="0012494D" w:rsidP="00DE008F">
        <w:pPr>
          <w:pStyle w:val="22"/>
          <w:shd w:val="clear" w:color="auto" w:fill="auto"/>
          <w:spacing w:after="0"/>
          <w:ind w:left="2680"/>
          <w:rPr>
            <w:i w:val="0"/>
            <w:sz w:val="12"/>
            <w:szCs w:val="12"/>
            <w:lang w:val="ru-RU"/>
          </w:rPr>
        </w:pPr>
        <w:r w:rsidRPr="0027758D">
          <w:rPr>
            <w:i w:val="0"/>
            <w:sz w:val="12"/>
            <w:szCs w:val="12"/>
            <w:lang w:val="ru-RU"/>
          </w:rPr>
          <w:t>Пояснювальна записка № ПЗН-61148</w:t>
        </w:r>
        <w:r w:rsidRPr="00800A09">
          <w:rPr>
            <w:i w:val="0"/>
            <w:sz w:val="12"/>
            <w:szCs w:val="12"/>
            <w:lang w:val="ru-RU"/>
          </w:rPr>
          <w:t xml:space="preserve"> </w:t>
        </w:r>
        <w:r w:rsidRPr="0027758D">
          <w:rPr>
            <w:i w:val="0"/>
            <w:sz w:val="12"/>
            <w:szCs w:val="12"/>
            <w:lang w:val="ru-RU"/>
          </w:rPr>
          <w:t xml:space="preserve">від </w:t>
        </w:r>
        <w:r w:rsidR="00855E11" w:rsidRPr="0027758D">
          <w:rPr>
            <w:i w:val="0"/>
            <w:sz w:val="12"/>
            <w:szCs w:val="12"/>
            <w:lang w:val="ru-RU"/>
          </w:rPr>
          <w:t>08.01.2024</w:t>
        </w:r>
        <w:r w:rsidRPr="0027758D">
          <w:rPr>
            <w:i w:val="0"/>
            <w:sz w:val="12"/>
            <w:szCs w:val="12"/>
            <w:lang w:val="ru-RU"/>
          </w:rPr>
          <w:t xml:space="preserve"> до </w:t>
        </w:r>
        <w:r w:rsidR="00DE008F">
          <w:rPr>
            <w:i w:val="0"/>
            <w:sz w:val="12"/>
            <w:szCs w:val="12"/>
            <w:lang w:val="ru-RU"/>
          </w:rPr>
          <w:t>справи</w:t>
        </w:r>
        <w:r w:rsidRPr="0027758D">
          <w:rPr>
            <w:i w:val="0"/>
            <w:sz w:val="12"/>
            <w:szCs w:val="12"/>
            <w:lang w:val="ru-RU"/>
          </w:rPr>
          <w:t xml:space="preserve"> 561039921</w:t>
        </w:r>
      </w:p>
      <w:p w14:paraId="3386C57A" w14:textId="38E86977" w:rsidR="00700771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F245BE" w:rsidRPr="00F245B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0771" w:rsidRDefault="00700771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675FB"/>
    <w:rsid w:val="00173F07"/>
    <w:rsid w:val="00174E19"/>
    <w:rsid w:val="001A7756"/>
    <w:rsid w:val="001D3A82"/>
    <w:rsid w:val="002370D1"/>
    <w:rsid w:val="00265722"/>
    <w:rsid w:val="002678BE"/>
    <w:rsid w:val="0027758D"/>
    <w:rsid w:val="00283784"/>
    <w:rsid w:val="002C5654"/>
    <w:rsid w:val="002D265C"/>
    <w:rsid w:val="002F6307"/>
    <w:rsid w:val="00311269"/>
    <w:rsid w:val="00346872"/>
    <w:rsid w:val="00364D14"/>
    <w:rsid w:val="003A13FE"/>
    <w:rsid w:val="003C3E66"/>
    <w:rsid w:val="00450171"/>
    <w:rsid w:val="00452D5A"/>
    <w:rsid w:val="00463B38"/>
    <w:rsid w:val="00495A67"/>
    <w:rsid w:val="0050652B"/>
    <w:rsid w:val="00541A73"/>
    <w:rsid w:val="005740F1"/>
    <w:rsid w:val="00581A44"/>
    <w:rsid w:val="005C003C"/>
    <w:rsid w:val="005D5C2D"/>
    <w:rsid w:val="005E2EFF"/>
    <w:rsid w:val="0065190A"/>
    <w:rsid w:val="006A34C6"/>
    <w:rsid w:val="00700771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7F19DC"/>
    <w:rsid w:val="00820317"/>
    <w:rsid w:val="00855E11"/>
    <w:rsid w:val="0094351B"/>
    <w:rsid w:val="0098267F"/>
    <w:rsid w:val="00A03734"/>
    <w:rsid w:val="00A1045E"/>
    <w:rsid w:val="00A214DC"/>
    <w:rsid w:val="00A318A9"/>
    <w:rsid w:val="00A34F0D"/>
    <w:rsid w:val="00A404EA"/>
    <w:rsid w:val="00A41032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C04B24"/>
    <w:rsid w:val="00C20204"/>
    <w:rsid w:val="00C5746C"/>
    <w:rsid w:val="00C70FE7"/>
    <w:rsid w:val="00C94FF1"/>
    <w:rsid w:val="00C95681"/>
    <w:rsid w:val="00CA5D01"/>
    <w:rsid w:val="00D27EDF"/>
    <w:rsid w:val="00D57CE8"/>
    <w:rsid w:val="00D659E4"/>
    <w:rsid w:val="00D702BD"/>
    <w:rsid w:val="00D77F52"/>
    <w:rsid w:val="00D85DDE"/>
    <w:rsid w:val="00DE008F"/>
    <w:rsid w:val="00E34240"/>
    <w:rsid w:val="00E60C6D"/>
    <w:rsid w:val="00E90C7D"/>
    <w:rsid w:val="00E92EA7"/>
    <w:rsid w:val="00EC641A"/>
    <w:rsid w:val="00EF388D"/>
    <w:rsid w:val="00F012A7"/>
    <w:rsid w:val="00F245BE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table" w:customStyle="1" w:styleId="10">
    <w:name w:val="Сітка таблиці1"/>
    <w:basedOn w:val="a1"/>
    <w:next w:val="a8"/>
    <w:uiPriority w:val="39"/>
    <w:rsid w:val="0027758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rsid w:val="0027758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586D9-6DA7-45EB-8977-91B67B51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4503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2024-01-17T08:50:00Z</cp:lastPrinted>
  <dcterms:created xsi:type="dcterms:W3CDTF">2024-01-19T12:03:00Z</dcterms:created>
  <dcterms:modified xsi:type="dcterms:W3CDTF">2024-01-19T12:03:00Z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