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7C5E3F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560844570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BUao31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560844570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55"/>
      </w:tblGrid>
      <w:tr w:rsidR="00DE4A20" w:rsidRPr="00C7022E" w14:paraId="39883B9B" w14:textId="77777777" w:rsidTr="000277E5">
        <w:trPr>
          <w:trHeight w:val="2784"/>
        </w:trPr>
        <w:tc>
          <w:tcPr>
            <w:tcW w:w="6155" w:type="dxa"/>
            <w:hideMark/>
          </w:tcPr>
          <w:p w14:paraId="0B182D23" w14:textId="07BB36CB" w:rsidR="00F6318B" w:rsidRPr="00DE4A20" w:rsidRDefault="000277E5" w:rsidP="00C7022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77E5">
              <w:rPr>
                <w:b/>
                <w:color w:val="000000" w:themeColor="text1"/>
                <w:sz w:val="28"/>
                <w:szCs w:val="28"/>
              </w:rPr>
              <w:t xml:space="preserve">Про надання </w:t>
            </w:r>
            <w:r w:rsidRPr="000277E5">
              <w:rPr>
                <w:b/>
                <w:sz w:val="28"/>
                <w:szCs w:val="28"/>
                <w:lang w:eastAsia="ru-RU"/>
              </w:rPr>
              <w:t>Київському комунальному об’єднанню зеленого будівництва та експлуатації зелених насаджень міста «Київзеленбуд»</w:t>
            </w:r>
            <w:r w:rsidRPr="000277E5">
              <w:rPr>
                <w:b/>
                <w:color w:val="000000" w:themeColor="text1"/>
                <w:sz w:val="28"/>
                <w:szCs w:val="28"/>
              </w:rPr>
              <w:t xml:space="preserve"> у постійне користування земельних ділянок для </w:t>
            </w:r>
            <w:r w:rsidR="00C7022E">
              <w:rPr>
                <w:b/>
                <w:color w:val="000000" w:themeColor="text1"/>
                <w:sz w:val="28"/>
                <w:szCs w:val="28"/>
              </w:rPr>
              <w:t>утримання</w:t>
            </w:r>
            <w:r w:rsidR="005407E8"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r w:rsidR="00EE6C25">
              <w:rPr>
                <w:b/>
                <w:color w:val="000000" w:themeColor="text1"/>
                <w:sz w:val="28"/>
                <w:szCs w:val="28"/>
              </w:rPr>
              <w:t xml:space="preserve"> експлуатації </w:t>
            </w:r>
            <w:r>
              <w:rPr>
                <w:b/>
                <w:color w:val="000000" w:themeColor="text1"/>
                <w:sz w:val="28"/>
                <w:szCs w:val="28"/>
              </w:rPr>
              <w:t>сквер</w:t>
            </w:r>
            <w:r w:rsidR="00C7022E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0277E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503E" w:rsidRPr="000277E5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0277E5">
              <w:rPr>
                <w:b/>
                <w:iCs/>
                <w:color w:val="000000" w:themeColor="text1"/>
                <w:sz w:val="28"/>
                <w:szCs w:val="28"/>
              </w:rPr>
              <w:t>вул. Антонова Авіаконструктора, 37-47</w:t>
            </w:r>
            <w:r w:rsidR="00032E6C" w:rsidRPr="000277E5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0277E5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0277E5">
              <w:rPr>
                <w:b/>
                <w:iCs/>
                <w:color w:val="000000" w:themeColor="text1"/>
                <w:sz w:val="28"/>
                <w:szCs w:val="28"/>
              </w:rPr>
              <w:t>Солом'янському</w:t>
            </w:r>
            <w:r w:rsidR="0001227E" w:rsidRPr="000277E5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0277E5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0277E5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68F4027A" w14:textId="532D767D" w:rsidR="000277E5" w:rsidRPr="00970DDD" w:rsidRDefault="000277E5" w:rsidP="000277E5">
      <w:pPr>
        <w:pStyle w:val="20"/>
        <w:ind w:firstLine="709"/>
        <w:rPr>
          <w:szCs w:val="28"/>
          <w:lang w:val="uk-UA"/>
        </w:rPr>
      </w:pPr>
      <w:r>
        <w:rPr>
          <w:lang w:val="uk-UA"/>
        </w:rPr>
        <w:t xml:space="preserve">Розглянувши </w:t>
      </w:r>
      <w:r w:rsidRPr="00F823D6">
        <w:rPr>
          <w:lang w:val="uk-UA"/>
        </w:rPr>
        <w:t xml:space="preserve">заяву </w:t>
      </w:r>
      <w:r w:rsidRPr="000F25A5">
        <w:rPr>
          <w:lang w:val="uk-UA"/>
        </w:rPr>
        <w:t>Київсько</w:t>
      </w:r>
      <w:r>
        <w:rPr>
          <w:lang w:val="uk-UA"/>
        </w:rPr>
        <w:t>го</w:t>
      </w:r>
      <w:r w:rsidRPr="000F25A5">
        <w:rPr>
          <w:lang w:val="uk-UA"/>
        </w:rPr>
        <w:t xml:space="preserve"> комунально</w:t>
      </w:r>
      <w:r>
        <w:rPr>
          <w:lang w:val="uk-UA"/>
        </w:rPr>
        <w:t>го</w:t>
      </w:r>
      <w:r w:rsidRPr="000F25A5">
        <w:rPr>
          <w:lang w:val="uk-UA"/>
        </w:rPr>
        <w:t xml:space="preserve"> об’єднанн</w:t>
      </w:r>
      <w:r>
        <w:rPr>
          <w:lang w:val="uk-UA"/>
        </w:rPr>
        <w:t>я</w:t>
      </w:r>
      <w:r w:rsidRPr="000F25A5">
        <w:rPr>
          <w:lang w:val="uk-UA"/>
        </w:rPr>
        <w:t xml:space="preserve"> зеленого будівництва та експлуатації зелених насаджень міста «Київзеленбуд» </w:t>
      </w:r>
      <w:r>
        <w:rPr>
          <w:lang w:val="uk-UA"/>
        </w:rPr>
        <w:br/>
      </w:r>
      <w:r>
        <w:rPr>
          <w:szCs w:val="28"/>
          <w:lang w:val="uk-UA"/>
        </w:rPr>
        <w:t>(код ЄДРПОУ 03362123, місцезнаходження</w:t>
      </w:r>
      <w:r w:rsidR="00BB6867">
        <w:rPr>
          <w:szCs w:val="28"/>
          <w:lang w:val="uk-UA"/>
        </w:rPr>
        <w:t xml:space="preserve"> юридичної особи</w:t>
      </w:r>
      <w:r>
        <w:rPr>
          <w:szCs w:val="28"/>
          <w:lang w:val="uk-UA"/>
        </w:rPr>
        <w:t>: 04053, місто Київ,</w:t>
      </w:r>
      <w:r w:rsidR="00BB686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вул. Кудрявська, 23)</w:t>
      </w:r>
      <w:r w:rsidRPr="00125687">
        <w:rPr>
          <w:color w:val="000000" w:themeColor="text1"/>
          <w:lang w:val="uk-UA"/>
        </w:rPr>
        <w:t xml:space="preserve"> </w:t>
      </w:r>
      <w:r w:rsidRPr="00E16A3C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 xml:space="preserve">20 березня </w:t>
      </w:r>
      <w:r w:rsidRPr="00E16A3C">
        <w:rPr>
          <w:color w:val="000000" w:themeColor="text1"/>
          <w:lang w:val="uk-UA"/>
        </w:rPr>
        <w:t>202</w:t>
      </w:r>
      <w:r>
        <w:rPr>
          <w:color w:val="000000" w:themeColor="text1"/>
          <w:lang w:val="uk-UA"/>
        </w:rPr>
        <w:t>4</w:t>
      </w:r>
      <w:r w:rsidRPr="00E16A3C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 xml:space="preserve">72361-008425397-031-03, </w:t>
      </w:r>
      <w:r w:rsidR="004F0CDC">
        <w:rPr>
          <w:szCs w:val="28"/>
          <w:lang w:val="uk-UA"/>
        </w:rPr>
        <w:t>враховуючи, що земельн</w:t>
      </w:r>
      <w:r w:rsidR="001D2019">
        <w:rPr>
          <w:szCs w:val="28"/>
          <w:lang w:val="uk-UA"/>
        </w:rPr>
        <w:t>і</w:t>
      </w:r>
      <w:r w:rsidR="004F0CDC">
        <w:rPr>
          <w:szCs w:val="28"/>
          <w:lang w:val="uk-UA"/>
        </w:rPr>
        <w:t xml:space="preserve"> ділянк</w:t>
      </w:r>
      <w:r w:rsidR="001D2019">
        <w:rPr>
          <w:szCs w:val="28"/>
          <w:lang w:val="uk-UA"/>
        </w:rPr>
        <w:t>и</w:t>
      </w:r>
      <w:r w:rsidR="004F0CDC">
        <w:rPr>
          <w:szCs w:val="28"/>
          <w:lang w:val="uk-UA"/>
        </w:rPr>
        <w:t xml:space="preserve"> зареєстрован</w:t>
      </w:r>
      <w:r w:rsidR="001D2019">
        <w:rPr>
          <w:szCs w:val="28"/>
          <w:lang w:val="uk-UA"/>
        </w:rPr>
        <w:t>і</w:t>
      </w:r>
      <w:r w:rsidR="004F0CDC">
        <w:rPr>
          <w:szCs w:val="28"/>
          <w:lang w:val="uk-UA"/>
        </w:rPr>
        <w:t xml:space="preserve"> в Державному земельному кадастрі, право комунальної власності територіальної громади міста Києва на як</w:t>
      </w:r>
      <w:r w:rsidR="001D2019">
        <w:rPr>
          <w:szCs w:val="28"/>
          <w:lang w:val="uk-UA"/>
        </w:rPr>
        <w:t>і</w:t>
      </w:r>
      <w:r w:rsidR="004F0CDC">
        <w:rPr>
          <w:szCs w:val="28"/>
          <w:lang w:val="uk-UA"/>
        </w:rPr>
        <w:t xml:space="preserve"> зареєстровано в установленому порядку (право власності зареєстровано у Державному реєстрі </w:t>
      </w:r>
      <w:r w:rsidR="001D2019">
        <w:rPr>
          <w:szCs w:val="28"/>
          <w:lang w:val="uk-UA"/>
        </w:rPr>
        <w:t>речових прав на нерухоме майно 16</w:t>
      </w:r>
      <w:r w:rsidR="004F0CDC">
        <w:rPr>
          <w:szCs w:val="28"/>
          <w:lang w:val="uk-UA"/>
        </w:rPr>
        <w:t xml:space="preserve"> </w:t>
      </w:r>
      <w:r w:rsidR="001D2019">
        <w:rPr>
          <w:szCs w:val="28"/>
          <w:lang w:val="uk-UA"/>
        </w:rPr>
        <w:t>лютого</w:t>
      </w:r>
      <w:r w:rsidR="004F0CDC">
        <w:rPr>
          <w:szCs w:val="28"/>
          <w:lang w:val="uk-UA"/>
        </w:rPr>
        <w:t xml:space="preserve"> 202</w:t>
      </w:r>
      <w:r w:rsidR="00CD6320">
        <w:rPr>
          <w:szCs w:val="28"/>
          <w:lang w:val="uk-UA"/>
        </w:rPr>
        <w:t>3</w:t>
      </w:r>
      <w:r w:rsidR="004F0CDC">
        <w:rPr>
          <w:szCs w:val="28"/>
          <w:lang w:val="uk-UA"/>
        </w:rPr>
        <w:t xml:space="preserve"> року</w:t>
      </w:r>
      <w:r w:rsidR="004F0CDC" w:rsidRPr="00F22FB9">
        <w:rPr>
          <w:szCs w:val="28"/>
          <w:lang w:val="uk-UA"/>
        </w:rPr>
        <w:t>, номер</w:t>
      </w:r>
      <w:r w:rsidR="001D2019">
        <w:rPr>
          <w:szCs w:val="28"/>
          <w:lang w:val="uk-UA"/>
        </w:rPr>
        <w:t>и</w:t>
      </w:r>
      <w:r w:rsidR="004F0CDC" w:rsidRPr="00F22FB9">
        <w:rPr>
          <w:szCs w:val="28"/>
          <w:lang w:val="uk-UA"/>
        </w:rPr>
        <w:t xml:space="preserve"> відомостей про речове право</w:t>
      </w:r>
      <w:r w:rsidR="004F0CDC" w:rsidRPr="000844B4">
        <w:rPr>
          <w:szCs w:val="28"/>
          <w:lang w:val="uk-UA"/>
        </w:rPr>
        <w:t xml:space="preserve"> </w:t>
      </w:r>
      <w:r w:rsidR="001D2019">
        <w:rPr>
          <w:szCs w:val="28"/>
          <w:lang w:val="uk-UA"/>
        </w:rPr>
        <w:t>49313676, 49313552</w:t>
      </w:r>
      <w:r w:rsidR="004F0CDC" w:rsidRPr="00F22FB9">
        <w:rPr>
          <w:szCs w:val="28"/>
          <w:lang w:val="uk-UA"/>
        </w:rPr>
        <w:t>), відповідно до статей 9, 83</w:t>
      </w:r>
      <w:r w:rsidR="004F0CDC" w:rsidRPr="00F22FB9">
        <w:rPr>
          <w:color w:val="000000"/>
          <w:szCs w:val="28"/>
          <w:lang w:val="uk-UA"/>
        </w:rPr>
        <w:t>, 9</w:t>
      </w:r>
      <w:r w:rsidR="00A61C0C">
        <w:rPr>
          <w:color w:val="000000"/>
          <w:szCs w:val="28"/>
          <w:lang w:val="uk-UA"/>
        </w:rPr>
        <w:t>2</w:t>
      </w:r>
      <w:r w:rsidR="004F0CDC" w:rsidRPr="00F22FB9">
        <w:rPr>
          <w:color w:val="000000"/>
          <w:szCs w:val="28"/>
          <w:lang w:val="uk-UA"/>
        </w:rPr>
        <w:t>, 116, 122, 123</w:t>
      </w:r>
      <w:r w:rsidR="00C7022E">
        <w:rPr>
          <w:color w:val="000000"/>
          <w:szCs w:val="28"/>
          <w:lang w:val="uk-UA"/>
        </w:rPr>
        <w:t xml:space="preserve"> Земельного кодексу України</w:t>
      </w:r>
      <w:r w:rsidR="004F0CDC" w:rsidRPr="00F22FB9">
        <w:rPr>
          <w:szCs w:val="28"/>
          <w:lang w:val="uk-UA"/>
        </w:rPr>
        <w:t xml:space="preserve">, пункту 34 частини першої статті 26 Закону України «Про місцеве самоврядування в Україні», </w:t>
      </w:r>
      <w:r w:rsidR="004F0CDC" w:rsidRPr="00F22FB9">
        <w:rPr>
          <w:rStyle w:val="fontstyle01"/>
          <w:lang w:val="uk-UA"/>
        </w:rPr>
        <w:t>Закону України «Про адміністративну процедуру»</w:t>
      </w:r>
      <w:r w:rsidR="000844B4">
        <w:rPr>
          <w:rStyle w:val="fontstyle01"/>
          <w:lang w:val="uk-UA"/>
        </w:rPr>
        <w:t>, рішення Київської міської ради           від 22 травня 2013 року № 319/9376</w:t>
      </w:r>
      <w:r w:rsidR="004F0CDC" w:rsidRPr="00F22FB9">
        <w:rPr>
          <w:szCs w:val="28"/>
          <w:lang w:val="uk-UA"/>
        </w:rPr>
        <w:t>, Київська м</w:t>
      </w:r>
      <w:r w:rsidR="004F0CDC">
        <w:rPr>
          <w:szCs w:val="28"/>
          <w:lang w:val="uk-UA"/>
        </w:rPr>
        <w:t>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040E1355" w:rsidR="008F6F5B" w:rsidRPr="00E13205" w:rsidRDefault="00E1355C" w:rsidP="007E411D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274E24" w:rsidRPr="001245B5">
        <w:rPr>
          <w:color w:val="000000" w:themeColor="text1"/>
          <w:sz w:val="28"/>
          <w:szCs w:val="28"/>
          <w:lang w:val="uk-UA"/>
        </w:rPr>
        <w:t>На</w:t>
      </w:r>
      <w:r w:rsidR="00370F8B" w:rsidRPr="001245B5">
        <w:rPr>
          <w:color w:val="000000" w:themeColor="text1"/>
          <w:sz w:val="28"/>
          <w:szCs w:val="28"/>
          <w:lang w:val="uk-UA"/>
        </w:rPr>
        <w:t>дати</w:t>
      </w:r>
      <w:r w:rsidR="0009503E" w:rsidRPr="001245B5">
        <w:rPr>
          <w:color w:val="000000" w:themeColor="text1"/>
          <w:sz w:val="28"/>
          <w:szCs w:val="28"/>
          <w:lang w:val="uk-UA"/>
        </w:rPr>
        <w:t xml:space="preserve"> </w:t>
      </w:r>
      <w:r w:rsidR="00274E24" w:rsidRPr="001245B5">
        <w:rPr>
          <w:rFonts w:eastAsia="Calibri"/>
          <w:sz w:val="28"/>
          <w:szCs w:val="22"/>
          <w:lang w:val="uk-UA" w:eastAsia="en-US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="0009503E" w:rsidRPr="001245B5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 w:rsidRPr="001245B5">
        <w:rPr>
          <w:color w:val="000000" w:themeColor="text1"/>
          <w:sz w:val="28"/>
          <w:szCs w:val="28"/>
          <w:lang w:val="uk-UA"/>
        </w:rPr>
        <w:t>2</w:t>
      </w:r>
      <w:r w:rsidR="0009503E" w:rsidRPr="001245B5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274E24" w:rsidRPr="001245B5">
        <w:rPr>
          <w:snapToGrid w:val="0"/>
          <w:color w:val="000000"/>
          <w:sz w:val="28"/>
          <w:lang w:val="uk-UA"/>
        </w:rPr>
        <w:t xml:space="preserve">у постійне користування </w:t>
      </w:r>
      <w:r w:rsidR="00F837D8" w:rsidRPr="001245B5">
        <w:rPr>
          <w:color w:val="000000" w:themeColor="text1"/>
          <w:sz w:val="28"/>
          <w:szCs w:val="28"/>
          <w:lang w:val="uk-UA"/>
        </w:rPr>
        <w:t>земельн</w:t>
      </w:r>
      <w:r w:rsidR="00274E24" w:rsidRPr="001245B5">
        <w:rPr>
          <w:color w:val="000000" w:themeColor="text1"/>
          <w:sz w:val="28"/>
          <w:szCs w:val="28"/>
          <w:lang w:val="uk-UA"/>
        </w:rPr>
        <w:t>і</w:t>
      </w:r>
      <w:r w:rsidR="00F837D8" w:rsidRPr="001245B5">
        <w:rPr>
          <w:color w:val="000000" w:themeColor="text1"/>
          <w:sz w:val="28"/>
          <w:szCs w:val="28"/>
          <w:lang w:val="uk-UA"/>
        </w:rPr>
        <w:t xml:space="preserve"> ділянк</w:t>
      </w:r>
      <w:r w:rsidR="00274E24" w:rsidRPr="001245B5">
        <w:rPr>
          <w:color w:val="000000" w:themeColor="text1"/>
          <w:sz w:val="28"/>
          <w:szCs w:val="28"/>
          <w:lang w:val="uk-UA"/>
        </w:rPr>
        <w:t>и</w:t>
      </w:r>
      <w:r w:rsidR="00F837D8" w:rsidRPr="001245B5">
        <w:rPr>
          <w:color w:val="000000" w:themeColor="text1"/>
          <w:sz w:val="28"/>
          <w:szCs w:val="28"/>
          <w:lang w:val="uk-UA"/>
        </w:rPr>
        <w:t xml:space="preserve"> </w:t>
      </w:r>
      <w:r w:rsidR="00154DC9" w:rsidRPr="001245B5">
        <w:rPr>
          <w:color w:val="000000" w:themeColor="text1"/>
          <w:sz w:val="28"/>
          <w:szCs w:val="28"/>
          <w:lang w:val="uk-UA"/>
        </w:rPr>
        <w:t>площею</w:t>
      </w:r>
      <w:r w:rsidR="00154DC9" w:rsidRPr="001245B5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274E24" w:rsidRPr="001245B5">
        <w:rPr>
          <w:iCs/>
          <w:color w:val="000000" w:themeColor="text1"/>
          <w:sz w:val="28"/>
          <w:szCs w:val="28"/>
          <w:lang w:val="uk-UA" w:eastAsia="uk-UA"/>
        </w:rPr>
        <w:t>0,6964</w:t>
      </w:r>
      <w:r w:rsidR="00274E24" w:rsidRPr="001245B5">
        <w:rPr>
          <w:color w:val="000000" w:themeColor="text1"/>
          <w:sz w:val="28"/>
          <w:szCs w:val="28"/>
          <w:lang w:val="uk-UA"/>
        </w:rPr>
        <w:t xml:space="preserve"> га</w:t>
      </w:r>
      <w:r w:rsidR="00045FAD" w:rsidRPr="001245B5">
        <w:rPr>
          <w:sz w:val="28"/>
          <w:szCs w:val="28"/>
          <w:lang w:val="uk-UA"/>
        </w:rPr>
        <w:t xml:space="preserve"> </w:t>
      </w:r>
      <w:r w:rsidR="00154DC9" w:rsidRPr="001245B5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154DC9" w:rsidRPr="001245B5">
        <w:rPr>
          <w:iCs/>
          <w:color w:val="000000" w:themeColor="text1"/>
          <w:sz w:val="28"/>
          <w:szCs w:val="28"/>
          <w:lang w:val="uk-UA" w:eastAsia="uk-UA"/>
        </w:rPr>
        <w:t>8000000000:72:123:0002</w:t>
      </w:r>
      <w:r w:rsidR="00154DC9" w:rsidRPr="001245B5">
        <w:rPr>
          <w:sz w:val="28"/>
          <w:szCs w:val="28"/>
          <w:lang w:val="uk-UA"/>
        </w:rPr>
        <w:t>)</w:t>
      </w:r>
      <w:r w:rsidR="00A873B8">
        <w:rPr>
          <w:sz w:val="28"/>
          <w:szCs w:val="28"/>
          <w:lang w:val="uk-UA"/>
        </w:rPr>
        <w:t xml:space="preserve">, </w:t>
      </w:r>
      <w:r w:rsidR="00A873B8" w:rsidRPr="001245B5">
        <w:rPr>
          <w:color w:val="000000" w:themeColor="text1"/>
          <w:sz w:val="28"/>
          <w:szCs w:val="28"/>
          <w:lang w:val="uk-UA"/>
        </w:rPr>
        <w:t>площею</w:t>
      </w:r>
      <w:r w:rsidR="00A873B8" w:rsidRPr="001245B5">
        <w:rPr>
          <w:iCs/>
          <w:color w:val="000000" w:themeColor="text1"/>
          <w:sz w:val="28"/>
          <w:szCs w:val="28"/>
          <w:lang w:val="uk-UA" w:eastAsia="uk-UA"/>
        </w:rPr>
        <w:t xml:space="preserve"> 0,2731 га </w:t>
      </w:r>
      <w:r w:rsidR="00A873B8" w:rsidRPr="001245B5">
        <w:rPr>
          <w:color w:val="000000" w:themeColor="text1"/>
          <w:sz w:val="28"/>
          <w:szCs w:val="28"/>
          <w:lang w:val="uk-UA"/>
        </w:rPr>
        <w:lastRenderedPageBreak/>
        <w:t>(</w:t>
      </w:r>
      <w:r w:rsidR="00A873B8" w:rsidRPr="00EB1F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A873B8" w:rsidRPr="00EB1F20">
        <w:rPr>
          <w:iCs/>
          <w:color w:val="000000" w:themeColor="text1"/>
          <w:sz w:val="28"/>
          <w:szCs w:val="28"/>
          <w:lang w:val="uk-UA" w:eastAsia="uk-UA"/>
        </w:rPr>
        <w:t>8000000000:72:123:0003)</w:t>
      </w:r>
      <w:r w:rsidR="000844B4" w:rsidRPr="00EB1F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0844B4" w:rsidRPr="00EB1F20">
        <w:rPr>
          <w:color w:val="000000" w:themeColor="text1"/>
          <w:sz w:val="28"/>
          <w:szCs w:val="28"/>
          <w:lang w:val="uk-UA"/>
        </w:rPr>
        <w:t>для утримання та експлуатації скверу</w:t>
      </w:r>
      <w:r w:rsidR="00A873B8" w:rsidRPr="00EB1F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421815" w:rsidRPr="00EB1F20">
        <w:rPr>
          <w:sz w:val="28"/>
          <w:szCs w:val="28"/>
          <w:lang w:val="uk-UA"/>
        </w:rPr>
        <w:t>(</w:t>
      </w:r>
      <w:r w:rsidR="00D125D7" w:rsidRPr="00EB1F20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EB1F20">
        <w:rPr>
          <w:sz w:val="28"/>
          <w:szCs w:val="28"/>
          <w:lang w:val="uk-UA"/>
        </w:rPr>
        <w:t xml:space="preserve">– </w:t>
      </w:r>
      <w:r w:rsidR="00154DC9" w:rsidRPr="00EB1F20">
        <w:rPr>
          <w:iCs/>
          <w:sz w:val="28"/>
          <w:szCs w:val="28"/>
          <w:lang w:val="uk-UA"/>
        </w:rPr>
        <w:t xml:space="preserve">07.08 </w:t>
      </w:r>
      <w:r w:rsidR="00045FAD" w:rsidRPr="00EB1F20">
        <w:rPr>
          <w:iCs/>
          <w:sz w:val="28"/>
          <w:szCs w:val="28"/>
          <w:lang w:val="uk-UA"/>
        </w:rPr>
        <w:t>земельні ділянки загального користування, які використовуються як зелені нас</w:t>
      </w:r>
      <w:r w:rsidR="00154DC9" w:rsidRPr="00EB1F20">
        <w:rPr>
          <w:iCs/>
          <w:sz w:val="28"/>
          <w:szCs w:val="28"/>
          <w:lang w:val="uk-UA"/>
        </w:rPr>
        <w:t>адження загального користування</w:t>
      </w:r>
      <w:r w:rsidR="007D01B6" w:rsidRPr="00EB1F20">
        <w:rPr>
          <w:iCs/>
          <w:sz w:val="28"/>
          <w:szCs w:val="28"/>
          <w:lang w:val="uk-UA"/>
        </w:rPr>
        <w:t xml:space="preserve">, </w:t>
      </w:r>
      <w:r w:rsidR="007D01B6" w:rsidRPr="00EB1F20">
        <w:rPr>
          <w:sz w:val="28"/>
          <w:szCs w:val="28"/>
          <w:lang w:val="uk-UA"/>
        </w:rPr>
        <w:t xml:space="preserve">категорія земель – </w:t>
      </w:r>
      <w:r w:rsidR="000844B4" w:rsidRPr="00EB1F20">
        <w:rPr>
          <w:sz w:val="28"/>
          <w:szCs w:val="28"/>
          <w:lang w:val="uk-UA"/>
        </w:rPr>
        <w:t>землі рекреаційного призначення</w:t>
      </w:r>
      <w:r w:rsidR="00421815" w:rsidRPr="00EB1F20">
        <w:rPr>
          <w:sz w:val="28"/>
          <w:szCs w:val="28"/>
          <w:lang w:val="uk-UA"/>
        </w:rPr>
        <w:t>)</w:t>
      </w:r>
      <w:r w:rsidR="00F837D8" w:rsidRPr="00EB1F20">
        <w:rPr>
          <w:sz w:val="28"/>
          <w:lang w:val="uk-UA"/>
        </w:rPr>
        <w:t xml:space="preserve"> на </w:t>
      </w:r>
      <w:r w:rsidR="000844B4" w:rsidRPr="00EB1F20">
        <w:rPr>
          <w:sz w:val="28"/>
          <w:lang w:val="uk-UA"/>
        </w:rPr>
        <w:t xml:space="preserve">              </w:t>
      </w:r>
      <w:r w:rsidR="00F837D8" w:rsidRPr="00EB1F20">
        <w:rPr>
          <w:iCs/>
          <w:sz w:val="28"/>
          <w:szCs w:val="28"/>
          <w:lang w:val="uk-UA"/>
        </w:rPr>
        <w:t>вул. Антонова</w:t>
      </w:r>
      <w:r w:rsidR="00F837D8" w:rsidRPr="001245B5">
        <w:rPr>
          <w:iCs/>
          <w:sz w:val="28"/>
          <w:szCs w:val="28"/>
          <w:lang w:val="uk-UA"/>
        </w:rPr>
        <w:t xml:space="preserve"> Авіаконструктора, 37-47 </w:t>
      </w:r>
      <w:r w:rsidR="00F837D8" w:rsidRPr="001245B5">
        <w:rPr>
          <w:sz w:val="28"/>
          <w:szCs w:val="28"/>
          <w:lang w:val="uk-UA"/>
        </w:rPr>
        <w:t xml:space="preserve">у </w:t>
      </w:r>
      <w:r w:rsidR="00F837D8" w:rsidRPr="001245B5">
        <w:rPr>
          <w:iCs/>
          <w:sz w:val="28"/>
          <w:szCs w:val="28"/>
          <w:lang w:val="uk-UA"/>
        </w:rPr>
        <w:t>Солом'янському</w:t>
      </w:r>
      <w:r w:rsidR="00F837D8" w:rsidRPr="001245B5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1245B5">
        <w:rPr>
          <w:sz w:val="28"/>
          <w:szCs w:val="28"/>
          <w:lang w:val="uk-UA"/>
        </w:rPr>
        <w:t xml:space="preserve">, </w:t>
      </w:r>
      <w:r w:rsidR="00F86F74" w:rsidRPr="001245B5">
        <w:rPr>
          <w:color w:val="000000" w:themeColor="text1"/>
          <w:sz w:val="28"/>
          <w:szCs w:val="28"/>
          <w:lang w:val="uk-UA"/>
        </w:rPr>
        <w:t xml:space="preserve">заява ДЦ </w:t>
      </w:r>
      <w:r w:rsidR="000844B4">
        <w:rPr>
          <w:color w:val="000000" w:themeColor="text1"/>
          <w:sz w:val="28"/>
          <w:szCs w:val="28"/>
          <w:lang w:val="uk-UA"/>
        </w:rPr>
        <w:t xml:space="preserve">  </w:t>
      </w:r>
      <w:r w:rsidR="00F86F74" w:rsidRPr="001245B5">
        <w:rPr>
          <w:color w:val="000000" w:themeColor="text1"/>
          <w:sz w:val="28"/>
          <w:szCs w:val="28"/>
          <w:lang w:val="uk-UA"/>
        </w:rPr>
        <w:t>від 20 березня 2024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№ 72361-008425397-031-03, справа</w:t>
      </w:r>
      <w:r w:rsidR="000844B4">
        <w:rPr>
          <w:color w:val="000000" w:themeColor="text1"/>
          <w:sz w:val="28"/>
          <w:szCs w:val="28"/>
          <w:lang w:val="uk-UA"/>
        </w:rPr>
        <w:t xml:space="preserve">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560844570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7BBECF38" w:rsidR="0009503E" w:rsidRPr="00DE4A20" w:rsidRDefault="00F86F74" w:rsidP="007E411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1245B5" w:rsidRPr="001245B5">
        <w:rPr>
          <w:rFonts w:eastAsia="Calibri"/>
          <w:sz w:val="28"/>
          <w:szCs w:val="22"/>
          <w:lang w:val="uk-UA" w:eastAsia="en-US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="005407E8">
        <w:rPr>
          <w:rFonts w:eastAsia="Calibri"/>
          <w:sz w:val="28"/>
          <w:szCs w:val="22"/>
          <w:lang w:val="uk-UA" w:eastAsia="en-US"/>
        </w:rPr>
        <w:t>.</w:t>
      </w:r>
    </w:p>
    <w:p w14:paraId="4FA3BE9B" w14:textId="69450971" w:rsidR="001245B5" w:rsidRDefault="002A6155" w:rsidP="007E411D">
      <w:pPr>
        <w:tabs>
          <w:tab w:val="left" w:pos="1134"/>
        </w:tabs>
        <w:ind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1245B5" w:rsidRPr="00752621">
        <w:rPr>
          <w:snapToGrid w:val="0"/>
          <w:sz w:val="28"/>
          <w:szCs w:val="28"/>
          <w:lang w:val="uk-UA"/>
        </w:rPr>
        <w:t>.1.</w:t>
      </w:r>
      <w:r w:rsidR="001245B5">
        <w:rPr>
          <w:snapToGrid w:val="0"/>
          <w:sz w:val="28"/>
          <w:szCs w:val="28"/>
          <w:lang w:val="uk-UA"/>
        </w:rPr>
        <w:t> </w:t>
      </w:r>
      <w:r w:rsidR="001245B5" w:rsidRPr="00752621">
        <w:rPr>
          <w:snapToGrid w:val="0"/>
          <w:sz w:val="28"/>
          <w:szCs w:val="28"/>
          <w:lang w:val="uk-UA"/>
        </w:rPr>
        <w:t>Виконувати обов'язки землекористувача відповідно до вимог статті 96</w:t>
      </w:r>
      <w:r w:rsidR="001245B5" w:rsidRPr="00752621">
        <w:rPr>
          <w:snapToGrid w:val="0"/>
          <w:sz w:val="28"/>
          <w:lang w:val="uk-UA"/>
        </w:rPr>
        <w:t xml:space="preserve"> Земельного кодексу України</w:t>
      </w:r>
      <w:r w:rsidR="001245B5">
        <w:rPr>
          <w:snapToGrid w:val="0"/>
          <w:sz w:val="28"/>
          <w:lang w:val="uk-UA"/>
        </w:rPr>
        <w:t>.</w:t>
      </w:r>
      <w:r w:rsidR="001245B5" w:rsidRPr="00752621">
        <w:rPr>
          <w:snapToGrid w:val="0"/>
          <w:sz w:val="28"/>
          <w:lang w:val="uk-UA"/>
        </w:rPr>
        <w:t xml:space="preserve"> </w:t>
      </w:r>
    </w:p>
    <w:p w14:paraId="57D42709" w14:textId="37D166C2" w:rsidR="001245B5" w:rsidRDefault="002A6155" w:rsidP="007E411D">
      <w:pPr>
        <w:tabs>
          <w:tab w:val="left" w:pos="1134"/>
        </w:tabs>
        <w:ind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1245B5">
        <w:rPr>
          <w:snapToGrid w:val="0"/>
          <w:sz w:val="28"/>
          <w:szCs w:val="28"/>
          <w:lang w:val="uk-UA"/>
        </w:rPr>
        <w:t>.2. </w:t>
      </w:r>
      <w:r w:rsidR="001245B5" w:rsidRPr="00752621">
        <w:rPr>
          <w:snapToGrid w:val="0"/>
          <w:sz w:val="28"/>
          <w:lang w:val="uk-UA"/>
        </w:rPr>
        <w:t>Вжити заходів щодо державної реєстрації права постійного користування земельн</w:t>
      </w:r>
      <w:r w:rsidR="001245B5">
        <w:rPr>
          <w:snapToGrid w:val="0"/>
          <w:sz w:val="28"/>
          <w:lang w:val="uk-UA"/>
        </w:rPr>
        <w:t>ими</w:t>
      </w:r>
      <w:r w:rsidR="001245B5" w:rsidRPr="00752621">
        <w:rPr>
          <w:snapToGrid w:val="0"/>
          <w:sz w:val="28"/>
          <w:lang w:val="uk-UA"/>
        </w:rPr>
        <w:t xml:space="preserve"> ділян</w:t>
      </w:r>
      <w:r w:rsidR="001245B5">
        <w:rPr>
          <w:snapToGrid w:val="0"/>
          <w:sz w:val="28"/>
          <w:lang w:val="uk-UA"/>
        </w:rPr>
        <w:t>ками</w:t>
      </w:r>
      <w:r w:rsidR="001245B5" w:rsidRPr="00752621">
        <w:rPr>
          <w:snapToGrid w:val="0"/>
          <w:sz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00EA5F3D" w14:textId="3697582B" w:rsidR="001245B5" w:rsidRPr="00752621" w:rsidRDefault="002A6155" w:rsidP="007E411D">
      <w:pPr>
        <w:tabs>
          <w:tab w:val="left" w:pos="1134"/>
        </w:tabs>
        <w:ind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2</w:t>
      </w:r>
      <w:r w:rsidR="001245B5" w:rsidRPr="00752621">
        <w:rPr>
          <w:snapToGrid w:val="0"/>
          <w:sz w:val="28"/>
          <w:lang w:val="uk-UA"/>
        </w:rPr>
        <w:t>.</w:t>
      </w:r>
      <w:r w:rsidR="001245B5">
        <w:rPr>
          <w:snapToGrid w:val="0"/>
          <w:sz w:val="28"/>
          <w:lang w:val="uk-UA"/>
        </w:rPr>
        <w:t>3</w:t>
      </w:r>
      <w:r w:rsidR="001245B5" w:rsidRPr="00752621">
        <w:rPr>
          <w:snapToGrid w:val="0"/>
          <w:sz w:val="28"/>
          <w:lang w:val="uk-UA"/>
        </w:rPr>
        <w:t>.</w:t>
      </w:r>
      <w:r w:rsidR="001245B5">
        <w:rPr>
          <w:snapToGrid w:val="0"/>
          <w:sz w:val="28"/>
          <w:lang w:val="uk-UA"/>
        </w:rPr>
        <w:t> </w:t>
      </w:r>
      <w:r w:rsidR="001245B5" w:rsidRPr="00442256">
        <w:rPr>
          <w:snapToGrid w:val="0"/>
          <w:sz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 w:rsidR="001245B5">
        <w:rPr>
          <w:snapToGrid w:val="0"/>
          <w:sz w:val="28"/>
          <w:lang w:val="uk-UA"/>
        </w:rPr>
        <w:t>их</w:t>
      </w:r>
      <w:r w:rsidR="001245B5" w:rsidRPr="00442256">
        <w:rPr>
          <w:snapToGrid w:val="0"/>
          <w:sz w:val="28"/>
          <w:lang w:val="uk-UA"/>
        </w:rPr>
        <w:t xml:space="preserve"> ділян</w:t>
      </w:r>
      <w:r w:rsidR="001245B5">
        <w:rPr>
          <w:snapToGrid w:val="0"/>
          <w:sz w:val="28"/>
          <w:lang w:val="uk-UA"/>
        </w:rPr>
        <w:t>о</w:t>
      </w:r>
      <w:r w:rsidR="001245B5" w:rsidRPr="00442256">
        <w:rPr>
          <w:snapToGrid w:val="0"/>
          <w:sz w:val="28"/>
          <w:lang w:val="uk-UA"/>
        </w:rPr>
        <w:t>к.</w:t>
      </w:r>
    </w:p>
    <w:p w14:paraId="3A5447E8" w14:textId="620F9278" w:rsidR="001245B5" w:rsidRDefault="002A6155" w:rsidP="007E411D">
      <w:pPr>
        <w:tabs>
          <w:tab w:val="left" w:pos="1134"/>
        </w:tabs>
        <w:ind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2</w:t>
      </w:r>
      <w:r w:rsidR="001245B5" w:rsidRPr="00680B31">
        <w:rPr>
          <w:snapToGrid w:val="0"/>
          <w:sz w:val="28"/>
          <w:lang w:val="uk-UA"/>
        </w:rPr>
        <w:t>.</w:t>
      </w:r>
      <w:r w:rsidR="001245B5">
        <w:rPr>
          <w:snapToGrid w:val="0"/>
          <w:sz w:val="28"/>
          <w:lang w:val="uk-UA"/>
        </w:rPr>
        <w:t>4</w:t>
      </w:r>
      <w:r w:rsidR="001245B5" w:rsidRPr="00680B31">
        <w:rPr>
          <w:snapToGrid w:val="0"/>
          <w:sz w:val="28"/>
          <w:lang w:val="uk-UA"/>
        </w:rPr>
        <w:t>. </w:t>
      </w:r>
      <w:r w:rsidR="007E411D">
        <w:rPr>
          <w:sz w:val="28"/>
          <w:szCs w:val="28"/>
          <w:lang w:val="uk-UA"/>
        </w:rPr>
        <w:t>Під час використання земельних</w:t>
      </w:r>
      <w:r w:rsidR="007E411D" w:rsidRPr="000F751E">
        <w:rPr>
          <w:sz w:val="28"/>
          <w:szCs w:val="28"/>
          <w:lang w:val="uk-UA"/>
        </w:rPr>
        <w:t xml:space="preserve"> ділян</w:t>
      </w:r>
      <w:r w:rsidR="007E411D">
        <w:rPr>
          <w:sz w:val="28"/>
          <w:szCs w:val="28"/>
          <w:lang w:val="uk-UA"/>
        </w:rPr>
        <w:t>ок</w:t>
      </w:r>
      <w:r w:rsidR="007E411D" w:rsidRPr="000F751E">
        <w:rPr>
          <w:sz w:val="28"/>
          <w:szCs w:val="28"/>
          <w:lang w:val="uk-UA"/>
        </w:rPr>
        <w:t xml:space="preserve"> дотримуватися обмежень у ї</w:t>
      </w:r>
      <w:r w:rsidR="007E411D">
        <w:rPr>
          <w:sz w:val="28"/>
          <w:szCs w:val="28"/>
          <w:lang w:val="uk-UA"/>
        </w:rPr>
        <w:t>х</w:t>
      </w:r>
      <w:r w:rsidR="007E411D" w:rsidRPr="000F751E">
        <w:rPr>
          <w:sz w:val="28"/>
          <w:szCs w:val="28"/>
          <w:lang w:val="uk-UA"/>
        </w:rPr>
        <w:t xml:space="preserve"> використанні, зареєстрованих у Державному земельному кадастрі</w:t>
      </w:r>
      <w:r w:rsidR="007E411D">
        <w:rPr>
          <w:sz w:val="28"/>
          <w:szCs w:val="28"/>
          <w:lang w:val="uk-UA"/>
        </w:rPr>
        <w:t>.</w:t>
      </w:r>
    </w:p>
    <w:p w14:paraId="06D3B0A8" w14:textId="41461104" w:rsidR="001245B5" w:rsidRDefault="002A6155" w:rsidP="007E411D">
      <w:pPr>
        <w:tabs>
          <w:tab w:val="left" w:pos="1134"/>
        </w:tabs>
        <w:ind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="001245B5" w:rsidRPr="00752621">
        <w:rPr>
          <w:snapToGrid w:val="0"/>
          <w:sz w:val="28"/>
          <w:lang w:val="uk-UA"/>
        </w:rPr>
        <w:t>.</w:t>
      </w:r>
      <w:r w:rsidR="001245B5">
        <w:rPr>
          <w:snapToGrid w:val="0"/>
          <w:sz w:val="28"/>
          <w:lang w:val="uk-UA"/>
        </w:rPr>
        <w:t> </w:t>
      </w:r>
      <w:r w:rsidR="001245B5" w:rsidRPr="00752621">
        <w:rPr>
          <w:snapToGrid w:val="0"/>
          <w:sz w:val="28"/>
          <w:lang w:val="uk-UA"/>
        </w:rPr>
        <w:t>Попередити землекористувача, що право користування земельн</w:t>
      </w:r>
      <w:r w:rsidR="001245B5">
        <w:rPr>
          <w:snapToGrid w:val="0"/>
          <w:sz w:val="28"/>
          <w:lang w:val="uk-UA"/>
        </w:rPr>
        <w:t xml:space="preserve">ими </w:t>
      </w:r>
      <w:r w:rsidR="001245B5" w:rsidRPr="00752621">
        <w:rPr>
          <w:snapToGrid w:val="0"/>
          <w:sz w:val="28"/>
          <w:lang w:val="uk-UA"/>
        </w:rPr>
        <w:t>ділянк</w:t>
      </w:r>
      <w:r w:rsidR="001245B5">
        <w:rPr>
          <w:snapToGrid w:val="0"/>
          <w:sz w:val="28"/>
          <w:lang w:val="uk-UA"/>
        </w:rPr>
        <w:t xml:space="preserve">ами </w:t>
      </w:r>
      <w:r w:rsidR="001245B5" w:rsidRPr="00752621">
        <w:rPr>
          <w:snapToGrid w:val="0"/>
          <w:sz w:val="28"/>
          <w:lang w:val="uk-UA"/>
        </w:rPr>
        <w:t>може бути припинено відповідно до статей 141, 143 Земельного кодексу України.</w:t>
      </w:r>
    </w:p>
    <w:p w14:paraId="022CD24F" w14:textId="14A65110" w:rsidR="001245B5" w:rsidRPr="002B403E" w:rsidRDefault="002A6155" w:rsidP="007E411D">
      <w:pPr>
        <w:tabs>
          <w:tab w:val="left" w:pos="1134"/>
        </w:tabs>
        <w:ind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="001245B5" w:rsidRPr="002B403E">
        <w:rPr>
          <w:snapToGrid w:val="0"/>
          <w:sz w:val="28"/>
          <w:lang w:val="uk-UA"/>
        </w:rPr>
        <w:t>.</w:t>
      </w:r>
      <w:r w:rsidR="001245B5">
        <w:rPr>
          <w:snapToGrid w:val="0"/>
          <w:sz w:val="28"/>
          <w:lang w:val="uk-UA"/>
        </w:rPr>
        <w:t> </w:t>
      </w:r>
      <w:r w:rsidR="001245B5" w:rsidRPr="002B403E">
        <w:rPr>
          <w:snapToGrid w:val="0"/>
          <w:sz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0C8CD9CC" w14:textId="1EAC3F89" w:rsidR="001245B5" w:rsidRPr="002B403E" w:rsidRDefault="002A6155" w:rsidP="007E411D">
      <w:pPr>
        <w:tabs>
          <w:tab w:val="left" w:pos="1134"/>
        </w:tabs>
        <w:ind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5</w:t>
      </w:r>
      <w:r w:rsidR="001245B5" w:rsidRPr="0084370F">
        <w:rPr>
          <w:snapToGrid w:val="0"/>
          <w:sz w:val="28"/>
          <w:lang w:val="uk-UA"/>
        </w:rPr>
        <w:t>.</w:t>
      </w:r>
      <w:r w:rsidR="001245B5">
        <w:rPr>
          <w:snapToGrid w:val="0"/>
          <w:sz w:val="28"/>
          <w:lang w:val="uk-UA"/>
        </w:rPr>
        <w:t> </w:t>
      </w:r>
      <w:r w:rsidR="001245B5" w:rsidRPr="0084370F">
        <w:rPr>
          <w:snapToGrid w:val="0"/>
          <w:sz w:val="28"/>
          <w:lang w:val="uk-UA"/>
        </w:rPr>
        <w:t>Контроль за виконанням цього рішення покласти на постійну комісію</w:t>
      </w:r>
      <w:r w:rsidR="001245B5" w:rsidRPr="002B403E">
        <w:rPr>
          <w:snapToGrid w:val="0"/>
          <w:sz w:val="28"/>
          <w:lang w:val="uk-UA"/>
        </w:rPr>
        <w:t xml:space="preserve"> Київської міської ради з питань архітектури, містопланування та земельних відносин.</w:t>
      </w:r>
    </w:p>
    <w:p w14:paraId="30B9C5D3" w14:textId="2320C6DC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B799A39" w14:textId="77777777" w:rsidR="002608A5" w:rsidRDefault="002608A5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Pr="00D739AA" w:rsidRDefault="005A2FC6" w:rsidP="00692C91">
      <w:pPr>
        <w:rPr>
          <w:b/>
          <w:bCs/>
          <w:color w:val="000000" w:themeColor="text1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 w:rsidRPr="00D739AA">
        <w:rPr>
          <w:b/>
          <w:bCs/>
          <w:color w:val="000000" w:themeColor="text1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Pr="00D739AA" w:rsidRDefault="00AF790C" w:rsidP="00692C91">
      <w:pPr>
        <w:rPr>
          <w:b/>
          <w:bCs/>
          <w:color w:val="000000" w:themeColor="text1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D739AA" w:rsidRPr="00D739AA" w14:paraId="5B0DC490" w14:textId="77777777" w:rsidTr="00AF790C">
        <w:tc>
          <w:tcPr>
            <w:tcW w:w="5920" w:type="dxa"/>
          </w:tcPr>
          <w:p w14:paraId="129BC53F" w14:textId="77777777" w:rsidR="00AF790C" w:rsidRPr="00D739AA" w:rsidRDefault="00AF790C" w:rsidP="00AF790C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Pr="00D739AA" w:rsidRDefault="00AF790C" w:rsidP="00AF790C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Pr="00D739AA" w:rsidRDefault="00AF790C" w:rsidP="00AF790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D739AA" w:rsidRDefault="00AF790C" w:rsidP="00AF790C">
            <w:pPr>
              <w:jc w:val="right"/>
              <w:rPr>
                <w:color w:val="000000" w:themeColor="text1"/>
                <w:sz w:val="28"/>
                <w:szCs w:val="28"/>
                <w:lang w:eastAsia="uk-UA"/>
              </w:rPr>
            </w:pPr>
          </w:p>
          <w:p w14:paraId="2F3A8954" w14:textId="77777777" w:rsidR="00AF790C" w:rsidRPr="00D739AA" w:rsidRDefault="00AF790C" w:rsidP="00AF790C">
            <w:pPr>
              <w:jc w:val="right"/>
              <w:rPr>
                <w:color w:val="000000" w:themeColor="text1"/>
                <w:sz w:val="28"/>
                <w:szCs w:val="28"/>
                <w:lang w:eastAsia="uk-UA"/>
              </w:rPr>
            </w:pPr>
          </w:p>
          <w:p w14:paraId="4A55DD0B" w14:textId="74CE73B9" w:rsidR="00AF790C" w:rsidRPr="00D739AA" w:rsidRDefault="00AF790C" w:rsidP="00AF790C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D739AA" w:rsidRPr="00D739AA" w14:paraId="36BD7C39" w14:textId="77777777" w:rsidTr="00AF790C">
        <w:tc>
          <w:tcPr>
            <w:tcW w:w="5920" w:type="dxa"/>
          </w:tcPr>
          <w:p w14:paraId="66568207" w14:textId="77777777" w:rsidR="00AF790C" w:rsidRPr="00D739AA" w:rsidRDefault="00AF790C" w:rsidP="00AF790C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Pr="00D739AA" w:rsidRDefault="00664060" w:rsidP="00AF790C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Директор </w:t>
            </w:r>
            <w:r w:rsidR="00AF790C"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Pr="00D739AA" w:rsidRDefault="00AF790C" w:rsidP="00AF790C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Pr="00D739AA" w:rsidRDefault="00AF790C" w:rsidP="00AF790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D739AA" w:rsidRDefault="00AF790C" w:rsidP="00AF790C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6DC3E07A" w14:textId="77777777" w:rsidR="00AF790C" w:rsidRPr="00D739AA" w:rsidRDefault="00AF790C" w:rsidP="00AF790C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01765B2D" w14:textId="77777777" w:rsidR="00AF790C" w:rsidRPr="00D739AA" w:rsidRDefault="00AF790C" w:rsidP="00AF790C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78E9A720" w14:textId="64AC6B6D" w:rsidR="00AF790C" w:rsidRPr="00D739AA" w:rsidRDefault="00AF790C" w:rsidP="00664060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D739AA">
              <w:rPr>
                <w:rStyle w:val="af0"/>
                <w:b w:val="0"/>
                <w:color w:val="000000" w:themeColor="text1"/>
                <w:sz w:val="28"/>
                <w:szCs w:val="28"/>
              </w:rPr>
              <w:t>Валентина ПЕЛИХ</w:t>
            </w:r>
          </w:p>
        </w:tc>
      </w:tr>
      <w:tr w:rsidR="00AF790C" w:rsidRPr="00D739AA" w14:paraId="292F263B" w14:textId="77777777" w:rsidTr="00AF790C">
        <w:tc>
          <w:tcPr>
            <w:tcW w:w="5920" w:type="dxa"/>
          </w:tcPr>
          <w:p w14:paraId="3AC3E121" w14:textId="77777777" w:rsidR="00AF790C" w:rsidRPr="00D739AA" w:rsidRDefault="00AF790C" w:rsidP="00AF790C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D739AA" w:rsidRDefault="00FA6448" w:rsidP="00111BB8">
            <w:pPr>
              <w:spacing w:line="256" w:lineRule="auto"/>
              <w:ind w:left="397" w:hanging="397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>Н</w:t>
            </w:r>
            <w:r w:rsidR="00111BB8" w:rsidRPr="00D739AA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D739AA" w:rsidRDefault="00111BB8" w:rsidP="00111BB8">
            <w:pPr>
              <w:spacing w:line="256" w:lineRule="auto"/>
              <w:ind w:left="397" w:hanging="397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D739AA" w:rsidRDefault="00111BB8" w:rsidP="00111BB8">
            <w:pPr>
              <w:spacing w:line="256" w:lineRule="auto"/>
              <w:ind w:left="397" w:hanging="397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Pr="00D739AA" w:rsidRDefault="00111BB8" w:rsidP="00111BB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D739AA" w:rsidRDefault="00AF790C" w:rsidP="00AF790C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2C164557" w14:textId="77777777" w:rsidR="00AF790C" w:rsidRPr="00D739AA" w:rsidRDefault="00AF790C" w:rsidP="00AF790C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51F869DD" w14:textId="77777777" w:rsidR="00AF790C" w:rsidRPr="00D739AA" w:rsidRDefault="00AF790C" w:rsidP="00AF790C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69548191" w14:textId="77777777" w:rsidR="00AF790C" w:rsidRPr="00D739AA" w:rsidRDefault="00AF790C" w:rsidP="00AF790C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5205C57F" w14:textId="77777777" w:rsidR="006B6988" w:rsidRPr="00D739AA" w:rsidRDefault="006B6988" w:rsidP="006B6988">
            <w:pPr>
              <w:rPr>
                <w:rStyle w:val="af0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14:paraId="56A4014A" w14:textId="77777777" w:rsidR="006B6988" w:rsidRPr="00D739AA" w:rsidRDefault="006B6988" w:rsidP="006B6988">
            <w:pPr>
              <w:rPr>
                <w:rStyle w:val="af0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14:paraId="014E0554" w14:textId="6B48131C" w:rsidR="00AF790C" w:rsidRPr="00D739AA" w:rsidRDefault="00D125D7" w:rsidP="006B6988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D739AA">
              <w:rPr>
                <w:rStyle w:val="af0"/>
                <w:b w:val="0"/>
                <w:color w:val="000000" w:themeColor="text1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Pr="00D739AA" w:rsidRDefault="00692C91" w:rsidP="00692C91">
      <w:pPr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185263E0" w14:textId="77777777" w:rsidR="00692C91" w:rsidRPr="00D739AA" w:rsidRDefault="00692C91" w:rsidP="00692C91">
      <w:pPr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2BCE40CC" w14:textId="7F485A1F" w:rsidR="00692C91" w:rsidRPr="00D739AA" w:rsidRDefault="00692C91" w:rsidP="00692C91">
      <w:pPr>
        <w:jc w:val="both"/>
        <w:rPr>
          <w:b/>
          <w:bCs/>
          <w:snapToGrid w:val="0"/>
          <w:color w:val="000000" w:themeColor="text1"/>
          <w:sz w:val="28"/>
          <w:szCs w:val="28"/>
          <w:lang w:val="uk-UA" w:eastAsia="uk-UA"/>
        </w:rPr>
      </w:pPr>
      <w:r w:rsidRPr="00D739AA">
        <w:rPr>
          <w:b/>
          <w:bCs/>
          <w:snapToGrid w:val="0"/>
          <w:color w:val="000000" w:themeColor="text1"/>
          <w:sz w:val="28"/>
          <w:szCs w:val="28"/>
          <w:lang w:val="uk-UA" w:eastAsia="uk-UA"/>
        </w:rPr>
        <w:t>ПОГОДЖЕНО:</w:t>
      </w:r>
    </w:p>
    <w:p w14:paraId="15B6572B" w14:textId="77777777" w:rsidR="00AF790C" w:rsidRPr="00D739AA" w:rsidRDefault="00AF790C" w:rsidP="00692C91">
      <w:pPr>
        <w:jc w:val="both"/>
        <w:rPr>
          <w:b/>
          <w:bCs/>
          <w:color w:val="000000" w:themeColor="text1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D739AA" w:rsidRPr="00D739AA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Pr="00D739AA" w:rsidRDefault="00AF790C" w:rsidP="00AF790C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Pr="00D739AA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 питань </w:t>
            </w:r>
            <w:r w:rsidRPr="00D739AA">
              <w:rPr>
                <w:color w:val="000000" w:themeColor="text1"/>
                <w:sz w:val="28"/>
                <w:szCs w:val="28"/>
                <w:lang w:val="uk-UA"/>
              </w:rPr>
              <w:t xml:space="preserve">архітектури, </w:t>
            </w:r>
            <w:r w:rsidR="00C3217D" w:rsidRPr="00D739AA">
              <w:rPr>
                <w:color w:val="000000" w:themeColor="text1"/>
                <w:sz w:val="28"/>
                <w:szCs w:val="28"/>
                <w:lang w:val="uk-UA"/>
              </w:rPr>
              <w:t>містопланування</w:t>
            </w:r>
            <w:r w:rsidRPr="00D739A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Pr="00D739AA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D739AA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Pr="00D739AA" w:rsidRDefault="00AF790C" w:rsidP="00692C9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D739AA" w:rsidRPr="00D739AA" w14:paraId="160DF866" w14:textId="77777777" w:rsidTr="00AF790C">
        <w:tc>
          <w:tcPr>
            <w:tcW w:w="4927" w:type="dxa"/>
          </w:tcPr>
          <w:p w14:paraId="75C3D74F" w14:textId="41D29467" w:rsidR="00AF790C" w:rsidRPr="00D739AA" w:rsidRDefault="00AF790C" w:rsidP="00692C9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Pr="00D739AA" w:rsidRDefault="00AF790C" w:rsidP="00AF790C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739AA">
              <w:rPr>
                <w:rStyle w:val="af0"/>
                <w:b w:val="0"/>
                <w:color w:val="000000" w:themeColor="text1"/>
                <w:sz w:val="28"/>
                <w:szCs w:val="28"/>
              </w:rPr>
              <w:t>Михайло ТЕРЕНТЬЄВ</w:t>
            </w:r>
          </w:p>
        </w:tc>
      </w:tr>
      <w:tr w:rsidR="00D739AA" w:rsidRPr="00D739AA" w14:paraId="0DD646D9" w14:textId="77777777" w:rsidTr="00AF790C">
        <w:tc>
          <w:tcPr>
            <w:tcW w:w="4927" w:type="dxa"/>
          </w:tcPr>
          <w:p w14:paraId="1298853C" w14:textId="77777777" w:rsidR="00AF790C" w:rsidRPr="00D739AA" w:rsidRDefault="00AF790C" w:rsidP="00692C9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Pr="00D739AA" w:rsidRDefault="00AF790C" w:rsidP="00692C91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Pr="00D739AA" w:rsidRDefault="00AF790C" w:rsidP="00AF790C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</w:rPr>
            </w:pPr>
          </w:p>
          <w:p w14:paraId="4541F163" w14:textId="60F31FC5" w:rsidR="00AF790C" w:rsidRPr="00D739AA" w:rsidRDefault="00AF790C" w:rsidP="00AF790C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739AA">
              <w:rPr>
                <w:rStyle w:val="af0"/>
                <w:b w:val="0"/>
                <w:color w:val="000000" w:themeColor="text1"/>
                <w:sz w:val="28"/>
                <w:szCs w:val="28"/>
              </w:rPr>
              <w:t>Юрій ФЕДОРЕНКО</w:t>
            </w:r>
          </w:p>
        </w:tc>
      </w:tr>
      <w:tr w:rsidR="00D739AA" w:rsidRPr="00D739AA" w14:paraId="7A9956DE" w14:textId="77777777" w:rsidTr="00D739AA">
        <w:tc>
          <w:tcPr>
            <w:tcW w:w="4927" w:type="dxa"/>
          </w:tcPr>
          <w:p w14:paraId="18C88DC3" w14:textId="77777777" w:rsidR="00AF790C" w:rsidRPr="00D739AA" w:rsidRDefault="00AF790C" w:rsidP="00AF790C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Pr="00D739AA" w:rsidRDefault="00983881" w:rsidP="00AF790C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>Н</w:t>
            </w:r>
            <w:r w:rsidR="00AF790C"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>ачальник</w:t>
            </w: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AF790C"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Pr="00D739AA" w:rsidRDefault="00AF790C" w:rsidP="00AF790C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Pr="00D739AA" w:rsidRDefault="00AF790C" w:rsidP="00AF790C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739AA">
              <w:rPr>
                <w:color w:val="000000" w:themeColor="text1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Pr="00D739AA" w:rsidRDefault="00AF790C" w:rsidP="00AF790C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</w:rPr>
            </w:pPr>
          </w:p>
          <w:p w14:paraId="06280AFA" w14:textId="77777777" w:rsidR="00AF790C" w:rsidRPr="00D739AA" w:rsidRDefault="00AF790C" w:rsidP="00AF790C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</w:rPr>
            </w:pPr>
          </w:p>
          <w:p w14:paraId="4842BE16" w14:textId="77777777" w:rsidR="00AF790C" w:rsidRPr="00D739AA" w:rsidRDefault="00AF790C" w:rsidP="00AF790C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</w:rPr>
            </w:pPr>
          </w:p>
          <w:p w14:paraId="7A7BCDF6" w14:textId="4939C4E1" w:rsidR="00AF790C" w:rsidRPr="00D739AA" w:rsidRDefault="00AF790C" w:rsidP="00AF790C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739AA">
              <w:rPr>
                <w:rStyle w:val="af0"/>
                <w:b w:val="0"/>
                <w:color w:val="000000" w:themeColor="text1"/>
                <w:sz w:val="28"/>
                <w:szCs w:val="28"/>
              </w:rPr>
              <w:t>Валентина ПОЛОЖИШНИК</w:t>
            </w:r>
          </w:p>
        </w:tc>
      </w:tr>
      <w:tr w:rsidR="00D739AA" w14:paraId="61160DD1" w14:textId="77777777" w:rsidTr="00D73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9FC4218" w14:textId="77777777" w:rsidR="00D739AA" w:rsidRDefault="00D739A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D807F4B" w14:textId="77777777" w:rsidR="00D739AA" w:rsidRDefault="00D739A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15A01B4B" w14:textId="77777777" w:rsidR="00D739AA" w:rsidRDefault="00D739A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3A43C4D1" w14:textId="77777777" w:rsidR="00D739AA" w:rsidRDefault="00D739A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4E26515" w14:textId="77777777" w:rsidR="00D739AA" w:rsidRDefault="00D739A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0C4CCAB2" w14:textId="77777777" w:rsidR="00D739AA" w:rsidRDefault="00D739A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908D000" w14:textId="77777777" w:rsidR="00D739AA" w:rsidRDefault="00D739A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078D3" w14:textId="77777777" w:rsidR="00D739AA" w:rsidRDefault="00D739A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2C814FD" w14:textId="77777777" w:rsidR="00D739AA" w:rsidRDefault="00D739A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0D9FBB0" w14:textId="77777777" w:rsidR="00D739AA" w:rsidRDefault="00D739A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AC205A1" w14:textId="77777777" w:rsidR="00D739AA" w:rsidRDefault="00D739A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6B4CA3A" w14:textId="1123F02F" w:rsidR="00D739AA" w:rsidRDefault="00D739A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Денис МОСКАЛЬ</w:t>
            </w:r>
          </w:p>
          <w:p w14:paraId="20BEF1B5" w14:textId="77777777" w:rsidR="00D739AA" w:rsidRDefault="00D739A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84B700A" w14:textId="77777777" w:rsidR="00D739AA" w:rsidRDefault="00D739A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Євгенія КУЛЕБА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20153467" w:rsidR="00E75718" w:rsidRPr="007E411D" w:rsidRDefault="008119F4" w:rsidP="00EC6517">
      <w:pPr>
        <w:rPr>
          <w:color w:val="000000"/>
          <w:sz w:val="28"/>
          <w:szCs w:val="28"/>
          <w:lang w:eastAsia="uk-UA"/>
        </w:rPr>
      </w:pPr>
      <w:r w:rsidRPr="007E411D">
        <w:rPr>
          <w:color w:val="000000"/>
          <w:sz w:val="28"/>
          <w:szCs w:val="28"/>
          <w:lang w:eastAsia="uk-UA"/>
        </w:rPr>
        <w:t xml:space="preserve">   </w:t>
      </w:r>
    </w:p>
    <w:sectPr w:rsidR="00E75718" w:rsidRPr="007E411D" w:rsidSect="00092B02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038A6" w14:textId="77777777" w:rsidR="00092B02" w:rsidRDefault="00092B02">
      <w:r>
        <w:separator/>
      </w:r>
    </w:p>
  </w:endnote>
  <w:endnote w:type="continuationSeparator" w:id="0">
    <w:p w14:paraId="77B7FAD3" w14:textId="77777777" w:rsidR="00092B02" w:rsidRDefault="0009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83925" w14:textId="77777777" w:rsidR="00092B02" w:rsidRDefault="00092B02">
      <w:r>
        <w:separator/>
      </w:r>
    </w:p>
  </w:footnote>
  <w:footnote w:type="continuationSeparator" w:id="0">
    <w:p w14:paraId="7FBEFC2E" w14:textId="77777777" w:rsidR="00092B02" w:rsidRDefault="0009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666344">
    <w:abstractNumId w:val="10"/>
  </w:num>
  <w:num w:numId="2" w16cid:durableId="1785230517">
    <w:abstractNumId w:val="6"/>
  </w:num>
  <w:num w:numId="3" w16cid:durableId="1250191552">
    <w:abstractNumId w:val="9"/>
  </w:num>
  <w:num w:numId="4" w16cid:durableId="1955670606">
    <w:abstractNumId w:val="0"/>
  </w:num>
  <w:num w:numId="5" w16cid:durableId="1771462058">
    <w:abstractNumId w:val="8"/>
  </w:num>
  <w:num w:numId="6" w16cid:durableId="793593449">
    <w:abstractNumId w:val="4"/>
  </w:num>
  <w:num w:numId="7" w16cid:durableId="82189404">
    <w:abstractNumId w:val="5"/>
  </w:num>
  <w:num w:numId="8" w16cid:durableId="1955599086">
    <w:abstractNumId w:val="7"/>
  </w:num>
  <w:num w:numId="9" w16cid:durableId="65424418">
    <w:abstractNumId w:val="2"/>
  </w:num>
  <w:num w:numId="10" w16cid:durableId="1147547068">
    <w:abstractNumId w:val="1"/>
  </w:num>
  <w:num w:numId="11" w16cid:durableId="1506901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277E5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844B4"/>
    <w:rsid w:val="00090E5F"/>
    <w:rsid w:val="00092B02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966"/>
    <w:rsid w:val="00106D39"/>
    <w:rsid w:val="00110B42"/>
    <w:rsid w:val="00111BB8"/>
    <w:rsid w:val="001122D5"/>
    <w:rsid w:val="00117A43"/>
    <w:rsid w:val="00120DD7"/>
    <w:rsid w:val="001245B5"/>
    <w:rsid w:val="001269B2"/>
    <w:rsid w:val="00133614"/>
    <w:rsid w:val="00134184"/>
    <w:rsid w:val="00137621"/>
    <w:rsid w:val="00145105"/>
    <w:rsid w:val="001531A3"/>
    <w:rsid w:val="00154DC9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2019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08A5"/>
    <w:rsid w:val="0026274F"/>
    <w:rsid w:val="00262A75"/>
    <w:rsid w:val="0026395C"/>
    <w:rsid w:val="00273DDF"/>
    <w:rsid w:val="00274E24"/>
    <w:rsid w:val="00277D68"/>
    <w:rsid w:val="00284084"/>
    <w:rsid w:val="0028496D"/>
    <w:rsid w:val="002A2EB9"/>
    <w:rsid w:val="002A309C"/>
    <w:rsid w:val="002A3809"/>
    <w:rsid w:val="002A6155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1C2B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7770D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0CDC"/>
    <w:rsid w:val="004F4DC9"/>
    <w:rsid w:val="004F5529"/>
    <w:rsid w:val="004F6BC3"/>
    <w:rsid w:val="005001B0"/>
    <w:rsid w:val="00506DAB"/>
    <w:rsid w:val="0051063D"/>
    <w:rsid w:val="005407E8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01B6"/>
    <w:rsid w:val="007D308E"/>
    <w:rsid w:val="007E01E7"/>
    <w:rsid w:val="007E411D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4505B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37935"/>
    <w:rsid w:val="00A42F50"/>
    <w:rsid w:val="00A45BCA"/>
    <w:rsid w:val="00A47285"/>
    <w:rsid w:val="00A5136C"/>
    <w:rsid w:val="00A531BE"/>
    <w:rsid w:val="00A55D83"/>
    <w:rsid w:val="00A57661"/>
    <w:rsid w:val="00A61C0C"/>
    <w:rsid w:val="00A65194"/>
    <w:rsid w:val="00A67195"/>
    <w:rsid w:val="00A80CAC"/>
    <w:rsid w:val="00A82A42"/>
    <w:rsid w:val="00A873B8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B6867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22E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D6320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39A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1F20"/>
    <w:rsid w:val="00EB2B10"/>
    <w:rsid w:val="00EB44B6"/>
    <w:rsid w:val="00EC2EDC"/>
    <w:rsid w:val="00EC6517"/>
    <w:rsid w:val="00ED062F"/>
    <w:rsid w:val="00EE6C25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0277E5"/>
    <w:rPr>
      <w:snapToGrid w:val="0"/>
      <w:sz w:val="28"/>
      <w:lang w:val="ru-RU" w:eastAsia="ru-RU"/>
    </w:rPr>
  </w:style>
  <w:style w:type="character" w:customStyle="1" w:styleId="fontstyle01">
    <w:name w:val="fontstyle01"/>
    <w:basedOn w:val="a0"/>
    <w:rsid w:val="004F0CD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yna.pelykh\Documents\&#1064;&#1040;&#1041;&#1051;&#1054;&#1053;&#1048;\25,03,2020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6A48-1E5F-4A47-8510-5FD1E740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4197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Абреу Олена Миколаївна</cp:lastModifiedBy>
  <cp:revision>70</cp:revision>
  <cp:lastPrinted>2024-04-30T12:12:00Z</cp:lastPrinted>
  <dcterms:created xsi:type="dcterms:W3CDTF">2020-03-29T20:42:00Z</dcterms:created>
  <dcterms:modified xsi:type="dcterms:W3CDTF">2024-04-30T12:32:00Z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