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E921E02" w:rsidR="00F6318B" w:rsidRPr="00F6318B" w:rsidRDefault="00692C91" w:rsidP="00C52894">
      <w:pPr>
        <w:pStyle w:val="2"/>
        <w:pBdr>
          <w:bottom w:val="thinThickThinSmallGap" w:sz="24" w:space="1" w:color="auto"/>
        </w:pBdr>
        <w:spacing w:before="120" w:after="0"/>
        <w:jc w:val="center"/>
        <w:rPr>
          <w:lang w:val="uk-UA"/>
        </w:rPr>
      </w:pPr>
      <w:r w:rsidRPr="00DB3B81">
        <w:rPr>
          <w:b w:val="0"/>
        </w:rPr>
        <w:t>I</w:t>
      </w:r>
      <w:r w:rsidR="008F1E01">
        <w:rPr>
          <w:b w:val="0"/>
          <w:lang w:val="uk-UA"/>
        </w:rPr>
        <w:t>І</w:t>
      </w:r>
      <w:r w:rsidRPr="00DB3B81">
        <w:rPr>
          <w:b w:val="0"/>
        </w:rPr>
        <w:t>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31EC4637">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559339639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559339639</w:t>
                      </w:r>
                    </w:p>
                  </w:txbxContent>
                </v:textbox>
              </v:shape>
            </w:pict>
          </mc:Fallback>
        </mc:AlternateContent>
      </w:r>
    </w:p>
    <w:tbl>
      <w:tblPr>
        <w:tblW w:w="0" w:type="auto"/>
        <w:tblLook w:val="01E0" w:firstRow="1" w:lastRow="1" w:firstColumn="1" w:lastColumn="1" w:noHBand="0" w:noVBand="0"/>
      </w:tblPr>
      <w:tblGrid>
        <w:gridCol w:w="5387"/>
      </w:tblGrid>
      <w:tr w:rsidR="00DE4A20" w:rsidRPr="00DE0512" w14:paraId="39883B9B" w14:textId="77777777" w:rsidTr="00E249F6">
        <w:trPr>
          <w:trHeight w:val="2500"/>
        </w:trPr>
        <w:tc>
          <w:tcPr>
            <w:tcW w:w="5387" w:type="dxa"/>
            <w:hideMark/>
          </w:tcPr>
          <w:p w14:paraId="0B182D23" w14:textId="640D1AC1" w:rsidR="00F6318B" w:rsidRPr="00DE4A20" w:rsidRDefault="0009503E" w:rsidP="00B91396">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DE0512">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DE0512">
              <w:rPr>
                <w:b/>
                <w:color w:val="000000" w:themeColor="text1"/>
                <w:sz w:val="28"/>
                <w:szCs w:val="28"/>
              </w:rPr>
              <w:t>У</w:t>
            </w:r>
            <w:r w:rsidR="00A264FD" w:rsidRPr="00DE4A20">
              <w:rPr>
                <w:b/>
                <w:color w:val="000000" w:themeColor="text1"/>
                <w:sz w:val="28"/>
                <w:szCs w:val="28"/>
              </w:rPr>
              <w:t xml:space="preserve"> З ОБМЕЖЕНОЮ ВІДПОВІДАЛЬНІСТЮ «КИЇВІНВЕСТ» </w:t>
            </w:r>
            <w:r w:rsidR="00B563DC" w:rsidRPr="00DE4A20">
              <w:rPr>
                <w:b/>
                <w:color w:val="000000" w:themeColor="text1"/>
                <w:sz w:val="28"/>
                <w:szCs w:val="28"/>
              </w:rPr>
              <w:t xml:space="preserve">земельної ділянки </w:t>
            </w:r>
            <w:r w:rsidR="00E27368" w:rsidRPr="00DE0512">
              <w:rPr>
                <w:b/>
                <w:color w:val="000000" w:themeColor="text1"/>
                <w:sz w:val="28"/>
                <w:szCs w:val="28"/>
              </w:rPr>
              <w:t>в</w:t>
            </w:r>
            <w:r w:rsidR="00A264FD" w:rsidRPr="00DE4A20">
              <w:rPr>
                <w:b/>
                <w:color w:val="000000" w:themeColor="text1"/>
                <w:sz w:val="28"/>
                <w:szCs w:val="28"/>
              </w:rPr>
              <w:t xml:space="preserve"> </w:t>
            </w:r>
            <w:r w:rsidR="00A264FD" w:rsidRPr="00DE0512">
              <w:rPr>
                <w:rStyle w:val="af2"/>
                <w:b/>
                <w:i w:val="0"/>
                <w:color w:val="000000" w:themeColor="text1"/>
                <w:sz w:val="28"/>
                <w:szCs w:val="28"/>
              </w:rPr>
              <w:t>оренд</w:t>
            </w:r>
            <w:r w:rsidR="00DE0512">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реконструкції існуючого нерухомого майна під комплекс будівель багатофункціонального громадського та оздоровчого призначення </w:t>
            </w:r>
            <w:r w:rsidRPr="00DE4A20">
              <w:rPr>
                <w:b/>
                <w:color w:val="000000" w:themeColor="text1"/>
                <w:sz w:val="28"/>
                <w:szCs w:val="28"/>
              </w:rPr>
              <w:t xml:space="preserve">на </w:t>
            </w:r>
            <w:r w:rsidR="00E249F6">
              <w:rPr>
                <w:b/>
                <w:color w:val="000000" w:themeColor="text1"/>
                <w:sz w:val="28"/>
                <w:szCs w:val="28"/>
              </w:rPr>
              <w:t xml:space="preserve">                                 </w:t>
            </w:r>
            <w:r w:rsidR="0001227E" w:rsidRPr="00DE0512">
              <w:rPr>
                <w:b/>
                <w:iCs/>
                <w:color w:val="000000" w:themeColor="text1"/>
                <w:sz w:val="28"/>
                <w:szCs w:val="28"/>
              </w:rPr>
              <w:t xml:space="preserve">вул. </w:t>
            </w:r>
            <w:r w:rsidR="00B91396" w:rsidRPr="00B91396">
              <w:rPr>
                <w:b/>
                <w:iCs/>
                <w:color w:val="000000" w:themeColor="text1"/>
                <w:sz w:val="28"/>
                <w:szCs w:val="28"/>
              </w:rPr>
              <w:t>Гетьмана Павла Полуботка</w:t>
            </w:r>
            <w:r w:rsidR="0001227E" w:rsidRPr="00DE0512">
              <w:rPr>
                <w:b/>
                <w:iCs/>
                <w:color w:val="000000" w:themeColor="text1"/>
                <w:sz w:val="28"/>
                <w:szCs w:val="28"/>
              </w:rPr>
              <w:t>, 34</w:t>
            </w:r>
            <w:r w:rsidR="0001227E" w:rsidRPr="00B91396">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23F81749" w:rsidR="00F6318B" w:rsidRDefault="00F6318B" w:rsidP="00F6318B">
      <w:pPr>
        <w:pStyle w:val="a9"/>
        <w:ind w:right="3905"/>
        <w:rPr>
          <w:bCs/>
          <w:color w:val="000000" w:themeColor="text1"/>
          <w:lang w:val="uk-UA"/>
        </w:rPr>
      </w:pPr>
    </w:p>
    <w:p w14:paraId="7FA21638" w14:textId="77777777" w:rsidR="00E249F6" w:rsidRPr="00DE4A20" w:rsidRDefault="00E249F6" w:rsidP="00F6318B">
      <w:pPr>
        <w:pStyle w:val="a9"/>
        <w:ind w:right="3905"/>
        <w:rPr>
          <w:bCs/>
          <w:color w:val="000000" w:themeColor="text1"/>
          <w:lang w:val="uk-UA"/>
        </w:rPr>
      </w:pPr>
    </w:p>
    <w:p w14:paraId="07F6D163" w14:textId="0ECC1F64" w:rsidR="00F6318B" w:rsidRPr="00DE4A20" w:rsidRDefault="00C7069E" w:rsidP="00F6318B">
      <w:pPr>
        <w:pStyle w:val="20"/>
        <w:ind w:firstLine="709"/>
        <w:rPr>
          <w:color w:val="000000" w:themeColor="text1"/>
          <w:szCs w:val="28"/>
          <w:lang w:val="uk-UA"/>
        </w:rPr>
      </w:pPr>
      <w:r w:rsidRPr="00DE0512">
        <w:rPr>
          <w:color w:val="000000" w:themeColor="text1"/>
          <w:lang w:val="uk-UA"/>
        </w:rPr>
        <w:t xml:space="preserve">Розглянувши заяву ТОВАРИСТВА З ОБМЕЖЕНОЮ ВІДПОВІДАЛЬНІСТЮ «КИЇВІНВЕСТ» (код ЄДРПОУ: 34491009, місцезнаходження юридичної особи: 02094, м. Київ, вул. </w:t>
      </w:r>
      <w:r w:rsidR="00B91396" w:rsidRPr="007C5D49">
        <w:rPr>
          <w:iCs/>
          <w:color w:val="000000" w:themeColor="text1"/>
          <w:szCs w:val="28"/>
          <w:lang w:val="uk-UA"/>
        </w:rPr>
        <w:t>Гетьмана Павла Полуботка</w:t>
      </w:r>
      <w:r w:rsidRPr="00DE0512">
        <w:rPr>
          <w:color w:val="000000" w:themeColor="text1"/>
          <w:lang w:val="uk-UA"/>
        </w:rPr>
        <w:t xml:space="preserve">, 34) від 06 березня 2024 року № 60145-008382642-031-03 про надання в оренду земельної ділянки, </w:t>
      </w:r>
      <w:proofErr w:type="spellStart"/>
      <w:r w:rsidRPr="00DE0512">
        <w:rPr>
          <w:color w:val="000000" w:themeColor="text1"/>
          <w:lang w:val="uk-UA"/>
        </w:rPr>
        <w:t>проєкт</w:t>
      </w:r>
      <w:proofErr w:type="spellEnd"/>
      <w:r w:rsidRPr="00DE0512">
        <w:rPr>
          <w:color w:val="000000" w:themeColor="text1"/>
          <w:lang w:val="uk-UA"/>
        </w:rPr>
        <w:t xml:space="preserve"> землеустрою щодо відведення земельної ділянки та додані документи, керуючись статтями 9, </w:t>
      </w:r>
      <w:r w:rsidR="0085227D">
        <w:rPr>
          <w:color w:val="000000" w:themeColor="text1"/>
          <w:lang w:val="uk-UA"/>
        </w:rPr>
        <w:t xml:space="preserve">20, </w:t>
      </w:r>
      <w:r w:rsidRPr="00DE0512">
        <w:rPr>
          <w:color w:val="000000" w:themeColor="text1"/>
          <w:lang w:val="uk-UA"/>
        </w:rPr>
        <w:t>79</w:t>
      </w:r>
      <w:r w:rsidR="00E249F6">
        <w:rPr>
          <w:color w:val="000000" w:themeColor="text1"/>
          <w:vertAlign w:val="superscript"/>
          <w:lang w:val="uk-UA"/>
        </w:rPr>
        <w:t>1</w:t>
      </w:r>
      <w:r w:rsidRPr="00DE0512">
        <w:rPr>
          <w:color w:val="000000" w:themeColor="text1"/>
          <w:lang w:val="uk-UA"/>
        </w:rPr>
        <w:t xml:space="preserve">, 83, 93, 116, 122, 123, 124, 186 </w:t>
      </w:r>
      <w:r w:rsidR="0085227D">
        <w:rPr>
          <w:color w:val="000000" w:themeColor="text1"/>
          <w:lang w:val="uk-UA"/>
        </w:rPr>
        <w:t xml:space="preserve">та пунктом 23 розділу Х «Перехідні положення» </w:t>
      </w:r>
      <w:r w:rsidRPr="00DE0512">
        <w:rPr>
          <w:color w:val="000000" w:themeColor="text1"/>
          <w:lang w:val="uk-UA"/>
        </w:rPr>
        <w:t xml:space="preserve">Земельного кодексу України,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w:t>
      </w:r>
      <w:r w:rsidR="00B91396" w:rsidRPr="009807B1">
        <w:rPr>
          <w:color w:val="000000" w:themeColor="text1"/>
          <w:lang w:val="uk-UA"/>
        </w:rPr>
        <w:t>зважаючи на рішення Київської міської ради від 08 вересня 2022 року № 5430/5471</w:t>
      </w:r>
      <w:r w:rsidR="00B91396">
        <w:rPr>
          <w:color w:val="000000" w:themeColor="text1"/>
          <w:lang w:val="uk-UA"/>
        </w:rPr>
        <w:t xml:space="preserve"> «Про перейменування вулиці Попудренка в Деснянському та Дніпровському районах міста Києва», </w:t>
      </w:r>
      <w:r w:rsidRPr="00DE0512">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4E0FB1B5" w:rsidR="00DA050D" w:rsidRDefault="00E1355C" w:rsidP="00F34455">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0B4EA6">
        <w:rPr>
          <w:color w:val="000000" w:themeColor="text1"/>
          <w:sz w:val="28"/>
          <w:szCs w:val="28"/>
          <w:lang w:val="uk-UA"/>
        </w:rPr>
        <w:t xml:space="preserve">проект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315296" w:rsidRPr="00E13205">
        <w:rPr>
          <w:color w:val="000000" w:themeColor="text1"/>
          <w:sz w:val="28"/>
          <w:szCs w:val="28"/>
          <w:lang w:val="uk-UA"/>
        </w:rPr>
        <w:t>товариств</w:t>
      </w:r>
      <w:r w:rsidR="00315296">
        <w:rPr>
          <w:color w:val="000000" w:themeColor="text1"/>
          <w:sz w:val="28"/>
          <w:szCs w:val="28"/>
          <w:lang w:val="uk-UA"/>
        </w:rPr>
        <w:t>у</w:t>
      </w:r>
      <w:r w:rsidR="00315296" w:rsidRPr="00E13205">
        <w:rPr>
          <w:color w:val="000000" w:themeColor="text1"/>
          <w:sz w:val="28"/>
          <w:szCs w:val="28"/>
          <w:lang w:val="uk-UA"/>
        </w:rPr>
        <w:t xml:space="preserve"> з обмеженою відповідальністю </w:t>
      </w:r>
      <w:r w:rsidR="00E13205" w:rsidRPr="00E13205">
        <w:rPr>
          <w:color w:val="000000" w:themeColor="text1"/>
          <w:sz w:val="28"/>
          <w:szCs w:val="28"/>
          <w:lang w:val="uk-UA"/>
        </w:rPr>
        <w:t>«КИЇВІНВЕСТ»</w:t>
      </w:r>
      <w:r w:rsidR="00315296">
        <w:rPr>
          <w:color w:val="000000" w:themeColor="text1"/>
          <w:sz w:val="28"/>
          <w:szCs w:val="28"/>
          <w:lang w:val="uk-UA"/>
        </w:rPr>
        <w:t xml:space="preserve"> </w:t>
      </w:r>
      <w:r w:rsidR="00315296" w:rsidRPr="00DE4A20">
        <w:rPr>
          <w:color w:val="000000" w:themeColor="text1"/>
          <w:sz w:val="28"/>
          <w:szCs w:val="28"/>
          <w:lang w:val="uk-UA"/>
        </w:rPr>
        <w:t xml:space="preserve">для реконструкції існуючого нерухомого майна під комплекс будівель багатофункціонального </w:t>
      </w:r>
      <w:r w:rsidR="00315296" w:rsidRPr="00DE4A20">
        <w:rPr>
          <w:color w:val="000000" w:themeColor="text1"/>
          <w:sz w:val="28"/>
          <w:szCs w:val="28"/>
          <w:lang w:val="uk-UA"/>
        </w:rPr>
        <w:lastRenderedPageBreak/>
        <w:t>громадського та оздоровчого призначення</w:t>
      </w:r>
      <w:r w:rsidR="00315296">
        <w:rPr>
          <w:color w:val="000000" w:themeColor="text1"/>
          <w:sz w:val="28"/>
          <w:szCs w:val="28"/>
          <w:lang w:val="uk-UA"/>
        </w:rPr>
        <w:t xml:space="preserve"> (Код 10200.0 території громадської забудови) Код 03.10 Для будівництва та обслуговування адміністративних будинків, офісних будівель компаній, які займаються підприємницькою діяльністю, пов</w:t>
      </w:r>
      <w:r w:rsidR="00315296" w:rsidRPr="00315296">
        <w:rPr>
          <w:color w:val="000000" w:themeColor="text1"/>
          <w:sz w:val="28"/>
          <w:szCs w:val="28"/>
          <w:lang w:val="uk-UA"/>
        </w:rPr>
        <w:t>’</w:t>
      </w:r>
      <w:r w:rsidR="00315296">
        <w:rPr>
          <w:color w:val="000000" w:themeColor="text1"/>
          <w:sz w:val="28"/>
          <w:szCs w:val="28"/>
          <w:lang w:val="uk-UA"/>
        </w:rPr>
        <w:t>язаною з отриманням прибутку на вул. Попудренка, 34 у Дніпровському районі м. Києва</w:t>
      </w:r>
      <w:r w:rsidR="00E13205" w:rsidRPr="00E13205">
        <w:rPr>
          <w:color w:val="000000" w:themeColor="text1"/>
          <w:sz w:val="28"/>
          <w:szCs w:val="28"/>
          <w:lang w:val="uk-UA"/>
        </w:rPr>
        <w:t xml:space="preserve"> (категорія земель – землі </w:t>
      </w:r>
      <w:r w:rsidR="00303A32">
        <w:rPr>
          <w:color w:val="000000" w:themeColor="text1"/>
          <w:sz w:val="28"/>
          <w:szCs w:val="28"/>
          <w:lang w:val="uk-UA"/>
        </w:rPr>
        <w:t>житлової та громадської забудови</w:t>
      </w:r>
      <w:r w:rsidR="00E13205" w:rsidRPr="00E13205">
        <w:rPr>
          <w:color w:val="000000" w:themeColor="text1"/>
          <w:sz w:val="28"/>
          <w:szCs w:val="28"/>
          <w:lang w:val="uk-UA"/>
        </w:rPr>
        <w:t xml:space="preserve">,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w:t>
      </w:r>
      <w:r w:rsidR="00303A32">
        <w:rPr>
          <w:color w:val="000000" w:themeColor="text1"/>
          <w:sz w:val="28"/>
          <w:szCs w:val="28"/>
          <w:lang w:val="uk-UA"/>
        </w:rPr>
        <w:t>03</w:t>
      </w:r>
      <w:r w:rsidR="00E13205" w:rsidRPr="00E13205">
        <w:rPr>
          <w:color w:val="000000" w:themeColor="text1"/>
          <w:sz w:val="28"/>
          <w:szCs w:val="28"/>
          <w:lang w:val="uk-UA"/>
        </w:rPr>
        <w:t>.</w:t>
      </w:r>
      <w:r w:rsidR="00303A32">
        <w:rPr>
          <w:color w:val="000000" w:themeColor="text1"/>
          <w:sz w:val="28"/>
          <w:szCs w:val="28"/>
          <w:lang w:val="uk-UA"/>
        </w:rPr>
        <w:t>10</w:t>
      </w:r>
      <w:r w:rsidR="00E13205" w:rsidRPr="00E13205">
        <w:rPr>
          <w:color w:val="000000" w:themeColor="text1"/>
          <w:sz w:val="28"/>
          <w:szCs w:val="28"/>
          <w:lang w:val="uk-UA"/>
        </w:rPr>
        <w:t xml:space="preserve">, заява ДЦ </w:t>
      </w:r>
      <w:r w:rsidR="00303A32">
        <w:rPr>
          <w:color w:val="000000" w:themeColor="text1"/>
          <w:sz w:val="28"/>
          <w:szCs w:val="28"/>
          <w:lang w:val="uk-UA"/>
        </w:rPr>
        <w:t xml:space="preserve">                        </w:t>
      </w:r>
      <w:r w:rsidR="00E13205" w:rsidRPr="00E13205">
        <w:rPr>
          <w:color w:val="000000" w:themeColor="text1"/>
          <w:sz w:val="28"/>
          <w:szCs w:val="28"/>
          <w:lang w:val="uk-UA"/>
        </w:rPr>
        <w:t xml:space="preserve">від 06 березня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60145-008382642-031-03, справа № </w:t>
      </w:r>
      <w:r w:rsidR="00E13205" w:rsidRPr="00E13205">
        <w:rPr>
          <w:b/>
          <w:color w:val="000000" w:themeColor="text1"/>
          <w:sz w:val="28"/>
          <w:szCs w:val="28"/>
          <w:lang w:val="uk-UA"/>
        </w:rPr>
        <w:t>559339639</w:t>
      </w:r>
      <w:r w:rsidR="00315296" w:rsidRPr="00315296">
        <w:rPr>
          <w:color w:val="000000" w:themeColor="text1"/>
          <w:sz w:val="28"/>
          <w:szCs w:val="28"/>
          <w:lang w:val="uk-UA"/>
        </w:rPr>
        <w:t>)</w:t>
      </w:r>
      <w:r w:rsidR="00E13205" w:rsidRPr="00E13205">
        <w:rPr>
          <w:color w:val="000000" w:themeColor="text1"/>
          <w:sz w:val="28"/>
          <w:szCs w:val="28"/>
          <w:lang w:val="uk-UA"/>
        </w:rPr>
        <w:t>.</w:t>
      </w:r>
    </w:p>
    <w:p w14:paraId="762DD399" w14:textId="15358925" w:rsidR="00C05F6C" w:rsidRDefault="00DA050D" w:rsidP="00F34455">
      <w:pPr>
        <w:ind w:firstLine="709"/>
        <w:jc w:val="both"/>
        <w:rPr>
          <w:color w:val="000000" w:themeColor="text1"/>
          <w:sz w:val="28"/>
          <w:szCs w:val="28"/>
          <w:lang w:val="uk-UA"/>
        </w:rPr>
      </w:pPr>
      <w:r>
        <w:rPr>
          <w:color w:val="000000" w:themeColor="text1"/>
          <w:sz w:val="28"/>
          <w:szCs w:val="28"/>
          <w:lang w:val="uk-UA"/>
        </w:rPr>
        <w:t xml:space="preserve">2. </w:t>
      </w:r>
      <w:r w:rsidR="00C05F6C">
        <w:rPr>
          <w:color w:val="000000" w:themeColor="text1"/>
          <w:sz w:val="28"/>
          <w:szCs w:val="28"/>
          <w:lang w:val="uk-UA"/>
        </w:rPr>
        <w:t>Змінити категорію земель «землі оздоровчого призначення» та код виду цільового призначення «06.03 для інших оздоровчих цілей» земельної</w:t>
      </w:r>
      <w:r w:rsidR="00C05F6C">
        <w:rPr>
          <w:color w:val="000000"/>
          <w:sz w:val="28"/>
          <w:szCs w:val="28"/>
          <w:shd w:val="clear" w:color="auto" w:fill="FFFFFF"/>
          <w:lang w:val="uk-UA"/>
        </w:rPr>
        <w:t xml:space="preserve"> ділянки </w:t>
      </w:r>
      <w:r w:rsidR="00C05F6C">
        <w:rPr>
          <w:color w:val="000000" w:themeColor="text1"/>
          <w:sz w:val="28"/>
          <w:szCs w:val="28"/>
          <w:lang w:val="uk-UA"/>
        </w:rPr>
        <w:t xml:space="preserve">площею </w:t>
      </w:r>
      <w:r w:rsidR="00C05F6C">
        <w:rPr>
          <w:iCs/>
          <w:color w:val="000000" w:themeColor="text1"/>
          <w:sz w:val="28"/>
          <w:szCs w:val="28"/>
          <w:lang w:val="uk-UA" w:eastAsia="uk-UA"/>
        </w:rPr>
        <w:t>1,5396</w:t>
      </w:r>
      <w:r w:rsidR="00C05F6C" w:rsidRPr="00DE4A20">
        <w:rPr>
          <w:color w:val="000000" w:themeColor="text1"/>
          <w:sz w:val="28"/>
          <w:szCs w:val="28"/>
          <w:lang w:val="uk-UA"/>
        </w:rPr>
        <w:t xml:space="preserve"> га</w:t>
      </w:r>
      <w:r w:rsidR="00C05F6C" w:rsidRPr="00DE4A20">
        <w:rPr>
          <w:color w:val="000000" w:themeColor="text1"/>
          <w:lang w:val="uk-UA"/>
        </w:rPr>
        <w:t xml:space="preserve"> </w:t>
      </w:r>
      <w:r w:rsidR="00C05F6C" w:rsidRPr="00DE4A20">
        <w:rPr>
          <w:color w:val="000000" w:themeColor="text1"/>
          <w:sz w:val="28"/>
          <w:szCs w:val="28"/>
          <w:lang w:val="uk-UA"/>
        </w:rPr>
        <w:t xml:space="preserve">(кадастровий номер </w:t>
      </w:r>
      <w:r w:rsidR="00C05F6C" w:rsidRPr="001227F6">
        <w:rPr>
          <w:iCs/>
          <w:color w:val="000000" w:themeColor="text1"/>
          <w:sz w:val="28"/>
          <w:szCs w:val="28"/>
          <w:lang w:val="uk-UA" w:eastAsia="uk-UA"/>
        </w:rPr>
        <w:t>8000000000:</w:t>
      </w:r>
      <w:r w:rsidR="00C05F6C">
        <w:rPr>
          <w:iCs/>
          <w:color w:val="000000" w:themeColor="text1"/>
          <w:sz w:val="28"/>
          <w:szCs w:val="28"/>
          <w:lang w:val="uk-UA" w:eastAsia="uk-UA"/>
        </w:rPr>
        <w:t>66</w:t>
      </w:r>
      <w:r w:rsidR="00C05F6C" w:rsidRPr="001227F6">
        <w:rPr>
          <w:iCs/>
          <w:color w:val="000000" w:themeColor="text1"/>
          <w:sz w:val="28"/>
          <w:szCs w:val="28"/>
          <w:lang w:val="uk-UA" w:eastAsia="uk-UA"/>
        </w:rPr>
        <w:t>:</w:t>
      </w:r>
      <w:r w:rsidR="00C05F6C">
        <w:rPr>
          <w:iCs/>
          <w:color w:val="000000" w:themeColor="text1"/>
          <w:sz w:val="28"/>
          <w:szCs w:val="28"/>
          <w:lang w:val="uk-UA" w:eastAsia="uk-UA"/>
        </w:rPr>
        <w:t>199</w:t>
      </w:r>
      <w:r w:rsidR="00C05F6C" w:rsidRPr="001227F6">
        <w:rPr>
          <w:iCs/>
          <w:color w:val="000000" w:themeColor="text1"/>
          <w:sz w:val="28"/>
          <w:szCs w:val="28"/>
          <w:lang w:val="uk-UA" w:eastAsia="uk-UA"/>
        </w:rPr>
        <w:t>:00</w:t>
      </w:r>
      <w:r w:rsidR="00C05F6C">
        <w:rPr>
          <w:iCs/>
          <w:color w:val="000000" w:themeColor="text1"/>
          <w:sz w:val="28"/>
          <w:szCs w:val="28"/>
          <w:lang w:val="uk-UA" w:eastAsia="uk-UA"/>
        </w:rPr>
        <w:t>02</w:t>
      </w:r>
      <w:r w:rsidR="00C05F6C" w:rsidRPr="00DE4A20">
        <w:rPr>
          <w:color w:val="000000" w:themeColor="text1"/>
          <w:sz w:val="28"/>
          <w:szCs w:val="28"/>
          <w:lang w:val="uk-UA"/>
        </w:rPr>
        <w:t>)</w:t>
      </w:r>
      <w:r w:rsidR="00C05F6C">
        <w:rPr>
          <w:color w:val="000000" w:themeColor="text1"/>
          <w:sz w:val="28"/>
          <w:szCs w:val="28"/>
          <w:lang w:val="uk-UA"/>
        </w:rPr>
        <w:t xml:space="preserve"> на</w:t>
      </w:r>
      <w:r w:rsidR="00C05F6C" w:rsidRPr="00E13205">
        <w:rPr>
          <w:color w:val="000000" w:themeColor="text1"/>
          <w:sz w:val="28"/>
          <w:szCs w:val="28"/>
          <w:lang w:val="uk-UA"/>
        </w:rPr>
        <w:t xml:space="preserve"> </w:t>
      </w:r>
      <w:r w:rsidR="00C05F6C" w:rsidRPr="001C25CC">
        <w:rPr>
          <w:iCs/>
          <w:color w:val="000000" w:themeColor="text1"/>
          <w:sz w:val="28"/>
          <w:szCs w:val="28"/>
          <w:lang w:val="uk-UA"/>
        </w:rPr>
        <w:t xml:space="preserve">вул. </w:t>
      </w:r>
      <w:r w:rsidR="00C05F6C" w:rsidRPr="007C5D49">
        <w:rPr>
          <w:iCs/>
          <w:color w:val="000000" w:themeColor="text1"/>
          <w:sz w:val="28"/>
          <w:szCs w:val="28"/>
          <w:lang w:val="uk-UA"/>
        </w:rPr>
        <w:t>Гетьмана Павла Полуботка</w:t>
      </w:r>
      <w:r w:rsidR="00C05F6C" w:rsidRPr="00C05F6C">
        <w:rPr>
          <w:iCs/>
          <w:color w:val="000000" w:themeColor="text1"/>
          <w:sz w:val="28"/>
          <w:szCs w:val="28"/>
          <w:lang w:val="uk-UA"/>
        </w:rPr>
        <w:t xml:space="preserve">, 34 </w:t>
      </w:r>
      <w:r w:rsidR="00C05F6C" w:rsidRPr="00DE4A20">
        <w:rPr>
          <w:color w:val="000000" w:themeColor="text1"/>
          <w:sz w:val="28"/>
          <w:szCs w:val="28"/>
          <w:lang w:val="uk-UA"/>
        </w:rPr>
        <w:t xml:space="preserve">у </w:t>
      </w:r>
      <w:r w:rsidR="00C05F6C" w:rsidRPr="00C05F6C">
        <w:rPr>
          <w:iCs/>
          <w:color w:val="000000" w:themeColor="text1"/>
          <w:sz w:val="28"/>
          <w:szCs w:val="28"/>
          <w:lang w:val="uk-UA"/>
        </w:rPr>
        <w:t>Дніпровському</w:t>
      </w:r>
      <w:r w:rsidR="00C05F6C" w:rsidRPr="00DE4A20">
        <w:rPr>
          <w:color w:val="000000" w:themeColor="text1"/>
          <w:sz w:val="28"/>
          <w:szCs w:val="28"/>
          <w:lang w:val="uk-UA"/>
        </w:rPr>
        <w:t xml:space="preserve"> районі міста Києва </w:t>
      </w:r>
      <w:r w:rsidR="00C05F6C">
        <w:rPr>
          <w:color w:val="000000"/>
          <w:sz w:val="28"/>
          <w:szCs w:val="28"/>
          <w:shd w:val="clear" w:color="auto" w:fill="FFFFFF"/>
          <w:lang w:val="uk-UA"/>
        </w:rPr>
        <w:t xml:space="preserve">на </w:t>
      </w:r>
      <w:r w:rsidR="00C05F6C">
        <w:rPr>
          <w:color w:val="000000" w:themeColor="text1"/>
          <w:sz w:val="28"/>
          <w:szCs w:val="28"/>
          <w:lang w:val="uk-UA"/>
        </w:rPr>
        <w:t>категорію земель «землі житлової та громадської забудови»</w:t>
      </w:r>
      <w:r w:rsidR="00C05F6C">
        <w:rPr>
          <w:color w:val="000000"/>
          <w:sz w:val="28"/>
          <w:szCs w:val="28"/>
          <w:shd w:val="clear" w:color="auto" w:fill="FFFFFF"/>
          <w:lang w:val="uk-UA"/>
        </w:rPr>
        <w:t xml:space="preserve"> та код виду </w:t>
      </w:r>
      <w:r w:rsidR="00C05F6C">
        <w:rPr>
          <w:color w:val="000000" w:themeColor="text1"/>
          <w:sz w:val="28"/>
          <w:szCs w:val="28"/>
          <w:lang w:val="uk-UA"/>
        </w:rPr>
        <w:t>цільового призначення «</w:t>
      </w:r>
      <w:r w:rsidR="00C05F6C">
        <w:rPr>
          <w:iCs/>
          <w:color w:val="000000" w:themeColor="text1"/>
          <w:sz w:val="28"/>
          <w:szCs w:val="28"/>
          <w:lang w:val="uk-UA"/>
        </w:rPr>
        <w:t>03</w:t>
      </w:r>
      <w:r w:rsidR="00C05F6C" w:rsidRPr="00DE4A20">
        <w:rPr>
          <w:iCs/>
          <w:color w:val="000000" w:themeColor="text1"/>
          <w:sz w:val="28"/>
          <w:szCs w:val="28"/>
          <w:lang w:val="uk-UA"/>
        </w:rPr>
        <w:t>.</w:t>
      </w:r>
      <w:r w:rsidR="00C05F6C">
        <w:rPr>
          <w:iCs/>
          <w:color w:val="000000" w:themeColor="text1"/>
          <w:sz w:val="28"/>
          <w:szCs w:val="28"/>
          <w:lang w:val="uk-UA"/>
        </w:rPr>
        <w:t>10</w:t>
      </w:r>
      <w:r w:rsidR="00C05F6C" w:rsidRPr="00DE4A20">
        <w:rPr>
          <w:iCs/>
          <w:color w:val="000000" w:themeColor="text1"/>
          <w:sz w:val="28"/>
          <w:szCs w:val="28"/>
          <w:lang w:val="uk-UA"/>
        </w:rPr>
        <w:t xml:space="preserve"> для </w:t>
      </w:r>
      <w:r w:rsidR="00C05F6C" w:rsidRPr="001C25CC">
        <w:rPr>
          <w:sz w:val="28"/>
          <w:szCs w:val="28"/>
          <w:shd w:val="clear" w:color="auto" w:fill="FFFFFF"/>
          <w:lang w:val="uk-UA"/>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C05F6C">
        <w:rPr>
          <w:iCs/>
          <w:color w:val="000000" w:themeColor="text1"/>
          <w:sz w:val="28"/>
          <w:szCs w:val="28"/>
          <w:lang w:val="uk-UA"/>
        </w:rPr>
        <w:t>».</w:t>
      </w:r>
    </w:p>
    <w:p w14:paraId="568FB4AF" w14:textId="02083E43" w:rsidR="00315296" w:rsidRPr="00DE4A20" w:rsidRDefault="00C05F6C" w:rsidP="00F34455">
      <w:pPr>
        <w:ind w:firstLine="709"/>
        <w:jc w:val="both"/>
        <w:rPr>
          <w:color w:val="000000" w:themeColor="text1"/>
          <w:sz w:val="28"/>
          <w:szCs w:val="28"/>
          <w:lang w:val="uk-UA"/>
        </w:rPr>
      </w:pPr>
      <w:r>
        <w:rPr>
          <w:color w:val="000000" w:themeColor="text1"/>
          <w:sz w:val="28"/>
          <w:szCs w:val="28"/>
          <w:lang w:val="uk-UA"/>
        </w:rPr>
        <w:t xml:space="preserve">3. </w:t>
      </w:r>
      <w:r w:rsidR="007633F4" w:rsidRPr="00D74EF1">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74EF1">
        <w:rPr>
          <w:color w:val="000000" w:themeColor="text1"/>
          <w:sz w:val="28"/>
          <w:szCs w:val="28"/>
        </w:rPr>
        <w:t>ТОВАРИСТВ</w:t>
      </w:r>
      <w:r w:rsidR="00D74EF1">
        <w:rPr>
          <w:color w:val="000000" w:themeColor="text1"/>
          <w:sz w:val="28"/>
          <w:szCs w:val="28"/>
          <w:lang w:val="uk-UA"/>
        </w:rPr>
        <w:t>У</w:t>
      </w:r>
      <w:r w:rsidR="00A264FD" w:rsidRPr="00D74EF1">
        <w:rPr>
          <w:color w:val="000000" w:themeColor="text1"/>
          <w:sz w:val="28"/>
          <w:szCs w:val="28"/>
        </w:rPr>
        <w:t xml:space="preserve"> З ОБМЕЖЕНОЮ ВІДПОВІДАЛЬНІСТЮ «КИЇВІНВЕСТ»</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4</w:t>
      </w:r>
      <w:r w:rsidR="0009503E" w:rsidRPr="00DE4A20">
        <w:rPr>
          <w:color w:val="000000" w:themeColor="text1"/>
          <w:sz w:val="28"/>
          <w:szCs w:val="28"/>
          <w:lang w:val="uk-UA"/>
        </w:rPr>
        <w:t xml:space="preserve"> цього рішення, </w:t>
      </w:r>
      <w:r w:rsidR="00E27368" w:rsidRPr="00D74EF1">
        <w:rPr>
          <w:color w:val="000000" w:themeColor="text1"/>
          <w:sz w:val="28"/>
          <w:szCs w:val="28"/>
          <w:lang w:val="uk-UA"/>
        </w:rPr>
        <w:t>в</w:t>
      </w:r>
      <w:r w:rsidR="0009503E" w:rsidRPr="00DE4A20">
        <w:rPr>
          <w:color w:val="000000" w:themeColor="text1"/>
          <w:sz w:val="28"/>
          <w:szCs w:val="28"/>
          <w:lang w:val="uk-UA"/>
        </w:rPr>
        <w:t xml:space="preserve"> </w:t>
      </w:r>
      <w:proofErr w:type="spellStart"/>
      <w:r w:rsidR="00032E6C" w:rsidRPr="00D74EF1">
        <w:rPr>
          <w:iCs/>
          <w:color w:val="000000" w:themeColor="text1"/>
          <w:sz w:val="28"/>
          <w:szCs w:val="28"/>
          <w:lang w:eastAsia="uk-UA"/>
        </w:rPr>
        <w:t>оренд</w:t>
      </w:r>
      <w:proofErr w:type="spellEnd"/>
      <w:r w:rsidR="00D74EF1">
        <w:rPr>
          <w:iCs/>
          <w:color w:val="000000" w:themeColor="text1"/>
          <w:sz w:val="28"/>
          <w:szCs w:val="28"/>
          <w:lang w:val="uk-UA" w:eastAsia="uk-UA"/>
        </w:rPr>
        <w:t>у</w:t>
      </w:r>
      <w:r w:rsidR="009F73C5" w:rsidRPr="009F73C5">
        <w:rPr>
          <w:iCs/>
          <w:color w:val="000000" w:themeColor="text1"/>
          <w:sz w:val="28"/>
          <w:szCs w:val="28"/>
          <w:lang w:val="uk-UA" w:eastAsia="uk-UA"/>
        </w:rPr>
        <w:t xml:space="preserve"> </w:t>
      </w:r>
      <w:r w:rsidR="00592F66" w:rsidRPr="00D74EF1">
        <w:rPr>
          <w:iCs/>
          <w:color w:val="000000" w:themeColor="text1"/>
          <w:sz w:val="28"/>
          <w:szCs w:val="28"/>
          <w:lang w:val="uk-UA" w:eastAsia="uk-UA"/>
        </w:rPr>
        <w:t>на</w:t>
      </w:r>
      <w:r w:rsidR="00592F66">
        <w:rPr>
          <w:iCs/>
          <w:color w:val="000000" w:themeColor="text1"/>
          <w:sz w:val="28"/>
          <w:szCs w:val="28"/>
          <w:lang w:val="uk-UA" w:eastAsia="uk-UA"/>
        </w:rPr>
        <w:t xml:space="preserve"> </w:t>
      </w:r>
      <w:r w:rsidR="00573CA5">
        <w:rPr>
          <w:iCs/>
          <w:color w:val="000000" w:themeColor="text1"/>
          <w:sz w:val="28"/>
          <w:szCs w:val="28"/>
          <w:lang w:val="uk-UA" w:eastAsia="uk-UA"/>
        </w:rPr>
        <w:t xml:space="preserve">                      </w:t>
      </w:r>
      <w:r w:rsidR="0085227D">
        <w:rPr>
          <w:iCs/>
          <w:color w:val="000000" w:themeColor="text1"/>
          <w:sz w:val="28"/>
          <w:szCs w:val="28"/>
          <w:lang w:val="uk-UA" w:eastAsia="uk-UA"/>
        </w:rPr>
        <w:t>5</w:t>
      </w:r>
      <w:r w:rsidR="00D74EF1">
        <w:rPr>
          <w:iCs/>
          <w:color w:val="000000" w:themeColor="text1"/>
          <w:sz w:val="28"/>
          <w:szCs w:val="28"/>
          <w:lang w:val="uk-UA" w:eastAsia="uk-UA"/>
        </w:rPr>
        <w:t xml:space="preserve"> років </w:t>
      </w:r>
      <w:r w:rsidR="00F837D8" w:rsidRPr="00DE4A20">
        <w:rPr>
          <w:color w:val="000000" w:themeColor="text1"/>
          <w:sz w:val="28"/>
          <w:szCs w:val="28"/>
          <w:lang w:val="uk-UA"/>
        </w:rPr>
        <w:t xml:space="preserve">земельну ділянку площею </w:t>
      </w:r>
      <w:r w:rsidR="00F837D8" w:rsidRPr="001C25CC">
        <w:rPr>
          <w:iCs/>
          <w:color w:val="000000" w:themeColor="text1"/>
          <w:sz w:val="28"/>
          <w:szCs w:val="28"/>
          <w:lang w:val="uk-UA" w:eastAsia="uk-UA"/>
        </w:rPr>
        <w:t>1,5396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C25CC">
        <w:rPr>
          <w:iCs/>
          <w:color w:val="000000" w:themeColor="text1"/>
          <w:sz w:val="28"/>
          <w:szCs w:val="28"/>
          <w:lang w:val="uk-UA" w:eastAsia="uk-UA"/>
        </w:rPr>
        <w:t>8000000000:66:199:0002</w:t>
      </w:r>
      <w:r w:rsidR="00F837D8" w:rsidRPr="00DE4A20">
        <w:rPr>
          <w:color w:val="000000" w:themeColor="text1"/>
          <w:sz w:val="28"/>
          <w:szCs w:val="28"/>
          <w:lang w:val="uk-UA"/>
        </w:rPr>
        <w:t xml:space="preserve">) для реконструкції існуючого нерухомого майна під комплекс будівель багатофункціонального громадського та оздоровчого призначення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1C25CC">
        <w:rPr>
          <w:iCs/>
          <w:color w:val="000000" w:themeColor="text1"/>
          <w:sz w:val="28"/>
          <w:szCs w:val="28"/>
          <w:lang w:val="uk-UA"/>
        </w:rPr>
        <w:t>03</w:t>
      </w:r>
      <w:r w:rsidR="00045FAD" w:rsidRPr="00DE4A20">
        <w:rPr>
          <w:iCs/>
          <w:color w:val="000000" w:themeColor="text1"/>
          <w:sz w:val="28"/>
          <w:szCs w:val="28"/>
          <w:lang w:val="uk-UA"/>
        </w:rPr>
        <w:t>.</w:t>
      </w:r>
      <w:r w:rsidR="001C25CC">
        <w:rPr>
          <w:iCs/>
          <w:color w:val="000000" w:themeColor="text1"/>
          <w:sz w:val="28"/>
          <w:szCs w:val="28"/>
          <w:lang w:val="uk-UA"/>
        </w:rPr>
        <w:t>10</w:t>
      </w:r>
      <w:r w:rsidR="00045FAD" w:rsidRPr="00DE4A20">
        <w:rPr>
          <w:iCs/>
          <w:color w:val="000000" w:themeColor="text1"/>
          <w:sz w:val="28"/>
          <w:szCs w:val="28"/>
          <w:lang w:val="uk-UA"/>
        </w:rPr>
        <w:t xml:space="preserve"> для </w:t>
      </w:r>
      <w:r w:rsidR="001C25CC" w:rsidRPr="001C25CC">
        <w:rPr>
          <w:sz w:val="28"/>
          <w:szCs w:val="28"/>
          <w:shd w:val="clear" w:color="auto" w:fill="FFFFFF"/>
          <w:lang w:val="uk-UA"/>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1C25CC">
        <w:rPr>
          <w:iCs/>
          <w:color w:val="000000" w:themeColor="text1"/>
          <w:sz w:val="28"/>
          <w:szCs w:val="28"/>
          <w:lang w:val="uk-UA"/>
        </w:rPr>
        <w:t xml:space="preserve">вул. </w:t>
      </w:r>
      <w:r w:rsidR="00D74EF1" w:rsidRPr="007C5D49">
        <w:rPr>
          <w:iCs/>
          <w:color w:val="000000" w:themeColor="text1"/>
          <w:sz w:val="28"/>
          <w:szCs w:val="28"/>
          <w:lang w:val="uk-UA"/>
        </w:rPr>
        <w:t>Гетьмана Павла Полуботка</w:t>
      </w:r>
      <w:r w:rsidR="00F837D8" w:rsidRPr="0039378A">
        <w:rPr>
          <w:iCs/>
          <w:color w:val="000000" w:themeColor="text1"/>
          <w:sz w:val="28"/>
          <w:szCs w:val="28"/>
          <w:lang w:val="uk-UA"/>
        </w:rPr>
        <w:t xml:space="preserve">, 34 </w:t>
      </w:r>
      <w:r w:rsidR="00F837D8" w:rsidRPr="00DE4A20">
        <w:rPr>
          <w:color w:val="000000" w:themeColor="text1"/>
          <w:sz w:val="28"/>
          <w:szCs w:val="28"/>
          <w:lang w:val="uk-UA"/>
        </w:rPr>
        <w:t xml:space="preserve">у </w:t>
      </w:r>
      <w:r w:rsidR="00F837D8" w:rsidRPr="0039378A">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315296" w:rsidRPr="00315296">
        <w:rPr>
          <w:color w:val="000000" w:themeColor="text1"/>
          <w:sz w:val="28"/>
          <w:szCs w:val="28"/>
          <w:lang w:val="uk-UA"/>
        </w:rPr>
        <w:t xml:space="preserve"> </w:t>
      </w:r>
      <w:r w:rsidR="00315296" w:rsidRPr="000C0616">
        <w:rPr>
          <w:color w:val="000000" w:themeColor="text1"/>
          <w:sz w:val="28"/>
          <w:szCs w:val="28"/>
          <w:lang w:val="uk-UA"/>
        </w:rPr>
        <w:t xml:space="preserve">у зв’язку з </w:t>
      </w:r>
      <w:r w:rsidR="00315296">
        <w:rPr>
          <w:color w:val="000000" w:themeColor="text1"/>
          <w:sz w:val="28"/>
          <w:szCs w:val="28"/>
          <w:lang w:val="uk-UA"/>
        </w:rPr>
        <w:t>набуттям</w:t>
      </w:r>
      <w:r w:rsidR="00315296" w:rsidRPr="000C0616">
        <w:rPr>
          <w:color w:val="000000" w:themeColor="text1"/>
          <w:sz w:val="28"/>
          <w:szCs w:val="28"/>
          <w:lang w:val="uk-UA"/>
        </w:rPr>
        <w:t xml:space="preserve"> права власності на нерухоме майно</w:t>
      </w:r>
      <w:r w:rsidR="00315296">
        <w:rPr>
          <w:color w:val="000000" w:themeColor="text1"/>
          <w:sz w:val="28"/>
          <w:szCs w:val="28"/>
          <w:lang w:val="uk-UA"/>
        </w:rPr>
        <w:t xml:space="preserve">, право власності </w:t>
      </w:r>
      <w:r w:rsidR="00315296" w:rsidRPr="003C4AE4">
        <w:rPr>
          <w:color w:val="000000" w:themeColor="text1"/>
          <w:sz w:val="28"/>
          <w:szCs w:val="28"/>
          <w:lang w:val="uk-UA"/>
        </w:rPr>
        <w:t>зареєстрован</w:t>
      </w:r>
      <w:r w:rsidR="00315296">
        <w:rPr>
          <w:color w:val="000000" w:themeColor="text1"/>
          <w:sz w:val="28"/>
          <w:szCs w:val="28"/>
          <w:lang w:val="uk-UA"/>
        </w:rPr>
        <w:t>е</w:t>
      </w:r>
      <w:r w:rsidR="00315296" w:rsidRPr="003C4AE4">
        <w:rPr>
          <w:color w:val="000000" w:themeColor="text1"/>
          <w:sz w:val="28"/>
          <w:szCs w:val="28"/>
          <w:lang w:val="uk-UA"/>
        </w:rPr>
        <w:t xml:space="preserve"> в Державному реєстрі речових прав на нерухоме майно</w:t>
      </w:r>
      <w:r w:rsidR="00315296">
        <w:rPr>
          <w:color w:val="000000" w:themeColor="text1"/>
          <w:sz w:val="28"/>
          <w:szCs w:val="28"/>
          <w:lang w:val="uk-UA"/>
        </w:rPr>
        <w:t xml:space="preserve"> 27 серпня 2019 року,</w:t>
      </w:r>
      <w:r w:rsidR="00315296" w:rsidRPr="003C4AE4">
        <w:rPr>
          <w:color w:val="000000" w:themeColor="text1"/>
          <w:sz w:val="28"/>
          <w:szCs w:val="28"/>
          <w:lang w:val="uk-UA"/>
        </w:rPr>
        <w:t xml:space="preserve"> номер </w:t>
      </w:r>
      <w:r w:rsidR="00315296">
        <w:rPr>
          <w:color w:val="000000" w:themeColor="text1"/>
          <w:sz w:val="28"/>
          <w:szCs w:val="28"/>
          <w:lang w:val="uk-UA"/>
        </w:rPr>
        <w:t>відомостей</w:t>
      </w:r>
      <w:r w:rsidR="00315296" w:rsidRPr="003C4AE4">
        <w:rPr>
          <w:color w:val="000000" w:themeColor="text1"/>
          <w:sz w:val="28"/>
          <w:szCs w:val="28"/>
          <w:lang w:val="uk-UA"/>
        </w:rPr>
        <w:t xml:space="preserve"> про </w:t>
      </w:r>
      <w:r w:rsidR="00315296">
        <w:rPr>
          <w:color w:val="000000" w:themeColor="text1"/>
          <w:sz w:val="28"/>
          <w:szCs w:val="28"/>
          <w:lang w:val="uk-UA"/>
        </w:rPr>
        <w:t>речове право 32971118</w:t>
      </w:r>
      <w:r w:rsidR="00315296" w:rsidRPr="00DE4A20">
        <w:rPr>
          <w:color w:val="000000" w:themeColor="text1"/>
          <w:sz w:val="28"/>
          <w:szCs w:val="28"/>
          <w:lang w:val="uk-UA"/>
        </w:rPr>
        <w:t>.</w:t>
      </w:r>
    </w:p>
    <w:p w14:paraId="2A95A3DC" w14:textId="0C03CB18" w:rsidR="0009503E" w:rsidRPr="00DE4A20" w:rsidRDefault="00C05F6C" w:rsidP="00F34455">
      <w:pPr>
        <w:ind w:firstLine="709"/>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D74EF1">
        <w:rPr>
          <w:color w:val="000000" w:themeColor="text1"/>
          <w:sz w:val="28"/>
          <w:szCs w:val="28"/>
        </w:rPr>
        <w:t>ТОВАРИСТВ</w:t>
      </w:r>
      <w:r w:rsidR="00D74EF1" w:rsidRPr="00D74EF1">
        <w:rPr>
          <w:color w:val="000000" w:themeColor="text1"/>
          <w:sz w:val="28"/>
          <w:szCs w:val="28"/>
          <w:lang w:val="uk-UA"/>
        </w:rPr>
        <w:t>У</w:t>
      </w:r>
      <w:r w:rsidR="00C376CD" w:rsidRPr="00D74EF1">
        <w:rPr>
          <w:color w:val="000000" w:themeColor="text1"/>
          <w:sz w:val="28"/>
          <w:szCs w:val="28"/>
        </w:rPr>
        <w:t xml:space="preserve"> З ОБМЕЖЕНОЮ ВІДПОВІДАЛЬНІСТЮ «КИЇВІНВЕСТ»</w:t>
      </w:r>
      <w:r w:rsidR="0009503E" w:rsidRPr="00D74EF1">
        <w:rPr>
          <w:color w:val="000000" w:themeColor="text1"/>
          <w:sz w:val="28"/>
          <w:szCs w:val="28"/>
          <w:lang w:val="uk-UA"/>
        </w:rPr>
        <w:t>:</w:t>
      </w:r>
    </w:p>
    <w:p w14:paraId="4047E4F2" w14:textId="0F7FA80B" w:rsidR="000F751E" w:rsidRPr="000F751E" w:rsidRDefault="00C05F6C" w:rsidP="00F34455">
      <w:pPr>
        <w:tabs>
          <w:tab w:val="left" w:pos="0"/>
        </w:tabs>
        <w:ind w:firstLine="709"/>
        <w:jc w:val="both"/>
        <w:rPr>
          <w:sz w:val="28"/>
          <w:szCs w:val="28"/>
          <w:lang w:val="uk-UA"/>
        </w:rPr>
      </w:pPr>
      <w:r>
        <w:rPr>
          <w:sz w:val="28"/>
          <w:szCs w:val="28"/>
          <w:lang w:val="uk-UA"/>
        </w:rPr>
        <w:t>4</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12D68511" w14:textId="516F8068" w:rsidR="00315296" w:rsidRPr="002D466D" w:rsidRDefault="00C05F6C" w:rsidP="00F34455">
      <w:pPr>
        <w:tabs>
          <w:tab w:val="left" w:pos="0"/>
        </w:tabs>
        <w:ind w:firstLine="709"/>
        <w:jc w:val="both"/>
        <w:rPr>
          <w:sz w:val="28"/>
          <w:szCs w:val="28"/>
          <w:highlight w:val="yellow"/>
          <w:lang w:val="uk-UA"/>
        </w:rPr>
      </w:pPr>
      <w:r>
        <w:rPr>
          <w:sz w:val="28"/>
          <w:szCs w:val="28"/>
          <w:lang w:val="uk-UA"/>
        </w:rPr>
        <w:t>4</w:t>
      </w:r>
      <w:r w:rsidR="000F751E" w:rsidRPr="000F751E">
        <w:rPr>
          <w:sz w:val="28"/>
          <w:szCs w:val="28"/>
          <w:lang w:val="uk-UA"/>
        </w:rPr>
        <w:t xml:space="preserve">.2. </w:t>
      </w:r>
      <w:r w:rsidR="00315296">
        <w:rPr>
          <w:sz w:val="28"/>
          <w:szCs w:val="28"/>
          <w:lang w:val="uk-UA"/>
        </w:rPr>
        <w:t xml:space="preserve">У місячний строк з дня набрання чинності цим рішенням, </w:t>
      </w:r>
      <w:r w:rsidR="00315296" w:rsidRPr="0084512F">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6F887239" w:rsidR="000F751E" w:rsidRPr="000F751E" w:rsidRDefault="00C05F6C" w:rsidP="00F34455">
      <w:pPr>
        <w:tabs>
          <w:tab w:val="left" w:pos="0"/>
        </w:tabs>
        <w:ind w:firstLine="709"/>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7FD32B82" w:rsidR="000F751E" w:rsidRPr="000F751E" w:rsidRDefault="00C05F6C" w:rsidP="00135FA4">
      <w:pPr>
        <w:tabs>
          <w:tab w:val="left" w:pos="0"/>
        </w:tabs>
        <w:ind w:firstLine="709"/>
        <w:jc w:val="both"/>
        <w:rPr>
          <w:sz w:val="28"/>
          <w:szCs w:val="28"/>
          <w:lang w:val="uk-UA"/>
        </w:rPr>
      </w:pPr>
      <w:r>
        <w:rPr>
          <w:sz w:val="28"/>
          <w:szCs w:val="28"/>
          <w:lang w:val="uk-UA"/>
        </w:rPr>
        <w:lastRenderedPageBreak/>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2310849B" w:rsidR="000F751E" w:rsidRPr="000F751E" w:rsidRDefault="00C05F6C" w:rsidP="00135FA4">
      <w:pPr>
        <w:tabs>
          <w:tab w:val="left" w:pos="0"/>
        </w:tabs>
        <w:ind w:firstLine="709"/>
        <w:jc w:val="both"/>
        <w:rPr>
          <w:sz w:val="28"/>
          <w:szCs w:val="28"/>
          <w:lang w:val="uk-UA"/>
        </w:rPr>
      </w:pPr>
      <w:r>
        <w:rPr>
          <w:sz w:val="28"/>
          <w:szCs w:val="28"/>
          <w:lang w:val="uk-UA"/>
        </w:rPr>
        <w:t>4</w:t>
      </w:r>
      <w:r w:rsidR="000F751E" w:rsidRPr="000F751E">
        <w:rPr>
          <w:sz w:val="28"/>
          <w:szCs w:val="28"/>
          <w:lang w:val="uk-UA"/>
        </w:rPr>
        <w:t xml:space="preserve">.5. Під час використання земельної ділянки дотримуватися обмежень у її використанні, зареєстрованих у Державному земельному кадастрі. </w:t>
      </w:r>
    </w:p>
    <w:p w14:paraId="1AA1F3D2" w14:textId="562CE688" w:rsidR="0085227D" w:rsidRDefault="00C05F6C" w:rsidP="0085227D">
      <w:pPr>
        <w:tabs>
          <w:tab w:val="left" w:pos="0"/>
        </w:tabs>
        <w:ind w:firstLine="720"/>
        <w:jc w:val="both"/>
        <w:rPr>
          <w:sz w:val="28"/>
          <w:szCs w:val="28"/>
          <w:lang w:val="uk-UA"/>
        </w:rPr>
      </w:pPr>
      <w:r>
        <w:rPr>
          <w:sz w:val="28"/>
          <w:szCs w:val="28"/>
          <w:lang w:val="uk-UA"/>
        </w:rPr>
        <w:t>4</w:t>
      </w:r>
      <w:r w:rsidR="000F751E" w:rsidRPr="000F751E">
        <w:rPr>
          <w:sz w:val="28"/>
          <w:szCs w:val="28"/>
          <w:lang w:val="uk-UA"/>
        </w:rPr>
        <w:t>.</w:t>
      </w:r>
      <w:r>
        <w:rPr>
          <w:sz w:val="28"/>
          <w:szCs w:val="28"/>
          <w:lang w:val="uk-UA"/>
        </w:rPr>
        <w:t>6</w:t>
      </w:r>
      <w:r w:rsidR="000F751E" w:rsidRPr="000F751E">
        <w:rPr>
          <w:sz w:val="28"/>
          <w:szCs w:val="28"/>
          <w:lang w:val="uk-UA"/>
        </w:rPr>
        <w:t xml:space="preserve">. </w:t>
      </w:r>
      <w:r w:rsidR="002761D2">
        <w:rPr>
          <w:color w:val="000000" w:themeColor="text1"/>
          <w:sz w:val="28"/>
          <w:szCs w:val="28"/>
          <w:lang w:val="uk-UA"/>
        </w:rPr>
        <w:t xml:space="preserve">Вжити заходів щодо внесення до Державного земельного кадастру відомостей про зміну категорії земель та цільового призначення земельної ділянки </w:t>
      </w:r>
      <w:r w:rsidR="0085227D">
        <w:rPr>
          <w:color w:val="000000" w:themeColor="text1"/>
          <w:sz w:val="28"/>
          <w:szCs w:val="28"/>
          <w:lang w:val="uk-UA"/>
        </w:rPr>
        <w:t xml:space="preserve">(кадастровий номер </w:t>
      </w:r>
      <w:r w:rsidR="0085227D">
        <w:rPr>
          <w:iCs/>
          <w:color w:val="000000" w:themeColor="text1"/>
          <w:sz w:val="28"/>
          <w:szCs w:val="28"/>
          <w:lang w:val="uk-UA" w:eastAsia="uk-UA"/>
        </w:rPr>
        <w:t>8000000000:66:199:0002)</w:t>
      </w:r>
      <w:r w:rsidR="0085227D">
        <w:rPr>
          <w:iCs/>
          <w:color w:val="000000" w:themeColor="text1"/>
          <w:sz w:val="28"/>
          <w:szCs w:val="28"/>
          <w:lang w:eastAsia="uk-UA"/>
        </w:rPr>
        <w:t xml:space="preserve"> </w:t>
      </w:r>
      <w:r w:rsidR="0085227D">
        <w:rPr>
          <w:sz w:val="28"/>
          <w:szCs w:val="28"/>
          <w:lang w:val="uk-UA"/>
        </w:rPr>
        <w:t>у порядку, встановленому Законом України «П</w:t>
      </w:r>
      <w:r w:rsidR="00BF1027">
        <w:rPr>
          <w:sz w:val="28"/>
          <w:szCs w:val="28"/>
          <w:lang w:val="uk-UA"/>
        </w:rPr>
        <w:t>ро Державний земельний кадастр»</w:t>
      </w:r>
      <w:r w:rsidR="0085227D">
        <w:rPr>
          <w:sz w:val="28"/>
          <w:szCs w:val="28"/>
          <w:lang w:val="uk-UA"/>
        </w:rPr>
        <w:t xml:space="preserve">. </w:t>
      </w:r>
    </w:p>
    <w:p w14:paraId="729437FC" w14:textId="3A1A0205" w:rsidR="00DF3CC4" w:rsidRDefault="0085227D" w:rsidP="00135FA4">
      <w:pPr>
        <w:tabs>
          <w:tab w:val="left" w:pos="0"/>
        </w:tabs>
        <w:ind w:firstLine="709"/>
        <w:jc w:val="both"/>
        <w:rPr>
          <w:sz w:val="28"/>
          <w:szCs w:val="28"/>
          <w:lang w:val="uk-UA"/>
        </w:rPr>
      </w:pPr>
      <w:r>
        <w:rPr>
          <w:sz w:val="28"/>
          <w:szCs w:val="28"/>
          <w:lang w:val="uk-UA"/>
        </w:rPr>
        <w:t xml:space="preserve">4.7. </w:t>
      </w:r>
      <w:r w:rsidR="00DF3CC4" w:rsidRPr="00023E74">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DF3CC4">
        <w:rPr>
          <w:sz w:val="28"/>
          <w:szCs w:val="28"/>
          <w:lang w:val="uk-UA"/>
        </w:rPr>
        <w:t xml:space="preserve">ької міської ради від 27 жовтня </w:t>
      </w:r>
      <w:r w:rsidR="00DF3CC4" w:rsidRPr="00023E74">
        <w:rPr>
          <w:sz w:val="28"/>
          <w:szCs w:val="28"/>
          <w:lang w:val="uk-UA"/>
        </w:rPr>
        <w:t xml:space="preserve">2011 </w:t>
      </w:r>
      <w:r w:rsidR="00DF3CC4">
        <w:rPr>
          <w:sz w:val="28"/>
          <w:szCs w:val="28"/>
          <w:lang w:val="uk-UA"/>
        </w:rPr>
        <w:t xml:space="preserve">року </w:t>
      </w:r>
      <w:r w:rsidR="00DF3CC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759EC44B" w14:textId="40E945C7" w:rsidR="000F751E" w:rsidRDefault="00C05F6C" w:rsidP="00135FA4">
      <w:pPr>
        <w:tabs>
          <w:tab w:val="left" w:pos="0"/>
        </w:tabs>
        <w:ind w:firstLine="709"/>
        <w:jc w:val="both"/>
        <w:rPr>
          <w:sz w:val="28"/>
          <w:szCs w:val="28"/>
          <w:lang w:val="uk-UA"/>
        </w:rPr>
      </w:pPr>
      <w:r>
        <w:rPr>
          <w:sz w:val="28"/>
          <w:szCs w:val="28"/>
          <w:lang w:val="uk-UA"/>
        </w:rPr>
        <w:t>4</w:t>
      </w:r>
      <w:r w:rsidR="000F751E" w:rsidRPr="000F751E">
        <w:rPr>
          <w:sz w:val="28"/>
          <w:szCs w:val="28"/>
          <w:lang w:val="uk-UA"/>
        </w:rPr>
        <w:t>.</w:t>
      </w:r>
      <w:r w:rsidR="0085227D">
        <w:rPr>
          <w:sz w:val="28"/>
          <w:szCs w:val="28"/>
          <w:lang w:val="uk-UA"/>
        </w:rPr>
        <w:t>8</w:t>
      </w:r>
      <w:r w:rsidR="000F751E" w:rsidRPr="000F751E">
        <w:rPr>
          <w:sz w:val="28"/>
          <w:szCs w:val="28"/>
          <w:lang w:val="uk-UA"/>
        </w:rPr>
        <w:t xml:space="preserve">. У разі необхідності проведення реконструкції, питання оформлення дозвільної та </w:t>
      </w:r>
      <w:proofErr w:type="spellStart"/>
      <w:r w:rsidR="000F751E" w:rsidRPr="000F751E">
        <w:rPr>
          <w:sz w:val="28"/>
          <w:szCs w:val="28"/>
          <w:lang w:val="uk-UA"/>
        </w:rPr>
        <w:t>проєктно</w:t>
      </w:r>
      <w:proofErr w:type="spellEnd"/>
      <w:r w:rsidR="000F751E" w:rsidRPr="000F751E">
        <w:rPr>
          <w:sz w:val="28"/>
          <w:szCs w:val="28"/>
          <w:lang w:val="uk-UA"/>
        </w:rPr>
        <w:t>-кошторисної документації вирішувати в порядку, визначеному законодавством України.</w:t>
      </w:r>
    </w:p>
    <w:p w14:paraId="1878509B" w14:textId="77106B98" w:rsidR="00DF3CC4" w:rsidRDefault="00C05F6C" w:rsidP="00135FA4">
      <w:pPr>
        <w:tabs>
          <w:tab w:val="left" w:pos="0"/>
        </w:tabs>
        <w:ind w:firstLine="709"/>
        <w:jc w:val="both"/>
        <w:rPr>
          <w:sz w:val="28"/>
          <w:szCs w:val="28"/>
          <w:lang w:val="uk-UA"/>
        </w:rPr>
      </w:pPr>
      <w:r>
        <w:rPr>
          <w:sz w:val="28"/>
          <w:szCs w:val="28"/>
          <w:lang w:val="uk-UA"/>
        </w:rPr>
        <w:t>4</w:t>
      </w:r>
      <w:r w:rsidR="00394509" w:rsidRPr="00DF3CC4">
        <w:rPr>
          <w:sz w:val="28"/>
          <w:szCs w:val="28"/>
          <w:lang w:val="uk-UA"/>
        </w:rPr>
        <w:t>.</w:t>
      </w:r>
      <w:r w:rsidR="0085227D">
        <w:rPr>
          <w:sz w:val="28"/>
          <w:szCs w:val="28"/>
          <w:lang w:val="uk-UA"/>
        </w:rPr>
        <w:t>9</w:t>
      </w:r>
      <w:r w:rsidR="00394509" w:rsidRPr="00DF3CC4">
        <w:rPr>
          <w:sz w:val="28"/>
          <w:szCs w:val="28"/>
          <w:lang w:val="uk-UA"/>
        </w:rPr>
        <w:t xml:space="preserve">. </w:t>
      </w:r>
      <w:r w:rsidR="00DF3CC4" w:rsidRPr="004A5421">
        <w:rPr>
          <w:sz w:val="28"/>
          <w:szCs w:val="28"/>
          <w:lang w:val="uk-UA"/>
        </w:rPr>
        <w:t>Сплатити безпідставно збереженні кошти за користування земельною ділянкою з моменту набуття права власності на об’єкт</w:t>
      </w:r>
      <w:r w:rsidR="00DF3CC4">
        <w:rPr>
          <w:sz w:val="28"/>
          <w:szCs w:val="28"/>
          <w:lang w:val="uk-UA"/>
        </w:rPr>
        <w:t>и</w:t>
      </w:r>
      <w:r w:rsidR="00DF3CC4" w:rsidRPr="004A5421">
        <w:rPr>
          <w:sz w:val="28"/>
          <w:szCs w:val="28"/>
          <w:lang w:val="uk-UA"/>
        </w:rPr>
        <w:t xml:space="preserve"> нерухомого майна, розташован</w:t>
      </w:r>
      <w:r w:rsidR="00DF3CC4">
        <w:rPr>
          <w:sz w:val="28"/>
          <w:szCs w:val="28"/>
          <w:lang w:val="uk-UA"/>
        </w:rPr>
        <w:t>і</w:t>
      </w:r>
      <w:r w:rsidR="00DF3CC4" w:rsidRPr="004A5421">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6990527" w14:textId="3313F6D1" w:rsidR="00DF3CC4" w:rsidRPr="000F751E" w:rsidRDefault="00C05F6C" w:rsidP="00135FA4">
      <w:pPr>
        <w:tabs>
          <w:tab w:val="left" w:pos="0"/>
        </w:tabs>
        <w:ind w:firstLine="709"/>
        <w:jc w:val="both"/>
        <w:rPr>
          <w:sz w:val="28"/>
          <w:szCs w:val="28"/>
          <w:lang w:val="uk-UA"/>
        </w:rPr>
      </w:pPr>
      <w:r>
        <w:rPr>
          <w:sz w:val="28"/>
          <w:szCs w:val="28"/>
          <w:lang w:val="uk-UA"/>
        </w:rPr>
        <w:t>5</w:t>
      </w:r>
      <w:r w:rsidR="00DF3CC4" w:rsidRPr="00023E74">
        <w:rPr>
          <w:sz w:val="28"/>
          <w:szCs w:val="28"/>
          <w:lang w:val="uk-UA"/>
        </w:rPr>
        <w:t xml:space="preserve">. </w:t>
      </w:r>
      <w:r w:rsidR="00DF3CC4"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DF3CC4">
        <w:rPr>
          <w:sz w:val="28"/>
          <w:szCs w:val="28"/>
          <w:lang w:val="uk-UA"/>
        </w:rPr>
        <w:t xml:space="preserve">підпункту </w:t>
      </w:r>
      <w:r>
        <w:rPr>
          <w:sz w:val="28"/>
          <w:szCs w:val="28"/>
          <w:lang w:val="uk-UA"/>
        </w:rPr>
        <w:t>4</w:t>
      </w:r>
      <w:r w:rsidR="00DF3CC4">
        <w:rPr>
          <w:sz w:val="28"/>
          <w:szCs w:val="28"/>
          <w:lang w:val="uk-UA"/>
        </w:rPr>
        <w:t>.</w:t>
      </w:r>
      <w:r w:rsidR="0085227D">
        <w:rPr>
          <w:sz w:val="28"/>
          <w:szCs w:val="28"/>
          <w:lang w:val="uk-UA"/>
        </w:rPr>
        <w:t>9</w:t>
      </w:r>
      <w:r w:rsidR="00DF3CC4">
        <w:rPr>
          <w:sz w:val="28"/>
          <w:szCs w:val="28"/>
          <w:lang w:val="uk-UA"/>
        </w:rPr>
        <w:t xml:space="preserve"> пункту </w:t>
      </w:r>
      <w:r>
        <w:rPr>
          <w:sz w:val="28"/>
          <w:szCs w:val="28"/>
          <w:lang w:val="uk-UA"/>
        </w:rPr>
        <w:t>4</w:t>
      </w:r>
      <w:r w:rsidR="00DF3CC4" w:rsidRPr="00951C59">
        <w:rPr>
          <w:sz w:val="28"/>
          <w:szCs w:val="28"/>
          <w:lang w:val="uk-UA"/>
        </w:rPr>
        <w:t xml:space="preserve"> цього рішення.</w:t>
      </w:r>
    </w:p>
    <w:p w14:paraId="076776F3" w14:textId="4C251EDE" w:rsidR="00DF3CC4" w:rsidRDefault="00C05F6C" w:rsidP="00135FA4">
      <w:pPr>
        <w:tabs>
          <w:tab w:val="left" w:pos="1134"/>
        </w:tabs>
        <w:ind w:firstLine="709"/>
        <w:jc w:val="both"/>
        <w:rPr>
          <w:sz w:val="28"/>
          <w:szCs w:val="28"/>
          <w:lang w:val="uk-UA"/>
        </w:rPr>
      </w:pPr>
      <w:r>
        <w:rPr>
          <w:sz w:val="28"/>
          <w:szCs w:val="28"/>
          <w:lang w:val="uk-UA"/>
        </w:rPr>
        <w:t>6</w:t>
      </w:r>
      <w:r w:rsidR="00DF3CC4" w:rsidRPr="009D6318">
        <w:rPr>
          <w:sz w:val="28"/>
          <w:szCs w:val="28"/>
          <w:lang w:val="uk-UA"/>
        </w:rPr>
        <w:t>.</w:t>
      </w:r>
      <w:r w:rsidR="00DF3CC4" w:rsidRPr="00023E74">
        <w:rPr>
          <w:sz w:val="28"/>
          <w:szCs w:val="28"/>
          <w:lang w:val="uk-UA"/>
        </w:rPr>
        <w:t xml:space="preserve"> </w:t>
      </w:r>
      <w:r w:rsidR="00DF3CC4"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74AEA39" w14:textId="65EF7D75" w:rsidR="00DF3CC4" w:rsidRDefault="00C05F6C" w:rsidP="00135FA4">
      <w:pPr>
        <w:tabs>
          <w:tab w:val="left" w:pos="0"/>
        </w:tabs>
        <w:ind w:firstLine="709"/>
        <w:jc w:val="both"/>
        <w:rPr>
          <w:sz w:val="28"/>
          <w:szCs w:val="28"/>
          <w:lang w:val="uk-UA"/>
        </w:rPr>
      </w:pPr>
      <w:r>
        <w:rPr>
          <w:sz w:val="28"/>
          <w:szCs w:val="28"/>
          <w:lang w:val="uk-UA"/>
        </w:rPr>
        <w:t>7</w:t>
      </w:r>
      <w:r w:rsidR="00DF3CC4">
        <w:rPr>
          <w:sz w:val="28"/>
          <w:szCs w:val="28"/>
          <w:lang w:val="uk-UA"/>
        </w:rPr>
        <w:t xml:space="preserve">. </w:t>
      </w:r>
      <w:r w:rsidR="00DF3CC4" w:rsidRPr="00991C5B">
        <w:rPr>
          <w:sz w:val="28"/>
          <w:szCs w:val="28"/>
          <w:lang w:val="uk-UA"/>
        </w:rPr>
        <w:t xml:space="preserve">Дане рішення набирає чинності </w:t>
      </w:r>
      <w:r w:rsidR="00DF3CC4">
        <w:rPr>
          <w:sz w:val="28"/>
          <w:szCs w:val="28"/>
          <w:lang w:val="uk-UA"/>
        </w:rPr>
        <w:t xml:space="preserve">і вважається доведеним </w:t>
      </w:r>
      <w:r w:rsidR="00DF3CC4" w:rsidRPr="00DF17A2">
        <w:rPr>
          <w:sz w:val="28"/>
          <w:szCs w:val="28"/>
          <w:shd w:val="clear" w:color="auto" w:fill="FFFFFF"/>
          <w:lang w:val="uk-UA"/>
        </w:rPr>
        <w:t xml:space="preserve">до відома заявника з дня його оприлюднення на офіційному </w:t>
      </w:r>
      <w:proofErr w:type="spellStart"/>
      <w:r w:rsidR="00DF3CC4" w:rsidRPr="00DF17A2">
        <w:rPr>
          <w:sz w:val="28"/>
          <w:szCs w:val="28"/>
          <w:shd w:val="clear" w:color="auto" w:fill="FFFFFF"/>
          <w:lang w:val="uk-UA"/>
        </w:rPr>
        <w:t>вебсайті</w:t>
      </w:r>
      <w:proofErr w:type="spellEnd"/>
      <w:r w:rsidR="00DF3CC4" w:rsidRPr="00DF17A2">
        <w:rPr>
          <w:sz w:val="28"/>
          <w:szCs w:val="28"/>
          <w:shd w:val="clear" w:color="auto" w:fill="FFFFFF"/>
          <w:lang w:val="uk-UA"/>
        </w:rPr>
        <w:t xml:space="preserve"> Київської міської ради</w:t>
      </w:r>
      <w:r w:rsidR="00DF3CC4">
        <w:rPr>
          <w:sz w:val="28"/>
          <w:szCs w:val="28"/>
          <w:shd w:val="clear" w:color="auto" w:fill="FFFFFF"/>
          <w:lang w:val="uk-UA"/>
        </w:rPr>
        <w:t xml:space="preserve"> та </w:t>
      </w:r>
      <w:r w:rsidR="00DF3CC4" w:rsidRPr="00BB7E21">
        <w:rPr>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sidR="00DF3CC4">
        <w:rPr>
          <w:sz w:val="28"/>
          <w:szCs w:val="28"/>
          <w:lang w:val="uk-UA"/>
        </w:rPr>
        <w:t>.</w:t>
      </w:r>
    </w:p>
    <w:p w14:paraId="18A0B4CB" w14:textId="18A4BFB9" w:rsidR="0009503E" w:rsidRDefault="00C05F6C" w:rsidP="00135FA4">
      <w:pPr>
        <w:tabs>
          <w:tab w:val="left" w:pos="0"/>
          <w:tab w:val="left" w:pos="1134"/>
        </w:tabs>
        <w:ind w:firstLine="709"/>
        <w:jc w:val="both"/>
        <w:rPr>
          <w:sz w:val="28"/>
          <w:szCs w:val="28"/>
          <w:lang w:val="uk-UA"/>
        </w:rPr>
      </w:pPr>
      <w:r>
        <w:rPr>
          <w:sz w:val="28"/>
          <w:szCs w:val="28"/>
          <w:lang w:val="uk-UA"/>
        </w:rPr>
        <w:t>8</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proofErr w:type="spellStart"/>
      <w:r w:rsidR="00A13798">
        <w:rPr>
          <w:sz w:val="28"/>
          <w:szCs w:val="28"/>
          <w:lang w:val="uk-UA"/>
        </w:rPr>
        <w:t>містопланування</w:t>
      </w:r>
      <w:proofErr w:type="spellEnd"/>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37A49EED" w:rsidR="002D0F54" w:rsidRDefault="002D0F54" w:rsidP="000F751E">
      <w:pPr>
        <w:tabs>
          <w:tab w:val="left" w:pos="0"/>
          <w:tab w:val="left" w:pos="1134"/>
        </w:tabs>
        <w:ind w:firstLine="680"/>
        <w:jc w:val="both"/>
        <w:rPr>
          <w:sz w:val="28"/>
          <w:szCs w:val="28"/>
          <w:lang w:val="uk-UA"/>
        </w:rPr>
      </w:pPr>
    </w:p>
    <w:p w14:paraId="4171AF8E" w14:textId="77777777" w:rsidR="00DF3CC4" w:rsidRPr="00105124" w:rsidRDefault="00DF3CC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36961076" w:rsidR="0098169A" w:rsidRPr="006600D7" w:rsidRDefault="00692C91" w:rsidP="008F1E01">
      <w:pPr>
        <w:rPr>
          <w:b/>
          <w:bCs/>
          <w:color w:val="000000"/>
          <w:sz w:val="28"/>
          <w:szCs w:val="28"/>
          <w:lang w:val="en-US" w:eastAsia="uk-UA"/>
        </w:rPr>
      </w:pPr>
      <w:r w:rsidRPr="00692C91">
        <w:rPr>
          <w:b/>
          <w:bCs/>
          <w:color w:val="000000"/>
          <w:sz w:val="28"/>
          <w:szCs w:val="28"/>
          <w:lang w:val="uk-UA" w:eastAsia="uk-UA"/>
        </w:rPr>
        <w:br w:type="page"/>
      </w:r>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AB0C" w14:textId="77777777" w:rsidR="00A376FC" w:rsidRDefault="00A376FC">
      <w:r>
        <w:separator/>
      </w:r>
    </w:p>
  </w:endnote>
  <w:endnote w:type="continuationSeparator" w:id="0">
    <w:p w14:paraId="0534F38C" w14:textId="77777777" w:rsidR="00A376FC" w:rsidRDefault="00A3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81A8" w14:textId="77777777" w:rsidR="00A376FC" w:rsidRDefault="00A376FC">
      <w:r>
        <w:separator/>
      </w:r>
    </w:p>
  </w:footnote>
  <w:footnote w:type="continuationSeparator" w:id="0">
    <w:p w14:paraId="226E5CAA" w14:textId="77777777" w:rsidR="00A376FC" w:rsidRDefault="00A3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02097775">
    <w:abstractNumId w:val="10"/>
  </w:num>
  <w:num w:numId="2" w16cid:durableId="1907179996">
    <w:abstractNumId w:val="6"/>
  </w:num>
  <w:num w:numId="3" w16cid:durableId="1385374060">
    <w:abstractNumId w:val="9"/>
  </w:num>
  <w:num w:numId="4" w16cid:durableId="690569905">
    <w:abstractNumId w:val="0"/>
  </w:num>
  <w:num w:numId="5" w16cid:durableId="483550230">
    <w:abstractNumId w:val="8"/>
  </w:num>
  <w:num w:numId="6" w16cid:durableId="1403915863">
    <w:abstractNumId w:val="4"/>
  </w:num>
  <w:num w:numId="7" w16cid:durableId="1274703167">
    <w:abstractNumId w:val="5"/>
  </w:num>
  <w:num w:numId="8" w16cid:durableId="94447139">
    <w:abstractNumId w:val="7"/>
  </w:num>
  <w:num w:numId="9" w16cid:durableId="1491214929">
    <w:abstractNumId w:val="2"/>
  </w:num>
  <w:num w:numId="10" w16cid:durableId="1528828462">
    <w:abstractNumId w:val="1"/>
  </w:num>
  <w:num w:numId="11" w16cid:durableId="205339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B4EA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35FA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25CC"/>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61D2"/>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3A32"/>
    <w:rsid w:val="003045CE"/>
    <w:rsid w:val="00314B37"/>
    <w:rsid w:val="00314FAC"/>
    <w:rsid w:val="00315296"/>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378A"/>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B7C89"/>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3CA5"/>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05FB1"/>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227D"/>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1E01"/>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4049"/>
    <w:rsid w:val="00A45BCA"/>
    <w:rsid w:val="00A47285"/>
    <w:rsid w:val="00A5136C"/>
    <w:rsid w:val="00A531BE"/>
    <w:rsid w:val="00A55D83"/>
    <w:rsid w:val="00A57661"/>
    <w:rsid w:val="00A65194"/>
    <w:rsid w:val="00A66FEC"/>
    <w:rsid w:val="00A67195"/>
    <w:rsid w:val="00A726C8"/>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91396"/>
    <w:rsid w:val="00BA4FD1"/>
    <w:rsid w:val="00BB0475"/>
    <w:rsid w:val="00BB446F"/>
    <w:rsid w:val="00BC015C"/>
    <w:rsid w:val="00BC1F99"/>
    <w:rsid w:val="00BD069B"/>
    <w:rsid w:val="00BE7476"/>
    <w:rsid w:val="00BF1027"/>
    <w:rsid w:val="00BF10CE"/>
    <w:rsid w:val="00BF4FF4"/>
    <w:rsid w:val="00C05DE7"/>
    <w:rsid w:val="00C05F6C"/>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74EF1"/>
    <w:rsid w:val="00D82F02"/>
    <w:rsid w:val="00D83237"/>
    <w:rsid w:val="00D85D06"/>
    <w:rsid w:val="00D94AEE"/>
    <w:rsid w:val="00DA050D"/>
    <w:rsid w:val="00DA1CC0"/>
    <w:rsid w:val="00DB3350"/>
    <w:rsid w:val="00DB532E"/>
    <w:rsid w:val="00DB72C1"/>
    <w:rsid w:val="00DE0512"/>
    <w:rsid w:val="00DE4A20"/>
    <w:rsid w:val="00DE7C30"/>
    <w:rsid w:val="00DF3CC4"/>
    <w:rsid w:val="00DF429D"/>
    <w:rsid w:val="00E03A44"/>
    <w:rsid w:val="00E13205"/>
    <w:rsid w:val="00E1355C"/>
    <w:rsid w:val="00E1478F"/>
    <w:rsid w:val="00E15CAF"/>
    <w:rsid w:val="00E212B6"/>
    <w:rsid w:val="00E249F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4455"/>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38656443">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6395</Characters>
  <Application>Microsoft Office Word</Application>
  <DocSecurity>0</DocSecurity>
  <Lines>53</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7257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2</cp:revision>
  <cp:lastPrinted>2021-11-24T13:17:00Z</cp:lastPrinted>
  <dcterms:created xsi:type="dcterms:W3CDTF">2024-03-25T12:49:00Z</dcterms:created>
  <dcterms:modified xsi:type="dcterms:W3CDTF">2024-03-25T12:49:00Z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