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FB3ACD" w14:textId="77777777" w:rsidR="005C1A32" w:rsidRPr="00B0357E" w:rsidRDefault="005C1A32" w:rsidP="005C1A32">
      <w:pPr>
        <w:pStyle w:val="a4"/>
        <w:shd w:val="clear" w:color="auto" w:fill="auto"/>
        <w:ind w:right="2314"/>
        <w:jc w:val="center"/>
        <w:rPr>
          <w:sz w:val="36"/>
          <w:szCs w:val="36"/>
          <w:lang w:val="ru-RU"/>
        </w:rPr>
      </w:pPr>
      <w:r w:rsidRPr="00CF2418">
        <w:rPr>
          <w:noProof/>
          <w:sz w:val="36"/>
          <w:szCs w:val="36"/>
          <w:lang w:val="ru-RU" w:eastAsia="ru-RU"/>
        </w:rPr>
        <mc:AlternateContent>
          <mc:Choice Requires="wps">
            <w:drawing>
              <wp:anchor distT="133985" distB="391160" distL="274955" distR="302895" simplePos="0" relativeHeight="251659264" behindDoc="1" locked="0" layoutInCell="1" allowOverlap="1" wp14:anchorId="78437319" wp14:editId="4EA37619">
                <wp:simplePos x="0" y="0"/>
                <wp:positionH relativeFrom="page">
                  <wp:posOffset>5934075</wp:posOffset>
                </wp:positionH>
                <wp:positionV relativeFrom="paragraph">
                  <wp:posOffset>77470</wp:posOffset>
                </wp:positionV>
                <wp:extent cx="1308100" cy="307975"/>
                <wp:effectExtent l="0" t="0" r="0" b="0"/>
                <wp:wrapNone/>
                <wp:docPr id="3" name="Shape 3"/>
                <wp:cNvGraphicFramePr/>
                <a:graphic xmlns:a="http://schemas.openxmlformats.org/drawingml/2006/main">
                  <a:graphicData uri="http://schemas.microsoft.com/office/word/2010/wordprocessingShape">
                    <wps:wsp>
                      <wps:cNvSpPr txBox="1"/>
                      <wps:spPr>
                        <a:xfrm>
                          <a:off x="0" y="0"/>
                          <a:ext cx="1308100" cy="307975"/>
                        </a:xfrm>
                        <a:prstGeom prst="rect">
                          <a:avLst/>
                        </a:prstGeom>
                        <a:noFill/>
                      </wps:spPr>
                      <wps:txbx>
                        <w:txbxContent>
                          <w:p w14:paraId="7CAB2570" w14:textId="585D7EC2" w:rsidR="005C1A32" w:rsidRDefault="005C1A32" w:rsidP="005C1A32">
                            <w:pPr>
                              <w:pStyle w:val="a4"/>
                              <w:shd w:val="clear" w:color="auto" w:fill="auto"/>
                              <w:jc w:val="center"/>
                              <w:rPr>
                                <w:b/>
                                <w:bCs/>
                                <w:sz w:val="28"/>
                                <w:szCs w:val="28"/>
                              </w:rPr>
                            </w:pPr>
                            <w:proofErr w:type="spellStart"/>
                            <w:r w:rsidRPr="005156AF">
                              <w:rPr>
                                <w:bCs/>
                                <w:sz w:val="14"/>
                                <w:szCs w:val="14"/>
                              </w:rPr>
                              <w:t>До</w:t>
                            </w:r>
                            <w:proofErr w:type="spellEnd"/>
                            <w:r w:rsidRPr="005156AF">
                              <w:rPr>
                                <w:bCs/>
                                <w:sz w:val="14"/>
                                <w:szCs w:val="14"/>
                              </w:rPr>
                              <w:t xml:space="preserve"> </w:t>
                            </w:r>
                            <w:proofErr w:type="spellStart"/>
                            <w:r w:rsidRPr="005156AF">
                              <w:rPr>
                                <w:bCs/>
                                <w:sz w:val="14"/>
                                <w:szCs w:val="14"/>
                              </w:rPr>
                              <w:t>справи</w:t>
                            </w:r>
                            <w:proofErr w:type="spellEnd"/>
                          </w:p>
                          <w:p w14:paraId="4CC8353E" w14:textId="77777777" w:rsidR="005C1A32" w:rsidRPr="005156AF" w:rsidRDefault="005C1A32" w:rsidP="005C1A32">
                            <w:pPr>
                              <w:pStyle w:val="a4"/>
                              <w:shd w:val="clear" w:color="auto" w:fill="auto"/>
                              <w:jc w:val="center"/>
                              <w:rPr>
                                <w:sz w:val="24"/>
                                <w:szCs w:val="24"/>
                              </w:rPr>
                            </w:pPr>
                            <w:r w:rsidRPr="005156AF">
                              <w:rPr>
                                <w:b/>
                                <w:bCs/>
                                <w:sz w:val="24"/>
                                <w:szCs w:val="24"/>
                              </w:rPr>
                              <w:t>№ 557201795</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78437319">
                <v:stroke joinstyle="miter"/>
                <v:path gradientshapeok="t" o:connecttype="rect"/>
              </v:shapetype>
              <v:shape id="Shape 3" style="position:absolute;left:0;text-align:left;margin-left:467.25pt;margin-top:6.1pt;width:103pt;height:24.25pt;z-index:-251657216;visibility:visible;mso-wrap-style:square;mso-width-percent:0;mso-height-percent:0;mso-wrap-distance-left:21.65pt;mso-wrap-distance-top:10.55pt;mso-wrap-distance-right:23.85pt;mso-wrap-distance-bottom:30.8pt;mso-position-horizontal:absolute;mso-position-horizontal-relative:page;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">
                <v:textbox inset="0,0,0,0">
                  <w:txbxContent>
                    <w:p w:rsidR="005C1A32" w:rsidP="005C1A32" w:rsidRDefault="005C1A32" w14:paraId="7CAB2570" w14:textId="585D7EC2">
                      <w:pPr>
                        <w:pStyle w:val="a4"/>
                        <w:shd w:val="clear" w:color="auto" w:fill="auto"/>
                        <w:jc w:val="center"/>
                        <w:rPr>
                          <w:b/>
                          <w:bCs/>
                          <w:sz w:val="28"/>
                          <w:szCs w:val="28"/>
                        </w:rPr>
                      </w:pPr>
                      <w:proofErr w:type="spellStart"/>
                      <w:r w:rsidRPr="005156AF">
                        <w:rPr>
                          <w:bCs/>
                          <w:sz w:val="14"/>
                          <w:szCs w:val="14"/>
                        </w:rPr>
                        <w:t>До</w:t>
                      </w:r>
                      <w:proofErr w:type="spellEnd"/>
                      <w:r w:rsidRPr="005156AF">
                        <w:rPr>
                          <w:bCs/>
                          <w:sz w:val="14"/>
                          <w:szCs w:val="14"/>
                        </w:rPr>
                        <w:t xml:space="preserve"> </w:t>
                      </w:r>
                      <w:proofErr w:type="spellStart"/>
                      <w:r w:rsidRPr="005156AF">
                        <w:rPr>
                          <w:bCs/>
                          <w:sz w:val="14"/>
                          <w:szCs w:val="14"/>
                        </w:rPr>
                        <w:t>справи</w:t>
                      </w:r>
                      <w:proofErr w:type="spellEnd"/>
                    </w:p>
                    <w:p w:rsidRPr="005156AF" w:rsidR="005C1A32" w:rsidP="005C1A32" w:rsidRDefault="005C1A32" w14:paraId="4CC8353E" w14:textId="77777777">
                      <w:pPr>
                        <w:pStyle w:val="a4"/>
                        <w:shd w:val="clear" w:color="auto" w:fill="auto"/>
                        <w:jc w:val="center"/>
                        <w:rPr>
                          <w:sz w:val="24"/>
                          <w:szCs w:val="24"/>
                        </w:rPr>
                      </w:pPr>
                      <w:r w:rsidRPr="005156AF">
                        <w:rPr>
                          <w:b/>
                          <w:bCs/>
                          <w:sz w:val="24"/>
                          <w:szCs w:val="24"/>
                        </w:rPr>
                        <w:t xml:space="preserve">№ </w:t>
                      </w:r>
                      <w:proofErr w:type="spellStart"/>
                      <w:r w:rsidRPr="005156AF">
                        <w:rPr>
                          <w:b/>
                          <w:bCs/>
                          <w:sz w:val="24"/>
                          <w:szCs w:val="24"/>
                        </w:rPr>
                        <w:t xml:space="preserve">557201795</w:t>
                      </w:r>
                      <w:proofErr w:type="spellEnd"/>
                    </w:p>
                  </w:txbxContent>
                </v:textbox>
                <w10:wrap anchorx="page"/>
              </v:shape>
            </w:pict>
          </mc:Fallback>
        </mc:AlternateContent>
      </w:r>
      <w:r w:rsidRPr="00B0357E">
        <w:rPr>
          <w:b/>
          <w:bCs/>
          <w:sz w:val="36"/>
          <w:szCs w:val="36"/>
          <w:lang w:val="ru-RU"/>
        </w:rPr>
        <w:t>ПОЯСНЮВАЛЬНА ЗАПИСКА</w:t>
      </w:r>
    </w:p>
    <w:p w14:paraId="0A0BB865" w14:textId="77777777" w:rsidR="005C1A32" w:rsidRDefault="008C484C" w:rsidP="005C1A32">
      <w:pPr>
        <w:pStyle w:val="1"/>
        <w:shd w:val="clear" w:color="auto" w:fill="auto"/>
        <w:ind w:right="2740"/>
        <w:jc w:val="center"/>
        <w:rPr>
          <w:i w:val="0"/>
          <w:iCs w:val="0"/>
          <w:sz w:val="24"/>
          <w:szCs w:val="24"/>
          <w:lang w:val="ru-RU"/>
        </w:rPr>
      </w:pPr>
      <w:r w:rsidRPr="00CD0FA4">
        <w:rPr>
          <w:b/>
          <w:bCs/>
          <w:i w:val="0"/>
          <w:iCs w:val="0"/>
          <w:sz w:val="24"/>
          <w:szCs w:val="24"/>
          <w:lang w:val="ru-RU"/>
        </w:rPr>
        <w:t xml:space="preserve">№ </w:t>
      </w:r>
      <w:r w:rsidR="000D5167">
        <w:rPr>
          <w:b/>
          <w:bCs/>
          <w:i w:val="0"/>
          <w:iCs w:val="0"/>
          <w:sz w:val="24"/>
          <w:szCs w:val="24"/>
          <w:lang w:val="uk-UA"/>
        </w:rPr>
        <w:t>ПЗН</w:t>
      </w:r>
      <w:r w:rsidRPr="00CD0FA4">
        <w:rPr>
          <w:b/>
          <w:bCs/>
          <w:i w:val="0"/>
          <w:iCs w:val="0"/>
          <w:sz w:val="24"/>
          <w:szCs w:val="24"/>
          <w:lang w:val="ru-RU"/>
        </w:rPr>
        <w:t xml:space="preserve">-69182 </w:t>
      </w:r>
      <w:proofErr w:type="spellStart"/>
      <w:r w:rsidRPr="00CD0FA4">
        <w:rPr>
          <w:b/>
          <w:bCs/>
          <w:i w:val="0"/>
          <w:iCs w:val="0"/>
          <w:sz w:val="24"/>
          <w:szCs w:val="24"/>
          <w:lang w:val="ru-RU"/>
        </w:rPr>
        <w:t>від</w:t>
      </w:r>
      <w:proofErr w:type="spellEnd"/>
      <w:r w:rsidRPr="00CD0FA4">
        <w:rPr>
          <w:b/>
          <w:bCs/>
          <w:i w:val="0"/>
          <w:iCs w:val="0"/>
          <w:sz w:val="24"/>
          <w:szCs w:val="24"/>
          <w:lang w:val="ru-RU"/>
        </w:rPr>
        <w:t xml:space="preserve"> </w:t>
      </w:r>
      <w:r w:rsidRPr="00CD0FA4">
        <w:rPr>
          <w:b/>
          <w:bCs/>
          <w:i w:val="0"/>
          <w:sz w:val="24"/>
          <w:szCs w:val="24"/>
          <w:lang w:val="ru-RU"/>
        </w:rPr>
        <w:t>29.01.2025</w:t>
      </w:r>
    </w:p>
    <w:p w14:paraId="7EADC012" w14:textId="77777777" w:rsidR="005C1A32" w:rsidRPr="00127E3A" w:rsidRDefault="005C1A32" w:rsidP="005C1A32">
      <w:pPr>
        <w:pStyle w:val="1"/>
        <w:shd w:val="clear" w:color="auto" w:fill="auto"/>
        <w:ind w:right="2740" w:firstLine="426"/>
        <w:jc w:val="center"/>
        <w:rPr>
          <w:i w:val="0"/>
          <w:sz w:val="24"/>
          <w:szCs w:val="24"/>
          <w:lang w:val="uk-UA"/>
        </w:rPr>
      </w:pPr>
      <w:r w:rsidRPr="00CF2418">
        <w:rPr>
          <w:noProof/>
          <w:sz w:val="24"/>
          <w:szCs w:val="24"/>
          <w:lang w:val="ru-RU" w:eastAsia="ru-RU"/>
        </w:rPr>
        <w:drawing>
          <wp:anchor distT="0" distB="0" distL="114300" distR="114300" simplePos="0" relativeHeight="251660288" behindDoc="1" locked="0" layoutInCell="1" allowOverlap="1" wp14:anchorId="6FF68C33" wp14:editId="606D68AD">
            <wp:simplePos x="0" y="0"/>
            <wp:positionH relativeFrom="column">
              <wp:posOffset>5023485</wp:posOffset>
            </wp:positionH>
            <wp:positionV relativeFrom="paragraph">
              <wp:posOffset>102235</wp:posOffset>
            </wp:positionV>
            <wp:extent cx="981075" cy="923925"/>
            <wp:effectExtent l="0" t="0" r="9525" b="9525"/>
            <wp:wrapNone/>
            <wp:docPr id="5" name="Picture 5">
              <a:hlinkClick xmlns:a="http://schemas.openxmlformats.org/drawingml/2006/main" r:id="rId7"/>
            </wp:docPr>
            <wp:cNvGraphicFramePr/>
            <a:graphic xmlns:a="http://schemas.openxmlformats.org/drawingml/2006/main">
              <a:graphicData uri="http://schemas.openxmlformats.org/drawingml/2006/picture">
                <pic:pic xmlns:pic="http://schemas.openxmlformats.org/drawingml/2006/picture">
                  <pic:nvPicPr>
                    <pic:cNvPr id="5" name="Picture 5">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1075" cy="923925"/>
                    </a:xfrm>
                    <a:prstGeom prst="rect">
                      <a:avLst/>
                    </a:prstGeom>
                  </pic:spPr>
                </pic:pic>
              </a:graphicData>
            </a:graphic>
            <wp14:sizeRelH relativeFrom="margin">
              <wp14:pctWidth>0</wp14:pctWidth>
            </wp14:sizeRelH>
            <wp14:sizeRelV relativeFrom="margin">
              <wp14:pctHeight>0</wp14:pctHeight>
            </wp14:sizeRelV>
          </wp:anchor>
        </w:drawing>
      </w:r>
      <w:r w:rsidRPr="00127E3A">
        <w:rPr>
          <w:i w:val="0"/>
          <w:iCs w:val="0"/>
          <w:sz w:val="24"/>
          <w:szCs w:val="24"/>
          <w:lang w:val="uk-UA"/>
        </w:rPr>
        <w:t xml:space="preserve">до </w:t>
      </w:r>
      <w:proofErr w:type="spellStart"/>
      <w:r w:rsidRPr="00127E3A">
        <w:rPr>
          <w:i w:val="0"/>
          <w:iCs w:val="0"/>
          <w:sz w:val="24"/>
          <w:szCs w:val="24"/>
          <w:lang w:val="uk-UA"/>
        </w:rPr>
        <w:t>проєкту</w:t>
      </w:r>
      <w:proofErr w:type="spellEnd"/>
      <w:r w:rsidRPr="00127E3A">
        <w:rPr>
          <w:i w:val="0"/>
          <w:iCs w:val="0"/>
          <w:sz w:val="24"/>
          <w:szCs w:val="24"/>
          <w:lang w:val="uk-UA"/>
        </w:rPr>
        <w:t xml:space="preserve"> рішення Київської міської ради</w:t>
      </w:r>
      <w:r w:rsidRPr="00127E3A">
        <w:rPr>
          <w:i w:val="0"/>
          <w:sz w:val="24"/>
          <w:szCs w:val="24"/>
          <w:lang w:val="uk-UA"/>
        </w:rPr>
        <w:t>:</w:t>
      </w:r>
    </w:p>
    <w:p w14:paraId="6E8247E2" w14:textId="18BBD279" w:rsidR="005C1A32" w:rsidRDefault="00CD0FA4" w:rsidP="00183DBB">
      <w:pPr>
        <w:pStyle w:val="a4"/>
        <w:shd w:val="clear" w:color="auto" w:fill="auto"/>
        <w:spacing w:line="266" w:lineRule="auto"/>
        <w:ind w:right="2739" w:firstLine="426"/>
        <w:jc w:val="center"/>
        <w:rPr>
          <w:b/>
          <w:i/>
          <w:sz w:val="24"/>
          <w:szCs w:val="24"/>
          <w:lang w:val="uk-UA"/>
        </w:rPr>
      </w:pPr>
      <w:r w:rsidRPr="00CD0FA4">
        <w:rPr>
          <w:rFonts w:eastAsia="Georgia"/>
          <w:b/>
          <w:i/>
          <w:iCs/>
          <w:sz w:val="24"/>
          <w:szCs w:val="24"/>
          <w:lang w:val="ru-RU"/>
        </w:rPr>
        <w:t xml:space="preserve">Про </w:t>
      </w:r>
      <w:proofErr w:type="spellStart"/>
      <w:r w:rsidRPr="00CD0FA4">
        <w:rPr>
          <w:rFonts w:eastAsia="Georgia"/>
          <w:b/>
          <w:i/>
          <w:iCs/>
          <w:sz w:val="24"/>
          <w:szCs w:val="24"/>
          <w:lang w:val="ru-RU"/>
        </w:rPr>
        <w:t>надання</w:t>
      </w:r>
      <w:proofErr w:type="spellEnd"/>
      <w:r w:rsidRPr="00CD0FA4">
        <w:rPr>
          <w:rFonts w:eastAsia="Georgia"/>
          <w:b/>
          <w:i/>
          <w:iCs/>
          <w:sz w:val="24"/>
          <w:szCs w:val="24"/>
          <w:lang w:val="ru-RU"/>
        </w:rPr>
        <w:t xml:space="preserve"> </w:t>
      </w:r>
      <w:proofErr w:type="spellStart"/>
      <w:r w:rsidRPr="00CD0FA4">
        <w:rPr>
          <w:rFonts w:eastAsia="Georgia"/>
          <w:b/>
          <w:i/>
          <w:iCs/>
          <w:sz w:val="24"/>
          <w:szCs w:val="24"/>
          <w:lang w:val="ru-RU"/>
        </w:rPr>
        <w:t>дозволу</w:t>
      </w:r>
      <w:proofErr w:type="spellEnd"/>
      <w:r w:rsidRPr="00CD0FA4">
        <w:rPr>
          <w:rFonts w:eastAsia="Georgia"/>
          <w:b/>
          <w:i/>
          <w:iCs/>
          <w:sz w:val="24"/>
          <w:szCs w:val="24"/>
          <w:lang w:val="ru-RU"/>
        </w:rPr>
        <w:t xml:space="preserve"> на </w:t>
      </w:r>
      <w:proofErr w:type="spellStart"/>
      <w:r w:rsidRPr="00CD0FA4">
        <w:rPr>
          <w:rFonts w:eastAsia="Georgia"/>
          <w:b/>
          <w:i/>
          <w:iCs/>
          <w:sz w:val="24"/>
          <w:szCs w:val="24"/>
          <w:lang w:val="ru-RU"/>
        </w:rPr>
        <w:t>проведення</w:t>
      </w:r>
      <w:proofErr w:type="spellEnd"/>
      <w:r w:rsidRPr="00CD0FA4">
        <w:rPr>
          <w:rFonts w:eastAsia="Georgia"/>
          <w:b/>
          <w:i/>
          <w:iCs/>
          <w:sz w:val="24"/>
          <w:szCs w:val="24"/>
          <w:lang w:val="ru-RU"/>
        </w:rPr>
        <w:t xml:space="preserve"> </w:t>
      </w:r>
      <w:proofErr w:type="spellStart"/>
      <w:r w:rsidRPr="00CD0FA4">
        <w:rPr>
          <w:rFonts w:eastAsia="Georgia"/>
          <w:b/>
          <w:i/>
          <w:iCs/>
          <w:sz w:val="24"/>
          <w:szCs w:val="24"/>
          <w:lang w:val="ru-RU"/>
        </w:rPr>
        <w:t>експертної</w:t>
      </w:r>
      <w:proofErr w:type="spellEnd"/>
      <w:r w:rsidRPr="00CD0FA4">
        <w:rPr>
          <w:rFonts w:eastAsia="Georgia"/>
          <w:b/>
          <w:i/>
          <w:iCs/>
          <w:sz w:val="24"/>
          <w:szCs w:val="24"/>
          <w:lang w:val="ru-RU"/>
        </w:rPr>
        <w:t xml:space="preserve"> </w:t>
      </w:r>
      <w:proofErr w:type="spellStart"/>
      <w:r w:rsidRPr="00CD0FA4">
        <w:rPr>
          <w:rFonts w:eastAsia="Georgia"/>
          <w:b/>
          <w:i/>
          <w:iCs/>
          <w:sz w:val="24"/>
          <w:szCs w:val="24"/>
          <w:lang w:val="ru-RU"/>
        </w:rPr>
        <w:t>грошової</w:t>
      </w:r>
      <w:proofErr w:type="spellEnd"/>
      <w:r w:rsidRPr="00CD0FA4">
        <w:rPr>
          <w:rFonts w:eastAsia="Georgia"/>
          <w:b/>
          <w:i/>
          <w:iCs/>
          <w:sz w:val="24"/>
          <w:szCs w:val="24"/>
          <w:lang w:val="ru-RU"/>
        </w:rPr>
        <w:t xml:space="preserve"> </w:t>
      </w:r>
      <w:proofErr w:type="spellStart"/>
      <w:r w:rsidRPr="00CD0FA4">
        <w:rPr>
          <w:rFonts w:eastAsia="Georgia"/>
          <w:b/>
          <w:i/>
          <w:iCs/>
          <w:sz w:val="24"/>
          <w:szCs w:val="24"/>
          <w:lang w:val="ru-RU"/>
        </w:rPr>
        <w:t>оцінки</w:t>
      </w:r>
      <w:proofErr w:type="spellEnd"/>
      <w:r w:rsidRPr="00CD0FA4">
        <w:rPr>
          <w:rFonts w:eastAsia="Georgia"/>
          <w:b/>
          <w:i/>
          <w:iCs/>
          <w:sz w:val="24"/>
          <w:szCs w:val="24"/>
          <w:lang w:val="ru-RU"/>
        </w:rPr>
        <w:t xml:space="preserve"> </w:t>
      </w:r>
      <w:proofErr w:type="spellStart"/>
      <w:r w:rsidRPr="00CD0FA4">
        <w:rPr>
          <w:rFonts w:eastAsia="Georgia"/>
          <w:b/>
          <w:i/>
          <w:iCs/>
          <w:sz w:val="24"/>
          <w:szCs w:val="24"/>
          <w:lang w:val="ru-RU"/>
        </w:rPr>
        <w:t>земельної</w:t>
      </w:r>
      <w:proofErr w:type="spellEnd"/>
      <w:r w:rsidRPr="00CD0FA4">
        <w:rPr>
          <w:rFonts w:eastAsia="Georgia"/>
          <w:b/>
          <w:i/>
          <w:iCs/>
          <w:sz w:val="24"/>
          <w:szCs w:val="24"/>
          <w:lang w:val="ru-RU"/>
        </w:rPr>
        <w:t xml:space="preserve"> </w:t>
      </w:r>
      <w:proofErr w:type="spellStart"/>
      <w:r w:rsidRPr="00CD0FA4">
        <w:rPr>
          <w:rFonts w:eastAsia="Georgia"/>
          <w:b/>
          <w:i/>
          <w:iCs/>
          <w:sz w:val="24"/>
          <w:szCs w:val="24"/>
          <w:lang w:val="ru-RU"/>
        </w:rPr>
        <w:t>ділянки</w:t>
      </w:r>
      <w:proofErr w:type="spellEnd"/>
      <w:r w:rsidRPr="00CD0FA4">
        <w:rPr>
          <w:rFonts w:eastAsia="Georgia"/>
          <w:b/>
          <w:i/>
          <w:iCs/>
          <w:sz w:val="24"/>
          <w:szCs w:val="24"/>
          <w:lang w:val="ru-RU"/>
        </w:rPr>
        <w:t xml:space="preserve"> </w:t>
      </w:r>
      <w:proofErr w:type="gramStart"/>
      <w:r w:rsidRPr="00CD0FA4">
        <w:rPr>
          <w:rFonts w:eastAsia="Georgia"/>
          <w:b/>
          <w:i/>
          <w:iCs/>
          <w:sz w:val="24"/>
          <w:szCs w:val="24"/>
          <w:lang w:val="ru-RU"/>
        </w:rPr>
        <w:t>на  просп.</w:t>
      </w:r>
      <w:proofErr w:type="gramEnd"/>
      <w:r w:rsidRPr="00CD0FA4">
        <w:rPr>
          <w:rFonts w:eastAsia="Georgia"/>
          <w:b/>
          <w:i/>
          <w:iCs/>
          <w:sz w:val="24"/>
          <w:szCs w:val="24"/>
          <w:lang w:val="ru-RU"/>
        </w:rPr>
        <w:t xml:space="preserve"> </w:t>
      </w:r>
      <w:proofErr w:type="spellStart"/>
      <w:r w:rsidRPr="00CD0FA4">
        <w:rPr>
          <w:rFonts w:eastAsia="Georgia"/>
          <w:b/>
          <w:i/>
          <w:iCs/>
          <w:sz w:val="24"/>
          <w:szCs w:val="24"/>
          <w:lang w:val="ru-RU"/>
        </w:rPr>
        <w:t>Берестейському</w:t>
      </w:r>
      <w:proofErr w:type="spellEnd"/>
      <w:r w:rsidRPr="00CD0FA4">
        <w:rPr>
          <w:rFonts w:eastAsia="Georgia"/>
          <w:b/>
          <w:i/>
          <w:iCs/>
          <w:sz w:val="24"/>
          <w:szCs w:val="24"/>
          <w:lang w:val="ru-RU"/>
        </w:rPr>
        <w:t xml:space="preserve">, 49/2                 </w:t>
      </w:r>
      <w:proofErr w:type="spellStart"/>
      <w:r w:rsidRPr="00CD0FA4">
        <w:rPr>
          <w:rFonts w:eastAsia="Georgia"/>
          <w:b/>
          <w:i/>
          <w:iCs/>
          <w:sz w:val="24"/>
          <w:szCs w:val="24"/>
          <w:lang w:val="ru-RU"/>
        </w:rPr>
        <w:t>літ</w:t>
      </w:r>
      <w:proofErr w:type="spellEnd"/>
      <w:r w:rsidRPr="00CD0FA4">
        <w:rPr>
          <w:rFonts w:eastAsia="Georgia"/>
          <w:b/>
          <w:i/>
          <w:iCs/>
          <w:sz w:val="24"/>
          <w:szCs w:val="24"/>
          <w:lang w:val="ru-RU"/>
        </w:rPr>
        <w:t xml:space="preserve">. «Л» </w:t>
      </w:r>
      <w:proofErr w:type="gramStart"/>
      <w:r w:rsidRPr="00CD0FA4">
        <w:rPr>
          <w:rFonts w:eastAsia="Georgia"/>
          <w:b/>
          <w:i/>
          <w:iCs/>
          <w:sz w:val="24"/>
          <w:szCs w:val="24"/>
          <w:lang w:val="ru-RU"/>
        </w:rPr>
        <w:t xml:space="preserve">у  </w:t>
      </w:r>
      <w:proofErr w:type="spellStart"/>
      <w:r w:rsidRPr="00CD0FA4">
        <w:rPr>
          <w:rFonts w:eastAsia="Georgia"/>
          <w:b/>
          <w:i/>
          <w:iCs/>
          <w:sz w:val="24"/>
          <w:szCs w:val="24"/>
          <w:lang w:val="ru-RU"/>
        </w:rPr>
        <w:t>Солом’янському</w:t>
      </w:r>
      <w:proofErr w:type="spellEnd"/>
      <w:proofErr w:type="gramEnd"/>
      <w:r w:rsidRPr="00CD0FA4">
        <w:rPr>
          <w:rFonts w:eastAsia="Georgia"/>
          <w:b/>
          <w:i/>
          <w:iCs/>
          <w:sz w:val="24"/>
          <w:szCs w:val="24"/>
          <w:lang w:val="ru-RU"/>
        </w:rPr>
        <w:t xml:space="preserve"> </w:t>
      </w:r>
      <w:proofErr w:type="spellStart"/>
      <w:r w:rsidRPr="00CD0FA4">
        <w:rPr>
          <w:rFonts w:eastAsia="Georgia"/>
          <w:b/>
          <w:i/>
          <w:iCs/>
          <w:sz w:val="24"/>
          <w:szCs w:val="24"/>
          <w:lang w:val="ru-RU"/>
        </w:rPr>
        <w:t>районі</w:t>
      </w:r>
      <w:proofErr w:type="spellEnd"/>
      <w:r w:rsidRPr="00CD0FA4">
        <w:rPr>
          <w:rFonts w:eastAsia="Georgia"/>
          <w:b/>
          <w:i/>
          <w:iCs/>
          <w:sz w:val="24"/>
          <w:szCs w:val="24"/>
          <w:lang w:val="ru-RU"/>
        </w:rPr>
        <w:t xml:space="preserve"> м. </w:t>
      </w:r>
      <w:proofErr w:type="spellStart"/>
      <w:r w:rsidRPr="00CD0FA4">
        <w:rPr>
          <w:rFonts w:eastAsia="Georgia"/>
          <w:b/>
          <w:i/>
          <w:iCs/>
          <w:sz w:val="24"/>
          <w:szCs w:val="24"/>
          <w:lang w:val="ru-RU"/>
        </w:rPr>
        <w:t>Києва</w:t>
      </w:r>
      <w:proofErr w:type="spellEnd"/>
      <w:r w:rsidRPr="00CD0FA4">
        <w:rPr>
          <w:rFonts w:eastAsia="Georgia"/>
          <w:b/>
          <w:i/>
          <w:iCs/>
          <w:sz w:val="24"/>
          <w:szCs w:val="24"/>
          <w:lang w:val="ru-RU"/>
        </w:rPr>
        <w:t xml:space="preserve">, </w:t>
      </w:r>
      <w:proofErr w:type="spellStart"/>
      <w:r w:rsidRPr="00CD0FA4">
        <w:rPr>
          <w:rFonts w:eastAsia="Georgia"/>
          <w:b/>
          <w:i/>
          <w:iCs/>
          <w:sz w:val="24"/>
          <w:szCs w:val="24"/>
          <w:lang w:val="ru-RU"/>
        </w:rPr>
        <w:t>що</w:t>
      </w:r>
      <w:proofErr w:type="spellEnd"/>
      <w:r w:rsidRPr="00CD0FA4">
        <w:rPr>
          <w:rFonts w:eastAsia="Georgia"/>
          <w:b/>
          <w:i/>
          <w:iCs/>
          <w:sz w:val="24"/>
          <w:szCs w:val="24"/>
          <w:lang w:val="ru-RU"/>
        </w:rPr>
        <w:t xml:space="preserve"> </w:t>
      </w:r>
      <w:proofErr w:type="spellStart"/>
      <w:r w:rsidRPr="00CD0FA4">
        <w:rPr>
          <w:rFonts w:eastAsia="Georgia"/>
          <w:b/>
          <w:i/>
          <w:iCs/>
          <w:sz w:val="24"/>
          <w:szCs w:val="24"/>
          <w:lang w:val="ru-RU"/>
        </w:rPr>
        <w:t>підлягає</w:t>
      </w:r>
      <w:proofErr w:type="spellEnd"/>
      <w:r w:rsidRPr="00CD0FA4">
        <w:rPr>
          <w:rFonts w:eastAsia="Georgia"/>
          <w:b/>
          <w:i/>
          <w:iCs/>
          <w:sz w:val="24"/>
          <w:szCs w:val="24"/>
          <w:lang w:val="ru-RU"/>
        </w:rPr>
        <w:t xml:space="preserve"> продажу  ДОЧІРНЬОМУ ПІДПРИЄМСТВУ «АВ СЕРВІС»</w:t>
      </w:r>
      <w:r>
        <w:rPr>
          <w:rFonts w:eastAsia="Georgia"/>
          <w:b/>
          <w:i/>
          <w:iCs/>
          <w:sz w:val="24"/>
          <w:szCs w:val="24"/>
          <w:lang w:val="ru-RU"/>
        </w:rPr>
        <w:t xml:space="preserve"> для </w:t>
      </w:r>
      <w:proofErr w:type="spellStart"/>
      <w:r>
        <w:rPr>
          <w:rFonts w:eastAsia="Georgia"/>
          <w:b/>
          <w:i/>
          <w:iCs/>
          <w:sz w:val="24"/>
          <w:szCs w:val="24"/>
          <w:lang w:val="ru-RU"/>
        </w:rPr>
        <w:t>розміщення</w:t>
      </w:r>
      <w:proofErr w:type="spellEnd"/>
      <w:r>
        <w:rPr>
          <w:rFonts w:eastAsia="Georgia"/>
          <w:b/>
          <w:i/>
          <w:iCs/>
          <w:sz w:val="24"/>
          <w:szCs w:val="24"/>
          <w:lang w:val="ru-RU"/>
        </w:rPr>
        <w:t xml:space="preserve"> </w:t>
      </w:r>
      <w:r w:rsidRPr="00CD0FA4">
        <w:rPr>
          <w:rFonts w:eastAsia="Georgia"/>
          <w:b/>
          <w:i/>
          <w:iCs/>
          <w:sz w:val="24"/>
          <w:szCs w:val="24"/>
          <w:lang w:val="ru-RU"/>
        </w:rPr>
        <w:t xml:space="preserve">та </w:t>
      </w:r>
      <w:proofErr w:type="spellStart"/>
      <w:r w:rsidRPr="00CD0FA4">
        <w:rPr>
          <w:rFonts w:eastAsia="Georgia"/>
          <w:b/>
          <w:i/>
          <w:iCs/>
          <w:sz w:val="24"/>
          <w:szCs w:val="24"/>
          <w:lang w:val="ru-RU"/>
        </w:rPr>
        <w:t>експлуатації</w:t>
      </w:r>
      <w:proofErr w:type="spellEnd"/>
      <w:r w:rsidRPr="00CD0FA4">
        <w:rPr>
          <w:rFonts w:eastAsia="Georgia"/>
          <w:b/>
          <w:i/>
          <w:iCs/>
          <w:sz w:val="24"/>
          <w:szCs w:val="24"/>
          <w:lang w:val="ru-RU"/>
        </w:rPr>
        <w:t xml:space="preserve"> </w:t>
      </w:r>
      <w:proofErr w:type="spellStart"/>
      <w:r w:rsidRPr="00CD0FA4">
        <w:rPr>
          <w:rFonts w:eastAsia="Georgia"/>
          <w:b/>
          <w:i/>
          <w:iCs/>
          <w:sz w:val="24"/>
          <w:szCs w:val="24"/>
          <w:lang w:val="ru-RU"/>
        </w:rPr>
        <w:t>основних</w:t>
      </w:r>
      <w:proofErr w:type="spellEnd"/>
      <w:r w:rsidRPr="00CD0FA4">
        <w:rPr>
          <w:rFonts w:eastAsia="Georgia"/>
          <w:b/>
          <w:i/>
          <w:iCs/>
          <w:sz w:val="24"/>
          <w:szCs w:val="24"/>
          <w:lang w:val="ru-RU"/>
        </w:rPr>
        <w:t xml:space="preserve">, </w:t>
      </w:r>
      <w:proofErr w:type="spellStart"/>
      <w:r w:rsidRPr="00CD0FA4">
        <w:rPr>
          <w:rFonts w:eastAsia="Georgia"/>
          <w:b/>
          <w:i/>
          <w:iCs/>
          <w:sz w:val="24"/>
          <w:szCs w:val="24"/>
          <w:lang w:val="ru-RU"/>
        </w:rPr>
        <w:t>підсобних</w:t>
      </w:r>
      <w:proofErr w:type="spellEnd"/>
      <w:r w:rsidRPr="00CD0FA4">
        <w:rPr>
          <w:rFonts w:eastAsia="Georgia"/>
          <w:b/>
          <w:i/>
          <w:iCs/>
          <w:sz w:val="24"/>
          <w:szCs w:val="24"/>
          <w:lang w:val="ru-RU"/>
        </w:rPr>
        <w:t xml:space="preserve"> і </w:t>
      </w:r>
      <w:proofErr w:type="spellStart"/>
      <w:r w:rsidRPr="00CD0FA4">
        <w:rPr>
          <w:rFonts w:eastAsia="Georgia"/>
          <w:b/>
          <w:i/>
          <w:iCs/>
          <w:sz w:val="24"/>
          <w:szCs w:val="24"/>
          <w:lang w:val="ru-RU"/>
        </w:rPr>
        <w:t>допоміжних</w:t>
      </w:r>
      <w:proofErr w:type="spellEnd"/>
      <w:r w:rsidRPr="00CD0FA4">
        <w:rPr>
          <w:rFonts w:eastAsia="Georgia"/>
          <w:b/>
          <w:i/>
          <w:iCs/>
          <w:sz w:val="24"/>
          <w:szCs w:val="24"/>
          <w:lang w:val="ru-RU"/>
        </w:rPr>
        <w:t xml:space="preserve"> </w:t>
      </w:r>
      <w:proofErr w:type="spellStart"/>
      <w:r w:rsidRPr="00CD0FA4">
        <w:rPr>
          <w:rFonts w:eastAsia="Georgia"/>
          <w:b/>
          <w:i/>
          <w:iCs/>
          <w:sz w:val="24"/>
          <w:szCs w:val="24"/>
          <w:lang w:val="ru-RU"/>
        </w:rPr>
        <w:t>будівель</w:t>
      </w:r>
      <w:proofErr w:type="spellEnd"/>
      <w:r w:rsidRPr="00CD0FA4">
        <w:rPr>
          <w:rFonts w:eastAsia="Georgia"/>
          <w:b/>
          <w:i/>
          <w:iCs/>
          <w:sz w:val="24"/>
          <w:szCs w:val="24"/>
          <w:lang w:val="ru-RU"/>
        </w:rPr>
        <w:t xml:space="preserve"> та </w:t>
      </w:r>
      <w:proofErr w:type="spellStart"/>
      <w:r w:rsidRPr="00CD0FA4">
        <w:rPr>
          <w:rFonts w:eastAsia="Georgia"/>
          <w:b/>
          <w:i/>
          <w:iCs/>
          <w:sz w:val="24"/>
          <w:szCs w:val="24"/>
          <w:lang w:val="ru-RU"/>
        </w:rPr>
        <w:t>споруд</w:t>
      </w:r>
      <w:proofErr w:type="spellEnd"/>
      <w:r w:rsidRPr="00CD0FA4">
        <w:rPr>
          <w:rFonts w:eastAsia="Georgia"/>
          <w:b/>
          <w:i/>
          <w:iCs/>
          <w:sz w:val="24"/>
          <w:szCs w:val="24"/>
          <w:lang w:val="ru-RU"/>
        </w:rPr>
        <w:t xml:space="preserve"> </w:t>
      </w:r>
      <w:proofErr w:type="spellStart"/>
      <w:r w:rsidRPr="00CD0FA4">
        <w:rPr>
          <w:rFonts w:eastAsia="Georgia"/>
          <w:b/>
          <w:i/>
          <w:iCs/>
          <w:sz w:val="24"/>
          <w:szCs w:val="24"/>
          <w:lang w:val="ru-RU"/>
        </w:rPr>
        <w:t>підприємств</w:t>
      </w:r>
      <w:proofErr w:type="spellEnd"/>
      <w:r w:rsidRPr="00CD0FA4">
        <w:rPr>
          <w:rFonts w:eastAsia="Georgia"/>
          <w:b/>
          <w:i/>
          <w:iCs/>
          <w:sz w:val="24"/>
          <w:szCs w:val="24"/>
          <w:lang w:val="ru-RU"/>
        </w:rPr>
        <w:t xml:space="preserve"> </w:t>
      </w:r>
      <w:proofErr w:type="spellStart"/>
      <w:r w:rsidRPr="00CD0FA4">
        <w:rPr>
          <w:rFonts w:eastAsia="Georgia"/>
          <w:b/>
          <w:i/>
          <w:iCs/>
          <w:sz w:val="24"/>
          <w:szCs w:val="24"/>
          <w:lang w:val="ru-RU"/>
        </w:rPr>
        <w:t>переробної</w:t>
      </w:r>
      <w:proofErr w:type="spellEnd"/>
      <w:r w:rsidRPr="00CD0FA4">
        <w:rPr>
          <w:rFonts w:eastAsia="Georgia"/>
          <w:b/>
          <w:i/>
          <w:iCs/>
          <w:sz w:val="24"/>
          <w:szCs w:val="24"/>
          <w:lang w:val="ru-RU"/>
        </w:rPr>
        <w:t xml:space="preserve">, </w:t>
      </w:r>
      <w:proofErr w:type="spellStart"/>
      <w:r w:rsidRPr="00CD0FA4">
        <w:rPr>
          <w:rFonts w:eastAsia="Georgia"/>
          <w:b/>
          <w:i/>
          <w:iCs/>
          <w:sz w:val="24"/>
          <w:szCs w:val="24"/>
          <w:lang w:val="ru-RU"/>
        </w:rPr>
        <w:t>машинобудівної</w:t>
      </w:r>
      <w:proofErr w:type="spellEnd"/>
      <w:r w:rsidRPr="00CD0FA4">
        <w:rPr>
          <w:rFonts w:eastAsia="Georgia"/>
          <w:b/>
          <w:i/>
          <w:iCs/>
          <w:sz w:val="24"/>
          <w:szCs w:val="24"/>
          <w:lang w:val="ru-RU"/>
        </w:rPr>
        <w:t xml:space="preserve"> та </w:t>
      </w:r>
      <w:proofErr w:type="spellStart"/>
      <w:r w:rsidRPr="00CD0FA4">
        <w:rPr>
          <w:rFonts w:eastAsia="Georgia"/>
          <w:b/>
          <w:i/>
          <w:iCs/>
          <w:sz w:val="24"/>
          <w:szCs w:val="24"/>
          <w:lang w:val="ru-RU"/>
        </w:rPr>
        <w:t>іншої</w:t>
      </w:r>
      <w:proofErr w:type="spellEnd"/>
      <w:r w:rsidRPr="00CD0FA4">
        <w:rPr>
          <w:rFonts w:eastAsia="Georgia"/>
          <w:b/>
          <w:i/>
          <w:iCs/>
          <w:sz w:val="24"/>
          <w:szCs w:val="24"/>
          <w:lang w:val="ru-RU"/>
        </w:rPr>
        <w:t xml:space="preserve"> </w:t>
      </w:r>
      <w:proofErr w:type="spellStart"/>
      <w:r w:rsidRPr="00CD0FA4">
        <w:rPr>
          <w:rFonts w:eastAsia="Georgia"/>
          <w:b/>
          <w:i/>
          <w:iCs/>
          <w:sz w:val="24"/>
          <w:szCs w:val="24"/>
          <w:lang w:val="ru-RU"/>
        </w:rPr>
        <w:t>промисловості</w:t>
      </w:r>
      <w:proofErr w:type="spellEnd"/>
      <w:r w:rsidRPr="00CD0FA4">
        <w:rPr>
          <w:rFonts w:eastAsia="Georgia"/>
          <w:b/>
          <w:i/>
          <w:iCs/>
          <w:sz w:val="24"/>
          <w:szCs w:val="24"/>
          <w:lang w:val="ru-RU"/>
        </w:rPr>
        <w:t xml:space="preserve">  </w:t>
      </w:r>
    </w:p>
    <w:p w14:paraId="78862D11" w14:textId="77777777" w:rsidR="00183DBB" w:rsidRPr="00183DBB" w:rsidRDefault="00183DBB" w:rsidP="00183DBB">
      <w:pPr>
        <w:pStyle w:val="a4"/>
        <w:shd w:val="clear" w:color="auto" w:fill="auto"/>
        <w:spacing w:line="266" w:lineRule="auto"/>
        <w:ind w:right="2739" w:firstLine="426"/>
        <w:jc w:val="center"/>
        <w:rPr>
          <w:b/>
          <w:i/>
          <w:sz w:val="24"/>
          <w:szCs w:val="24"/>
          <w:lang w:val="uk-UA"/>
        </w:rPr>
      </w:pPr>
    </w:p>
    <w:p w14:paraId="170C8DA8" w14:textId="731F5B1A" w:rsidR="005C1A32" w:rsidRPr="00CD0FA4" w:rsidRDefault="005C1A32" w:rsidP="005C1A32">
      <w:pPr>
        <w:pStyle w:val="a7"/>
        <w:numPr>
          <w:ilvl w:val="0"/>
          <w:numId w:val="1"/>
        </w:numPr>
        <w:shd w:val="clear" w:color="auto" w:fill="auto"/>
        <w:rPr>
          <w:sz w:val="24"/>
          <w:szCs w:val="24"/>
        </w:rPr>
      </w:pPr>
      <w:proofErr w:type="spellStart"/>
      <w:r w:rsidRPr="00CD0FA4">
        <w:rPr>
          <w:sz w:val="24"/>
          <w:szCs w:val="24"/>
        </w:rPr>
        <w:t>Юридична</w:t>
      </w:r>
      <w:proofErr w:type="spellEnd"/>
      <w:r w:rsidRPr="00CD0FA4">
        <w:rPr>
          <w:sz w:val="24"/>
          <w:szCs w:val="24"/>
        </w:rPr>
        <w:t xml:space="preserve"> </w:t>
      </w:r>
      <w:proofErr w:type="spellStart"/>
      <w:r w:rsidRPr="00CD0FA4">
        <w:rPr>
          <w:sz w:val="24"/>
          <w:szCs w:val="24"/>
        </w:rPr>
        <w:t>особа</w:t>
      </w:r>
      <w:proofErr w:type="spellEnd"/>
      <w:r w:rsidRPr="00CD0FA4">
        <w:rPr>
          <w:sz w:val="24"/>
          <w:szCs w:val="24"/>
        </w:rPr>
        <w:t>:</w:t>
      </w:r>
    </w:p>
    <w:tbl>
      <w:tblPr>
        <w:tblStyle w:val="a8"/>
        <w:tblW w:w="9356" w:type="dxa"/>
        <w:tblInd w:w="137" w:type="dxa"/>
        <w:tblLook w:val="04A0" w:firstRow="1" w:lastRow="0" w:firstColumn="1" w:lastColumn="0" w:noHBand="0" w:noVBand="1"/>
      </w:tblPr>
      <w:tblGrid>
        <w:gridCol w:w="2977"/>
        <w:gridCol w:w="6379"/>
      </w:tblGrid>
      <w:tr w:rsidR="005C1A32" w:rsidRPr="00CF2418" w14:paraId="7C88B315" w14:textId="77777777" w:rsidTr="00D11842">
        <w:trPr>
          <w:cantSplit/>
          <w:trHeight w:val="505"/>
        </w:trPr>
        <w:tc>
          <w:tcPr>
            <w:tcW w:w="2977" w:type="dxa"/>
          </w:tcPr>
          <w:p w14:paraId="57A336E1" w14:textId="77777777" w:rsidR="005C1A32" w:rsidRPr="00CF2418" w:rsidRDefault="00B74016" w:rsidP="000F1E2E">
            <w:pPr>
              <w:pStyle w:val="a7"/>
              <w:shd w:val="clear" w:color="auto" w:fill="auto"/>
              <w:ind w:hanging="113"/>
              <w:rPr>
                <w:b w:val="0"/>
                <w:sz w:val="24"/>
                <w:szCs w:val="24"/>
              </w:rPr>
            </w:pPr>
            <w:r>
              <w:rPr>
                <w:b w:val="0"/>
                <w:sz w:val="24"/>
                <w:szCs w:val="24"/>
              </w:rPr>
              <w:t xml:space="preserve"> </w:t>
            </w:r>
            <w:proofErr w:type="spellStart"/>
            <w:r w:rsidR="005C1A32" w:rsidRPr="00CF2418">
              <w:rPr>
                <w:b w:val="0"/>
                <w:sz w:val="24"/>
                <w:szCs w:val="24"/>
              </w:rPr>
              <w:t>Назва</w:t>
            </w:r>
            <w:proofErr w:type="spellEnd"/>
            <w:r w:rsidR="005C1A32" w:rsidRPr="00CF2418">
              <w:rPr>
                <w:b w:val="0"/>
                <w:sz w:val="24"/>
                <w:szCs w:val="24"/>
              </w:rPr>
              <w:tab/>
            </w:r>
          </w:p>
        </w:tc>
        <w:tc>
          <w:tcPr>
            <w:tcW w:w="6379" w:type="dxa"/>
          </w:tcPr>
          <w:p w14:paraId="2B7D2F34" w14:textId="77777777" w:rsidR="005C1A32" w:rsidRPr="00CE2A27" w:rsidRDefault="005C1A32" w:rsidP="005D3151">
            <w:pPr>
              <w:pStyle w:val="a7"/>
              <w:shd w:val="clear" w:color="auto" w:fill="auto"/>
              <w:rPr>
                <w:i/>
                <w:sz w:val="24"/>
                <w:szCs w:val="24"/>
              </w:rPr>
            </w:pPr>
            <w:r w:rsidRPr="00CE2A27">
              <w:rPr>
                <w:i/>
                <w:sz w:val="24"/>
                <w:szCs w:val="24"/>
              </w:rPr>
              <w:t>ДОЧІРНЕ ПІДПРИЄМСТВО «АВ СЕРВІС»</w:t>
            </w:r>
          </w:p>
        </w:tc>
      </w:tr>
      <w:tr w:rsidR="005C1A32" w:rsidRPr="00CF2418" w14:paraId="0FCA627E" w14:textId="77777777" w:rsidTr="00D11842">
        <w:trPr>
          <w:cantSplit/>
          <w:trHeight w:val="686"/>
        </w:trPr>
        <w:tc>
          <w:tcPr>
            <w:tcW w:w="2977" w:type="dxa"/>
          </w:tcPr>
          <w:p w14:paraId="234B1AA0" w14:textId="77777777" w:rsidR="005C1A32" w:rsidRPr="00B74016" w:rsidRDefault="00B74016" w:rsidP="005D3151">
            <w:pPr>
              <w:pStyle w:val="a7"/>
              <w:ind w:left="-113"/>
              <w:rPr>
                <w:b w:val="0"/>
                <w:sz w:val="24"/>
                <w:szCs w:val="24"/>
                <w:lang w:val="ru-RU"/>
              </w:rPr>
            </w:pPr>
            <w:r w:rsidRPr="00CD0006">
              <w:rPr>
                <w:b w:val="0"/>
                <w:sz w:val="24"/>
                <w:szCs w:val="24"/>
                <w:lang w:val="ru-RU"/>
              </w:rPr>
              <w:t xml:space="preserve"> </w:t>
            </w:r>
            <w:proofErr w:type="spellStart"/>
            <w:r w:rsidR="005C1A32" w:rsidRPr="00B74016">
              <w:rPr>
                <w:b w:val="0"/>
                <w:sz w:val="24"/>
                <w:szCs w:val="24"/>
                <w:lang w:val="ru-RU"/>
              </w:rPr>
              <w:t>Перелік</w:t>
            </w:r>
            <w:proofErr w:type="spellEnd"/>
            <w:r w:rsidR="005C1A32" w:rsidRPr="00B74016">
              <w:rPr>
                <w:b w:val="0"/>
                <w:sz w:val="24"/>
                <w:szCs w:val="24"/>
                <w:lang w:val="ru-RU"/>
              </w:rPr>
              <w:t xml:space="preserve"> </w:t>
            </w:r>
            <w:proofErr w:type="spellStart"/>
            <w:r w:rsidR="005C1A32" w:rsidRPr="00B74016">
              <w:rPr>
                <w:b w:val="0"/>
                <w:sz w:val="24"/>
                <w:szCs w:val="24"/>
                <w:lang w:val="ru-RU"/>
              </w:rPr>
              <w:t>засновників</w:t>
            </w:r>
            <w:proofErr w:type="spellEnd"/>
          </w:p>
          <w:p w14:paraId="1349387B" w14:textId="31D2947C" w:rsidR="005C1A32" w:rsidRPr="00B74016" w:rsidRDefault="00B74016" w:rsidP="00D11842">
            <w:pPr>
              <w:pStyle w:val="a7"/>
              <w:ind w:hanging="113"/>
              <w:rPr>
                <w:b w:val="0"/>
                <w:sz w:val="24"/>
                <w:szCs w:val="24"/>
                <w:lang w:val="ru-RU"/>
              </w:rPr>
            </w:pPr>
            <w:r w:rsidRPr="00CD0006">
              <w:rPr>
                <w:b w:val="0"/>
                <w:sz w:val="24"/>
                <w:szCs w:val="24"/>
                <w:lang w:val="ru-RU"/>
              </w:rPr>
              <w:t xml:space="preserve"> </w:t>
            </w:r>
            <w:r w:rsidR="005C1A32" w:rsidRPr="00B74016">
              <w:rPr>
                <w:b w:val="0"/>
                <w:sz w:val="24"/>
                <w:szCs w:val="24"/>
                <w:lang w:val="ru-RU"/>
              </w:rPr>
              <w:t>(</w:t>
            </w:r>
            <w:proofErr w:type="spellStart"/>
            <w:r w:rsidR="005C1A32" w:rsidRPr="00B74016">
              <w:rPr>
                <w:b w:val="0"/>
                <w:sz w:val="24"/>
                <w:szCs w:val="24"/>
                <w:lang w:val="ru-RU"/>
              </w:rPr>
              <w:t>учасників</w:t>
            </w:r>
            <w:proofErr w:type="spellEnd"/>
            <w:r w:rsidR="005C1A32" w:rsidRPr="00B74016">
              <w:rPr>
                <w:b w:val="0"/>
                <w:sz w:val="24"/>
                <w:szCs w:val="24"/>
                <w:lang w:val="ru-RU"/>
              </w:rPr>
              <w:t xml:space="preserve">) </w:t>
            </w:r>
            <w:proofErr w:type="spellStart"/>
            <w:r w:rsidR="005C1A32" w:rsidRPr="00B74016">
              <w:rPr>
                <w:b w:val="0"/>
                <w:sz w:val="24"/>
                <w:szCs w:val="24"/>
                <w:lang w:val="ru-RU"/>
              </w:rPr>
              <w:t>юридичної</w:t>
            </w:r>
            <w:proofErr w:type="spellEnd"/>
            <w:r w:rsidR="005C1A32" w:rsidRPr="00B74016">
              <w:rPr>
                <w:b w:val="0"/>
                <w:sz w:val="24"/>
                <w:szCs w:val="24"/>
                <w:lang w:val="ru-RU"/>
              </w:rPr>
              <w:t xml:space="preserve"> особи</w:t>
            </w:r>
          </w:p>
        </w:tc>
        <w:tc>
          <w:tcPr>
            <w:tcW w:w="6379" w:type="dxa"/>
          </w:tcPr>
          <w:p w14:paraId="61C7DE47" w14:textId="77777777" w:rsidR="00CD0FA4" w:rsidRPr="00CE2A27" w:rsidRDefault="00CD0FA4" w:rsidP="00CD0FA4">
            <w:pPr>
              <w:pStyle w:val="a7"/>
              <w:rPr>
                <w:i/>
                <w:sz w:val="24"/>
                <w:szCs w:val="24"/>
                <w:lang w:val="uk-UA"/>
              </w:rPr>
            </w:pPr>
            <w:r w:rsidRPr="00CE2A27">
              <w:rPr>
                <w:i/>
                <w:sz w:val="24"/>
                <w:szCs w:val="24"/>
                <w:lang w:val="uk-UA"/>
              </w:rPr>
              <w:t>ТОВ «ВК ІНТЕГРУП»</w:t>
            </w:r>
          </w:p>
          <w:p w14:paraId="7B087DAD" w14:textId="4BA73E62" w:rsidR="005C1A32" w:rsidRPr="00CE2A27" w:rsidRDefault="00CD0FA4" w:rsidP="00CD0FA4">
            <w:pPr>
              <w:pStyle w:val="a7"/>
              <w:shd w:val="clear" w:color="auto" w:fill="auto"/>
              <w:rPr>
                <w:sz w:val="24"/>
                <w:szCs w:val="24"/>
                <w:lang w:val="ru-RU"/>
              </w:rPr>
            </w:pPr>
            <w:r w:rsidRPr="00CE2A27">
              <w:rPr>
                <w:i/>
                <w:sz w:val="24"/>
                <w:szCs w:val="24"/>
                <w:lang w:val="ru-RU" w:bidi="uk-UA"/>
              </w:rPr>
              <w:t xml:space="preserve">Адреса </w:t>
            </w:r>
            <w:proofErr w:type="spellStart"/>
            <w:r w:rsidRPr="00CE2A27">
              <w:rPr>
                <w:i/>
                <w:sz w:val="24"/>
                <w:szCs w:val="24"/>
                <w:lang w:val="ru-RU" w:bidi="uk-UA"/>
              </w:rPr>
              <w:t>засновника</w:t>
            </w:r>
            <w:proofErr w:type="spellEnd"/>
            <w:r w:rsidRPr="00CE2A27">
              <w:rPr>
                <w:i/>
                <w:sz w:val="24"/>
                <w:szCs w:val="24"/>
                <w:lang w:val="ru-RU" w:bidi="uk-UA"/>
              </w:rPr>
              <w:t xml:space="preserve">: </w:t>
            </w:r>
            <w:proofErr w:type="spellStart"/>
            <w:r w:rsidRPr="00CE2A27">
              <w:rPr>
                <w:i/>
                <w:sz w:val="24"/>
                <w:szCs w:val="24"/>
                <w:lang w:val="ru-RU" w:bidi="uk-UA"/>
              </w:rPr>
              <w:t>Україна</w:t>
            </w:r>
            <w:proofErr w:type="spellEnd"/>
            <w:r w:rsidRPr="00CE2A27">
              <w:rPr>
                <w:i/>
                <w:sz w:val="24"/>
                <w:szCs w:val="24"/>
                <w:lang w:val="ru-RU" w:bidi="uk-UA"/>
              </w:rPr>
              <w:t xml:space="preserve">, </w:t>
            </w:r>
            <w:proofErr w:type="gramStart"/>
            <w:r w:rsidRPr="00CE2A27">
              <w:rPr>
                <w:i/>
                <w:sz w:val="24"/>
                <w:szCs w:val="24"/>
                <w:lang w:val="ru-RU" w:bidi="uk-UA"/>
              </w:rPr>
              <w:t>03148,  м.</w:t>
            </w:r>
            <w:proofErr w:type="gramEnd"/>
            <w:r w:rsidRPr="00CE2A27">
              <w:rPr>
                <w:i/>
                <w:sz w:val="24"/>
                <w:szCs w:val="24"/>
                <w:lang w:val="ru-RU" w:bidi="uk-UA"/>
              </w:rPr>
              <w:t xml:space="preserve"> </w:t>
            </w:r>
            <w:proofErr w:type="spellStart"/>
            <w:r w:rsidRPr="00CE2A27">
              <w:rPr>
                <w:i/>
                <w:sz w:val="24"/>
                <w:szCs w:val="24"/>
                <w:lang w:val="ru-RU" w:bidi="uk-UA"/>
              </w:rPr>
              <w:t>Київ</w:t>
            </w:r>
            <w:proofErr w:type="spellEnd"/>
            <w:r w:rsidRPr="00CE2A27">
              <w:rPr>
                <w:i/>
                <w:sz w:val="24"/>
                <w:szCs w:val="24"/>
                <w:lang w:val="ru-RU" w:bidi="uk-UA"/>
              </w:rPr>
              <w:t xml:space="preserve">, </w:t>
            </w:r>
            <w:proofErr w:type="spellStart"/>
            <w:r w:rsidRPr="00CE2A27">
              <w:rPr>
                <w:i/>
                <w:sz w:val="24"/>
                <w:szCs w:val="24"/>
                <w:lang w:val="ru-RU" w:bidi="uk-UA"/>
              </w:rPr>
              <w:t>вул</w:t>
            </w:r>
            <w:proofErr w:type="spellEnd"/>
            <w:r w:rsidRPr="00CE2A27">
              <w:rPr>
                <w:i/>
                <w:sz w:val="24"/>
                <w:szCs w:val="24"/>
                <w:lang w:val="ru-RU" w:bidi="uk-UA"/>
              </w:rPr>
              <w:t xml:space="preserve">. </w:t>
            </w:r>
            <w:proofErr w:type="spellStart"/>
            <w:r w:rsidRPr="00CE2A27">
              <w:rPr>
                <w:i/>
                <w:sz w:val="24"/>
                <w:szCs w:val="24"/>
                <w:lang w:val="ru-RU" w:bidi="uk-UA"/>
              </w:rPr>
              <w:t>Гната</w:t>
            </w:r>
            <w:proofErr w:type="spellEnd"/>
            <w:r w:rsidRPr="00CE2A27">
              <w:rPr>
                <w:i/>
                <w:sz w:val="24"/>
                <w:szCs w:val="24"/>
                <w:lang w:val="ru-RU" w:bidi="uk-UA"/>
              </w:rPr>
              <w:t xml:space="preserve"> </w:t>
            </w:r>
            <w:proofErr w:type="spellStart"/>
            <w:r w:rsidRPr="00CE2A27">
              <w:rPr>
                <w:i/>
                <w:sz w:val="24"/>
                <w:szCs w:val="24"/>
                <w:lang w:val="ru-RU" w:bidi="uk-UA"/>
              </w:rPr>
              <w:t>Юри</w:t>
            </w:r>
            <w:proofErr w:type="spellEnd"/>
          </w:p>
        </w:tc>
      </w:tr>
      <w:tr w:rsidR="005C1A32" w:rsidRPr="00CF2418" w14:paraId="55A564E0" w14:textId="77777777" w:rsidTr="00D11842">
        <w:trPr>
          <w:cantSplit/>
          <w:trHeight w:val="699"/>
        </w:trPr>
        <w:tc>
          <w:tcPr>
            <w:tcW w:w="2977" w:type="dxa"/>
          </w:tcPr>
          <w:p w14:paraId="62312D00" w14:textId="77777777" w:rsidR="00B74016" w:rsidRDefault="00B74016" w:rsidP="005D3151">
            <w:pPr>
              <w:pStyle w:val="a7"/>
              <w:ind w:left="-113"/>
              <w:rPr>
                <w:b w:val="0"/>
                <w:sz w:val="24"/>
                <w:szCs w:val="24"/>
              </w:rPr>
            </w:pPr>
            <w:r>
              <w:rPr>
                <w:b w:val="0"/>
                <w:sz w:val="24"/>
                <w:szCs w:val="24"/>
              </w:rPr>
              <w:t xml:space="preserve"> </w:t>
            </w:r>
            <w:proofErr w:type="spellStart"/>
            <w:r w:rsidR="005C1A32" w:rsidRPr="00BE5B9A">
              <w:rPr>
                <w:b w:val="0"/>
                <w:sz w:val="24"/>
                <w:szCs w:val="24"/>
                <w:lang w:val="ru-RU"/>
              </w:rPr>
              <w:t>Кінцевий</w:t>
            </w:r>
            <w:proofErr w:type="spellEnd"/>
            <w:r w:rsidR="005C1A32" w:rsidRPr="00BE5B9A">
              <w:rPr>
                <w:b w:val="0"/>
                <w:sz w:val="24"/>
                <w:szCs w:val="24"/>
                <w:lang w:val="ru-RU"/>
              </w:rPr>
              <w:t xml:space="preserve"> </w:t>
            </w:r>
            <w:proofErr w:type="spellStart"/>
            <w:r w:rsidR="005C1A32" w:rsidRPr="00BE5B9A">
              <w:rPr>
                <w:b w:val="0"/>
                <w:sz w:val="24"/>
                <w:szCs w:val="24"/>
                <w:lang w:val="ru-RU"/>
              </w:rPr>
              <w:t>бенефіціарний</w:t>
            </w:r>
            <w:proofErr w:type="spellEnd"/>
            <w:r w:rsidR="005C1A32" w:rsidRPr="00BE5B9A">
              <w:rPr>
                <w:b w:val="0"/>
                <w:sz w:val="24"/>
                <w:szCs w:val="24"/>
                <w:lang w:val="ru-RU"/>
              </w:rPr>
              <w:t xml:space="preserve"> </w:t>
            </w:r>
            <w:r>
              <w:rPr>
                <w:b w:val="0"/>
                <w:sz w:val="24"/>
                <w:szCs w:val="24"/>
              </w:rPr>
              <w:t xml:space="preserve"> </w:t>
            </w:r>
          </w:p>
          <w:p w14:paraId="13983FCE" w14:textId="14E5EB5B" w:rsidR="005C1A32" w:rsidRPr="00263CBB" w:rsidRDefault="00B74016" w:rsidP="005D3151">
            <w:pPr>
              <w:pStyle w:val="a7"/>
              <w:ind w:left="-113"/>
              <w:rPr>
                <w:b w:val="0"/>
                <w:sz w:val="24"/>
                <w:szCs w:val="24"/>
                <w:lang w:val="ru-RU"/>
              </w:rPr>
            </w:pPr>
            <w:r>
              <w:rPr>
                <w:b w:val="0"/>
                <w:sz w:val="24"/>
                <w:szCs w:val="24"/>
              </w:rPr>
              <w:t xml:space="preserve"> </w:t>
            </w:r>
            <w:proofErr w:type="spellStart"/>
            <w:r w:rsidR="005C1A32" w:rsidRPr="00BE5B9A">
              <w:rPr>
                <w:b w:val="0"/>
                <w:sz w:val="24"/>
                <w:szCs w:val="24"/>
                <w:lang w:val="ru-RU"/>
              </w:rPr>
              <w:t>власник</w:t>
            </w:r>
            <w:proofErr w:type="spellEnd"/>
            <w:r w:rsidR="005C1A32" w:rsidRPr="00BE5B9A">
              <w:rPr>
                <w:b w:val="0"/>
                <w:sz w:val="24"/>
                <w:szCs w:val="24"/>
                <w:lang w:val="ru-RU"/>
              </w:rPr>
              <w:t xml:space="preserve"> (контролер)</w:t>
            </w:r>
          </w:p>
          <w:p w14:paraId="52D47D67" w14:textId="77777777" w:rsidR="005C1A32" w:rsidRPr="00BE5B9A" w:rsidRDefault="005C1A32" w:rsidP="005D3151">
            <w:pPr>
              <w:pStyle w:val="a7"/>
              <w:shd w:val="clear" w:color="auto" w:fill="auto"/>
              <w:rPr>
                <w:b w:val="0"/>
                <w:sz w:val="16"/>
                <w:szCs w:val="16"/>
                <w:lang w:val="ru-RU"/>
              </w:rPr>
            </w:pPr>
          </w:p>
        </w:tc>
        <w:tc>
          <w:tcPr>
            <w:tcW w:w="6379" w:type="dxa"/>
          </w:tcPr>
          <w:p w14:paraId="67567610" w14:textId="77777777" w:rsidR="00CD0FA4" w:rsidRPr="00CE2A27" w:rsidRDefault="00CD0FA4" w:rsidP="00CD0FA4">
            <w:pPr>
              <w:pStyle w:val="a7"/>
              <w:rPr>
                <w:i/>
                <w:sz w:val="24"/>
                <w:szCs w:val="24"/>
                <w:lang w:val="uk-UA"/>
              </w:rPr>
            </w:pPr>
            <w:r w:rsidRPr="00CE2A27">
              <w:rPr>
                <w:i/>
                <w:sz w:val="24"/>
                <w:szCs w:val="24"/>
                <w:lang w:val="uk-UA"/>
              </w:rPr>
              <w:t>Єфремова Аліна Вікторівна</w:t>
            </w:r>
          </w:p>
          <w:p w14:paraId="7AFC2D9C" w14:textId="77777777" w:rsidR="00CD0FA4" w:rsidRPr="00CE2A27" w:rsidRDefault="00CD0FA4" w:rsidP="00CD0FA4">
            <w:pPr>
              <w:pStyle w:val="a7"/>
              <w:rPr>
                <w:i/>
                <w:sz w:val="24"/>
                <w:szCs w:val="24"/>
                <w:lang w:val="uk-UA"/>
              </w:rPr>
            </w:pPr>
            <w:r w:rsidRPr="00CE2A27">
              <w:rPr>
                <w:i/>
                <w:sz w:val="24"/>
                <w:szCs w:val="24"/>
                <w:lang w:val="uk-UA"/>
              </w:rPr>
              <w:t>Адреса засновника: Україна, 03148, м. Київ, вул. Корольова Академіка</w:t>
            </w:r>
          </w:p>
          <w:p w14:paraId="376EA5CB" w14:textId="77777777" w:rsidR="00CD0FA4" w:rsidRPr="00CE2A27" w:rsidRDefault="00CD0FA4" w:rsidP="00CD0FA4">
            <w:pPr>
              <w:pStyle w:val="a7"/>
              <w:rPr>
                <w:i/>
                <w:sz w:val="24"/>
                <w:szCs w:val="24"/>
                <w:lang w:val="uk-UA"/>
              </w:rPr>
            </w:pPr>
            <w:proofErr w:type="spellStart"/>
            <w:r w:rsidRPr="00CE2A27">
              <w:rPr>
                <w:i/>
                <w:sz w:val="24"/>
                <w:szCs w:val="24"/>
                <w:lang w:val="uk-UA"/>
              </w:rPr>
              <w:t>Вотяков</w:t>
            </w:r>
            <w:proofErr w:type="spellEnd"/>
            <w:r w:rsidRPr="00CE2A27">
              <w:rPr>
                <w:i/>
                <w:sz w:val="24"/>
                <w:szCs w:val="24"/>
                <w:lang w:val="uk-UA"/>
              </w:rPr>
              <w:t xml:space="preserve"> Роман Костянтинович</w:t>
            </w:r>
          </w:p>
          <w:p w14:paraId="3CDBC1C5" w14:textId="2ADB3AC8" w:rsidR="005C1A32" w:rsidRPr="00CE2A27" w:rsidRDefault="00CD0FA4" w:rsidP="00CD0FA4">
            <w:pPr>
              <w:pStyle w:val="a7"/>
              <w:shd w:val="clear" w:color="auto" w:fill="auto"/>
              <w:rPr>
                <w:i/>
                <w:sz w:val="24"/>
                <w:szCs w:val="24"/>
                <w:lang w:val="uk-UA"/>
              </w:rPr>
            </w:pPr>
            <w:r w:rsidRPr="00CE2A27">
              <w:rPr>
                <w:i/>
                <w:sz w:val="24"/>
                <w:szCs w:val="24"/>
                <w:lang w:val="uk-UA"/>
              </w:rPr>
              <w:t>Адреса засновника: Україна, 08702, Київська обл., Обухівський р-н, м. Обухів, вул. Миру</w:t>
            </w:r>
          </w:p>
        </w:tc>
      </w:tr>
      <w:tr w:rsidR="005C1A32" w:rsidRPr="00CF2418" w14:paraId="29B789F7" w14:textId="77777777" w:rsidTr="00CD0FA4">
        <w:trPr>
          <w:cantSplit/>
          <w:trHeight w:val="225"/>
        </w:trPr>
        <w:tc>
          <w:tcPr>
            <w:tcW w:w="2977" w:type="dxa"/>
          </w:tcPr>
          <w:p w14:paraId="451BDC10" w14:textId="77777777" w:rsidR="005C1A32" w:rsidRPr="008A789E" w:rsidRDefault="005C1A32" w:rsidP="005D3151">
            <w:pPr>
              <w:pStyle w:val="a7"/>
              <w:shd w:val="clear" w:color="auto" w:fill="auto"/>
              <w:rPr>
                <w:b w:val="0"/>
                <w:sz w:val="24"/>
                <w:szCs w:val="24"/>
                <w:lang w:val="uk-UA"/>
              </w:rPr>
            </w:pPr>
            <w:r>
              <w:rPr>
                <w:b w:val="0"/>
                <w:sz w:val="24"/>
                <w:szCs w:val="24"/>
                <w:lang w:val="uk-UA"/>
              </w:rPr>
              <w:t>Реєстраційний номер:</w:t>
            </w:r>
          </w:p>
        </w:tc>
        <w:tc>
          <w:tcPr>
            <w:tcW w:w="6379" w:type="dxa"/>
          </w:tcPr>
          <w:p w14:paraId="58D620DC" w14:textId="3EEC0A30" w:rsidR="005C1A32" w:rsidRPr="00CE2A27" w:rsidRDefault="005C1A32" w:rsidP="005D3151">
            <w:pPr>
              <w:pStyle w:val="a7"/>
              <w:shd w:val="clear" w:color="auto" w:fill="auto"/>
              <w:rPr>
                <w:sz w:val="24"/>
                <w:szCs w:val="24"/>
                <w:lang w:val="uk-UA"/>
              </w:rPr>
            </w:pPr>
            <w:r w:rsidRPr="00CE2A27">
              <w:rPr>
                <w:i/>
                <w:sz w:val="24"/>
                <w:szCs w:val="24"/>
                <w:lang w:val="uk-UA"/>
              </w:rPr>
              <w:t>від</w:t>
            </w:r>
            <w:r w:rsidRPr="00CE2A27">
              <w:rPr>
                <w:sz w:val="24"/>
                <w:szCs w:val="24"/>
                <w:lang w:val="uk-UA"/>
              </w:rPr>
              <w:t xml:space="preserve"> </w:t>
            </w:r>
            <w:r w:rsidRPr="00CE2A27">
              <w:rPr>
                <w:i/>
                <w:sz w:val="24"/>
                <w:szCs w:val="24"/>
              </w:rPr>
              <w:t>03.07.2024</w:t>
            </w:r>
            <w:r w:rsidRPr="00CE2A27">
              <w:rPr>
                <w:sz w:val="24"/>
                <w:szCs w:val="24"/>
                <w:lang w:val="uk-UA"/>
              </w:rPr>
              <w:t xml:space="preserve"> </w:t>
            </w:r>
            <w:r w:rsidRPr="00CE2A27">
              <w:rPr>
                <w:i/>
                <w:sz w:val="24"/>
                <w:szCs w:val="24"/>
                <w:lang w:val="uk-UA"/>
              </w:rPr>
              <w:t xml:space="preserve">№ </w:t>
            </w:r>
            <w:r w:rsidRPr="00CE2A27">
              <w:rPr>
                <w:i/>
                <w:sz w:val="24"/>
                <w:szCs w:val="24"/>
              </w:rPr>
              <w:t>557201795</w:t>
            </w:r>
          </w:p>
        </w:tc>
      </w:tr>
    </w:tbl>
    <w:p w14:paraId="08A4FDE8" w14:textId="77777777" w:rsidR="005C1A32" w:rsidRPr="005036A3" w:rsidRDefault="005C1A32" w:rsidP="005C1A32">
      <w:pPr>
        <w:pStyle w:val="a7"/>
        <w:shd w:val="clear" w:color="auto" w:fill="auto"/>
        <w:ind w:left="353"/>
        <w:rPr>
          <w:sz w:val="24"/>
          <w:szCs w:val="24"/>
          <w:lang w:val="uk-UA"/>
        </w:rPr>
      </w:pPr>
    </w:p>
    <w:p w14:paraId="3CAD6B8C" w14:textId="77777777" w:rsidR="005C1A32" w:rsidRPr="00BE5B9A" w:rsidRDefault="005C1A32" w:rsidP="005C1A32">
      <w:pPr>
        <w:pStyle w:val="a7"/>
        <w:numPr>
          <w:ilvl w:val="0"/>
          <w:numId w:val="1"/>
        </w:numPr>
        <w:shd w:val="clear" w:color="auto" w:fill="auto"/>
        <w:rPr>
          <w:sz w:val="24"/>
          <w:szCs w:val="24"/>
          <w:lang w:val="ru-RU"/>
        </w:rPr>
      </w:pPr>
      <w:r w:rsidRPr="005036A3">
        <w:rPr>
          <w:sz w:val="24"/>
          <w:szCs w:val="24"/>
          <w:lang w:val="uk-UA"/>
        </w:rPr>
        <w:t xml:space="preserve">Відомості про </w:t>
      </w:r>
      <w:proofErr w:type="spellStart"/>
      <w:r w:rsidRPr="005036A3">
        <w:rPr>
          <w:sz w:val="24"/>
          <w:szCs w:val="24"/>
          <w:lang w:val="uk-UA"/>
        </w:rPr>
        <w:t>земе</w:t>
      </w:r>
      <w:proofErr w:type="spellEnd"/>
      <w:r w:rsidRPr="00BE5B9A">
        <w:rPr>
          <w:sz w:val="24"/>
          <w:szCs w:val="24"/>
          <w:lang w:val="ru-RU"/>
        </w:rPr>
        <w:t xml:space="preserve">льну </w:t>
      </w:r>
      <w:proofErr w:type="spellStart"/>
      <w:r w:rsidRPr="00BE5B9A">
        <w:rPr>
          <w:sz w:val="24"/>
          <w:szCs w:val="24"/>
          <w:lang w:val="ru-RU"/>
        </w:rPr>
        <w:t>ділянку</w:t>
      </w:r>
      <w:proofErr w:type="spellEnd"/>
      <w:r w:rsidRPr="00BE5B9A">
        <w:rPr>
          <w:sz w:val="24"/>
          <w:szCs w:val="24"/>
          <w:lang w:val="ru-RU"/>
        </w:rPr>
        <w:t xml:space="preserve"> (</w:t>
      </w:r>
      <w:r>
        <w:rPr>
          <w:sz w:val="24"/>
          <w:szCs w:val="24"/>
          <w:lang w:val="uk-UA"/>
        </w:rPr>
        <w:t>кадастровий</w:t>
      </w:r>
      <w:r w:rsidRPr="00BE5B9A">
        <w:rPr>
          <w:sz w:val="24"/>
          <w:szCs w:val="24"/>
          <w:lang w:val="ru-RU"/>
        </w:rPr>
        <w:t xml:space="preserve"> № </w:t>
      </w:r>
      <w:r w:rsidRPr="00CD0FA4">
        <w:rPr>
          <w:sz w:val="24"/>
          <w:szCs w:val="24"/>
          <w:lang w:val="ru-RU"/>
        </w:rPr>
        <w:t>8000000000:69:014:0008</w:t>
      </w:r>
      <w:r w:rsidRPr="00BE5B9A">
        <w:rPr>
          <w:sz w:val="24"/>
          <w:szCs w:val="24"/>
          <w:lang w:val="ru-RU"/>
        </w:rPr>
        <w:t>).</w:t>
      </w:r>
    </w:p>
    <w:tbl>
      <w:tblPr>
        <w:tblOverlap w:val="never"/>
        <w:tblW w:w="936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77"/>
        <w:gridCol w:w="6383"/>
      </w:tblGrid>
      <w:tr w:rsidR="005C1A32" w14:paraId="0FD53170" w14:textId="77777777" w:rsidTr="00CD0FA4">
        <w:trPr>
          <w:trHeight w:hRule="exact" w:val="541"/>
        </w:trPr>
        <w:tc>
          <w:tcPr>
            <w:tcW w:w="2977" w:type="dxa"/>
            <w:shd w:val="clear" w:color="auto" w:fill="FFFFFF"/>
          </w:tcPr>
          <w:p w14:paraId="6403B186" w14:textId="77777777" w:rsidR="00B74016" w:rsidRDefault="00B74016" w:rsidP="005D3151">
            <w:pPr>
              <w:pStyle w:val="a4"/>
              <w:shd w:val="clear" w:color="auto" w:fill="auto"/>
              <w:rPr>
                <w:sz w:val="24"/>
                <w:szCs w:val="24"/>
              </w:rPr>
            </w:pPr>
            <w:r w:rsidRPr="00702031">
              <w:rPr>
                <w:sz w:val="24"/>
                <w:szCs w:val="24"/>
                <w:lang w:val="ru-RU"/>
              </w:rPr>
              <w:t xml:space="preserve"> </w:t>
            </w:r>
            <w:proofErr w:type="spellStart"/>
            <w:r w:rsidR="005C1A32" w:rsidRPr="00CF2418">
              <w:rPr>
                <w:sz w:val="24"/>
                <w:szCs w:val="24"/>
              </w:rPr>
              <w:t>Місце</w:t>
            </w:r>
            <w:proofErr w:type="spellEnd"/>
            <w:r w:rsidR="005C1A32" w:rsidRPr="00CF2418">
              <w:rPr>
                <w:sz w:val="24"/>
                <w:szCs w:val="24"/>
              </w:rPr>
              <w:t xml:space="preserve"> </w:t>
            </w:r>
            <w:proofErr w:type="spellStart"/>
            <w:r w:rsidR="005C1A32" w:rsidRPr="00CF2418">
              <w:rPr>
                <w:sz w:val="24"/>
                <w:szCs w:val="24"/>
              </w:rPr>
              <w:t>розташування</w:t>
            </w:r>
            <w:proofErr w:type="spellEnd"/>
            <w:r w:rsidR="005C1A32" w:rsidRPr="00CF2418">
              <w:rPr>
                <w:sz w:val="24"/>
                <w:szCs w:val="24"/>
              </w:rPr>
              <w:t xml:space="preserve"> </w:t>
            </w:r>
            <w:r>
              <w:rPr>
                <w:sz w:val="24"/>
                <w:szCs w:val="24"/>
              </w:rPr>
              <w:t xml:space="preserve"> </w:t>
            </w:r>
          </w:p>
          <w:p w14:paraId="7CBE4F72" w14:textId="77777777" w:rsidR="005C1A32" w:rsidRPr="00CF2418" w:rsidRDefault="00B74016" w:rsidP="005D3151">
            <w:pPr>
              <w:pStyle w:val="a4"/>
              <w:shd w:val="clear" w:color="auto" w:fill="auto"/>
              <w:rPr>
                <w:sz w:val="24"/>
                <w:szCs w:val="24"/>
              </w:rPr>
            </w:pPr>
            <w:r>
              <w:rPr>
                <w:sz w:val="24"/>
                <w:szCs w:val="24"/>
              </w:rPr>
              <w:t xml:space="preserve"> </w:t>
            </w:r>
            <w:r w:rsidR="005C1A32" w:rsidRPr="00CF2418">
              <w:rPr>
                <w:sz w:val="24"/>
                <w:szCs w:val="24"/>
              </w:rPr>
              <w:t>(</w:t>
            </w:r>
            <w:proofErr w:type="spellStart"/>
            <w:r w:rsidR="005C1A32" w:rsidRPr="00CF2418">
              <w:rPr>
                <w:sz w:val="24"/>
                <w:szCs w:val="24"/>
              </w:rPr>
              <w:t>адреса</w:t>
            </w:r>
            <w:proofErr w:type="spellEnd"/>
            <w:r w:rsidR="005C1A32" w:rsidRPr="00CF2418">
              <w:rPr>
                <w:sz w:val="24"/>
                <w:szCs w:val="24"/>
              </w:rPr>
              <w:t>)</w:t>
            </w:r>
          </w:p>
        </w:tc>
        <w:tc>
          <w:tcPr>
            <w:tcW w:w="6383" w:type="dxa"/>
            <w:shd w:val="clear" w:color="auto" w:fill="FFFFFF"/>
          </w:tcPr>
          <w:p w14:paraId="2BFACC97" w14:textId="3044EFAA" w:rsidR="005C1A32" w:rsidRPr="00CE2A27" w:rsidRDefault="00CD0FA4" w:rsidP="005D3151">
            <w:pPr>
              <w:pStyle w:val="a4"/>
              <w:shd w:val="clear" w:color="auto" w:fill="auto"/>
              <w:spacing w:line="233" w:lineRule="auto"/>
              <w:rPr>
                <w:b/>
                <w:i/>
                <w:iCs/>
                <w:sz w:val="24"/>
                <w:szCs w:val="24"/>
                <w:lang w:val="ru-RU"/>
              </w:rPr>
            </w:pPr>
            <w:r w:rsidRPr="00CE2A27">
              <w:rPr>
                <w:b/>
                <w:i/>
                <w:iCs/>
                <w:sz w:val="24"/>
                <w:szCs w:val="24"/>
                <w:lang w:val="ru-RU"/>
              </w:rPr>
              <w:t xml:space="preserve">м. </w:t>
            </w:r>
            <w:proofErr w:type="spellStart"/>
            <w:r w:rsidRPr="00CE2A27">
              <w:rPr>
                <w:b/>
                <w:i/>
                <w:iCs/>
                <w:sz w:val="24"/>
                <w:szCs w:val="24"/>
                <w:lang w:val="ru-RU"/>
              </w:rPr>
              <w:t>Київ</w:t>
            </w:r>
            <w:proofErr w:type="spellEnd"/>
            <w:r w:rsidRPr="00CE2A27">
              <w:rPr>
                <w:b/>
                <w:i/>
                <w:iCs/>
                <w:sz w:val="24"/>
                <w:szCs w:val="24"/>
                <w:lang w:val="ru-RU"/>
              </w:rPr>
              <w:t>, р-н Солом</w:t>
            </w:r>
            <w:r w:rsidRPr="00CE2A27">
              <w:rPr>
                <w:b/>
                <w:i/>
                <w:iCs/>
                <w:sz w:val="24"/>
                <w:szCs w:val="24"/>
                <w:lang w:val="uk-UA"/>
              </w:rPr>
              <w:t>’</w:t>
            </w:r>
            <w:proofErr w:type="spellStart"/>
            <w:r w:rsidRPr="00CE2A27">
              <w:rPr>
                <w:b/>
                <w:i/>
                <w:iCs/>
                <w:sz w:val="24"/>
                <w:szCs w:val="24"/>
                <w:lang w:val="ru-RU"/>
              </w:rPr>
              <w:t>янський</w:t>
            </w:r>
            <w:proofErr w:type="spellEnd"/>
            <w:r w:rsidRPr="00CE2A27">
              <w:rPr>
                <w:b/>
                <w:i/>
                <w:iCs/>
                <w:sz w:val="24"/>
                <w:szCs w:val="24"/>
                <w:lang w:val="ru-RU"/>
              </w:rPr>
              <w:t xml:space="preserve">, просп. </w:t>
            </w:r>
            <w:proofErr w:type="spellStart"/>
            <w:r w:rsidRPr="00CE2A27">
              <w:rPr>
                <w:b/>
                <w:i/>
                <w:iCs/>
                <w:sz w:val="24"/>
                <w:szCs w:val="24"/>
                <w:lang w:val="ru-RU"/>
              </w:rPr>
              <w:t>Берестейський</w:t>
            </w:r>
            <w:proofErr w:type="spellEnd"/>
            <w:r w:rsidRPr="00CE2A27">
              <w:rPr>
                <w:b/>
                <w:i/>
                <w:iCs/>
                <w:sz w:val="24"/>
                <w:szCs w:val="24"/>
                <w:lang w:val="ru-RU"/>
              </w:rPr>
              <w:t xml:space="preserve">, 49/2 </w:t>
            </w:r>
            <w:proofErr w:type="spellStart"/>
            <w:r w:rsidRPr="00CE2A27">
              <w:rPr>
                <w:b/>
                <w:i/>
                <w:iCs/>
                <w:sz w:val="24"/>
                <w:szCs w:val="24"/>
                <w:lang w:val="ru-RU"/>
              </w:rPr>
              <w:t>літ</w:t>
            </w:r>
            <w:proofErr w:type="spellEnd"/>
            <w:r w:rsidRPr="00CE2A27">
              <w:rPr>
                <w:b/>
                <w:i/>
                <w:iCs/>
                <w:sz w:val="24"/>
                <w:szCs w:val="24"/>
                <w:lang w:val="ru-RU"/>
              </w:rPr>
              <w:t>. «Л»</w:t>
            </w:r>
          </w:p>
          <w:p w14:paraId="4F878037" w14:textId="77777777" w:rsidR="005C1A32" w:rsidRPr="00CE2A27" w:rsidRDefault="005C1A32" w:rsidP="005D3151">
            <w:pPr>
              <w:pStyle w:val="a4"/>
              <w:shd w:val="clear" w:color="auto" w:fill="auto"/>
              <w:spacing w:line="233" w:lineRule="auto"/>
              <w:rPr>
                <w:b/>
                <w:i/>
                <w:iCs/>
                <w:sz w:val="24"/>
                <w:szCs w:val="24"/>
                <w:lang w:val="ru-RU"/>
              </w:rPr>
            </w:pPr>
          </w:p>
          <w:p w14:paraId="1C4EA323" w14:textId="77777777" w:rsidR="005C1A32" w:rsidRPr="00CE2A27" w:rsidRDefault="005C1A32" w:rsidP="005D3151">
            <w:pPr>
              <w:pStyle w:val="a4"/>
              <w:shd w:val="clear" w:color="auto" w:fill="auto"/>
              <w:spacing w:line="233" w:lineRule="auto"/>
              <w:rPr>
                <w:b/>
                <w:sz w:val="24"/>
                <w:szCs w:val="24"/>
                <w:lang w:val="ru-RU"/>
              </w:rPr>
            </w:pPr>
          </w:p>
        </w:tc>
      </w:tr>
      <w:tr w:rsidR="005C1A32" w14:paraId="57B2C7DD" w14:textId="77777777" w:rsidTr="00D11842">
        <w:trPr>
          <w:trHeight w:hRule="exact" w:val="274"/>
        </w:trPr>
        <w:tc>
          <w:tcPr>
            <w:tcW w:w="2977" w:type="dxa"/>
            <w:shd w:val="clear" w:color="auto" w:fill="FFFFFF"/>
          </w:tcPr>
          <w:p w14:paraId="00D64040" w14:textId="77777777" w:rsidR="005C1A32" w:rsidRPr="00CF2418" w:rsidRDefault="00B74016" w:rsidP="005D3151">
            <w:pPr>
              <w:pStyle w:val="a4"/>
              <w:shd w:val="clear" w:color="auto" w:fill="auto"/>
              <w:rPr>
                <w:sz w:val="24"/>
                <w:szCs w:val="24"/>
              </w:rPr>
            </w:pPr>
            <w:r w:rsidRPr="00CD0FA4">
              <w:rPr>
                <w:sz w:val="24"/>
                <w:szCs w:val="24"/>
                <w:lang w:val="ru-RU"/>
              </w:rPr>
              <w:t xml:space="preserve"> </w:t>
            </w:r>
            <w:proofErr w:type="spellStart"/>
            <w:r w:rsidR="005C1A32" w:rsidRPr="00CF2418">
              <w:rPr>
                <w:sz w:val="24"/>
                <w:szCs w:val="24"/>
              </w:rPr>
              <w:t>Площа</w:t>
            </w:r>
            <w:proofErr w:type="spellEnd"/>
          </w:p>
        </w:tc>
        <w:tc>
          <w:tcPr>
            <w:tcW w:w="6383" w:type="dxa"/>
            <w:shd w:val="clear" w:color="auto" w:fill="FFFFFF"/>
          </w:tcPr>
          <w:p w14:paraId="366B9152" w14:textId="77777777" w:rsidR="005C1A32" w:rsidRPr="00CE2A27" w:rsidRDefault="005C1A32" w:rsidP="005D3151">
            <w:pPr>
              <w:pStyle w:val="a4"/>
              <w:shd w:val="clear" w:color="auto" w:fill="auto"/>
              <w:rPr>
                <w:b/>
                <w:sz w:val="24"/>
                <w:szCs w:val="24"/>
              </w:rPr>
            </w:pPr>
            <w:r w:rsidRPr="00CE2A27">
              <w:rPr>
                <w:rFonts w:eastAsiaTheme="minorHAnsi"/>
                <w:b/>
                <w:i/>
                <w:sz w:val="24"/>
                <w:szCs w:val="24"/>
                <w:highlight w:val="white"/>
              </w:rPr>
              <w:t>0,0960</w:t>
            </w:r>
            <w:r w:rsidRPr="00CE2A27">
              <w:rPr>
                <w:b/>
                <w:i/>
                <w:iCs/>
                <w:sz w:val="24"/>
                <w:szCs w:val="24"/>
                <w:lang w:val="uk-UA"/>
              </w:rPr>
              <w:t xml:space="preserve"> </w:t>
            </w:r>
            <w:proofErr w:type="spellStart"/>
            <w:r w:rsidRPr="00CE2A27">
              <w:rPr>
                <w:b/>
                <w:i/>
                <w:iCs/>
                <w:sz w:val="24"/>
                <w:szCs w:val="24"/>
              </w:rPr>
              <w:t>га</w:t>
            </w:r>
            <w:proofErr w:type="spellEnd"/>
          </w:p>
        </w:tc>
      </w:tr>
      <w:tr w:rsidR="005C1A32" w14:paraId="2690B84C" w14:textId="77777777" w:rsidTr="00D11842">
        <w:trPr>
          <w:trHeight w:hRule="exact" w:val="279"/>
        </w:trPr>
        <w:tc>
          <w:tcPr>
            <w:tcW w:w="2977" w:type="dxa"/>
            <w:shd w:val="clear" w:color="auto" w:fill="FFFFFF"/>
            <w:vAlign w:val="bottom"/>
          </w:tcPr>
          <w:p w14:paraId="00AA3CC2" w14:textId="77777777" w:rsidR="005C1A32" w:rsidRPr="00726D11" w:rsidRDefault="00B74016" w:rsidP="005D3151">
            <w:pPr>
              <w:pStyle w:val="a4"/>
              <w:shd w:val="clear" w:color="auto" w:fill="auto"/>
              <w:rPr>
                <w:sz w:val="24"/>
                <w:szCs w:val="24"/>
              </w:rPr>
            </w:pPr>
            <w:r>
              <w:rPr>
                <w:sz w:val="24"/>
                <w:szCs w:val="24"/>
              </w:rPr>
              <w:t xml:space="preserve"> </w:t>
            </w:r>
            <w:proofErr w:type="spellStart"/>
            <w:r w:rsidR="005C1A32" w:rsidRPr="00726D11">
              <w:rPr>
                <w:sz w:val="24"/>
                <w:szCs w:val="24"/>
              </w:rPr>
              <w:t>Вид</w:t>
            </w:r>
            <w:proofErr w:type="spellEnd"/>
            <w:r w:rsidR="005C1A32" w:rsidRPr="00726D11">
              <w:rPr>
                <w:sz w:val="24"/>
                <w:szCs w:val="24"/>
              </w:rPr>
              <w:t xml:space="preserve"> </w:t>
            </w:r>
            <w:proofErr w:type="spellStart"/>
            <w:r w:rsidR="005C1A32" w:rsidRPr="00726D11">
              <w:rPr>
                <w:sz w:val="24"/>
                <w:szCs w:val="24"/>
              </w:rPr>
              <w:t>та</w:t>
            </w:r>
            <w:proofErr w:type="spellEnd"/>
            <w:r w:rsidR="005C1A32" w:rsidRPr="00726D11">
              <w:rPr>
                <w:sz w:val="24"/>
                <w:szCs w:val="24"/>
              </w:rPr>
              <w:t xml:space="preserve"> </w:t>
            </w:r>
            <w:proofErr w:type="spellStart"/>
            <w:r w:rsidR="005C1A32" w:rsidRPr="00726D11">
              <w:rPr>
                <w:sz w:val="24"/>
                <w:szCs w:val="24"/>
              </w:rPr>
              <w:t>термін</w:t>
            </w:r>
            <w:proofErr w:type="spellEnd"/>
            <w:r w:rsidR="005C1A32" w:rsidRPr="00726D11">
              <w:rPr>
                <w:sz w:val="24"/>
                <w:szCs w:val="24"/>
              </w:rPr>
              <w:t xml:space="preserve"> </w:t>
            </w:r>
            <w:proofErr w:type="spellStart"/>
            <w:r w:rsidR="005C1A32" w:rsidRPr="00726D11">
              <w:rPr>
                <w:sz w:val="24"/>
                <w:szCs w:val="24"/>
              </w:rPr>
              <w:t>користування</w:t>
            </w:r>
            <w:proofErr w:type="spellEnd"/>
          </w:p>
        </w:tc>
        <w:tc>
          <w:tcPr>
            <w:tcW w:w="6383" w:type="dxa"/>
            <w:shd w:val="clear" w:color="auto" w:fill="FFFFFF"/>
            <w:vAlign w:val="bottom"/>
          </w:tcPr>
          <w:p w14:paraId="1DE99F4B" w14:textId="3F2E254A" w:rsidR="005C1A32" w:rsidRPr="00CE2A27" w:rsidRDefault="00CD0FA4" w:rsidP="005D3151">
            <w:pPr>
              <w:pStyle w:val="a4"/>
              <w:shd w:val="clear" w:color="auto" w:fill="auto"/>
              <w:rPr>
                <w:b/>
                <w:sz w:val="24"/>
                <w:szCs w:val="24"/>
                <w:lang w:val="ru-RU"/>
              </w:rPr>
            </w:pPr>
            <w:r w:rsidRPr="00CE2A27">
              <w:rPr>
                <w:b/>
                <w:i/>
                <w:sz w:val="24"/>
                <w:szCs w:val="24"/>
                <w:lang w:val="uk-UA"/>
              </w:rPr>
              <w:t>право в процесі оформлення (власність)</w:t>
            </w:r>
          </w:p>
        </w:tc>
      </w:tr>
      <w:tr w:rsidR="005C1A32" w14:paraId="2FDF9784" w14:textId="77777777" w:rsidTr="00CD0006">
        <w:trPr>
          <w:trHeight w:hRule="exact" w:val="1422"/>
        </w:trPr>
        <w:tc>
          <w:tcPr>
            <w:tcW w:w="2977" w:type="dxa"/>
            <w:shd w:val="clear" w:color="auto" w:fill="FFFFFF"/>
          </w:tcPr>
          <w:p w14:paraId="6EA8B59B" w14:textId="676CCAF4" w:rsidR="005C1A32" w:rsidRPr="00793063" w:rsidRDefault="00B74016" w:rsidP="00CD0FA4">
            <w:pPr>
              <w:pStyle w:val="a4"/>
              <w:shd w:val="clear" w:color="auto" w:fill="auto"/>
              <w:rPr>
                <w:sz w:val="24"/>
                <w:szCs w:val="24"/>
                <w:lang w:val="uk-UA"/>
              </w:rPr>
            </w:pPr>
            <w:r w:rsidRPr="00B74016">
              <w:rPr>
                <w:sz w:val="24"/>
                <w:szCs w:val="24"/>
                <w:lang w:val="ru-RU"/>
              </w:rPr>
              <w:t xml:space="preserve"> </w:t>
            </w:r>
            <w:proofErr w:type="spellStart"/>
            <w:r w:rsidR="00CD0FA4">
              <w:rPr>
                <w:sz w:val="24"/>
                <w:szCs w:val="24"/>
                <w:lang w:val="ru-RU"/>
              </w:rPr>
              <w:t>Цільове</w:t>
            </w:r>
            <w:proofErr w:type="spellEnd"/>
            <w:r w:rsidR="00CD0FA4">
              <w:rPr>
                <w:sz w:val="24"/>
                <w:szCs w:val="24"/>
                <w:lang w:val="ru-RU"/>
              </w:rPr>
              <w:t xml:space="preserve"> </w:t>
            </w:r>
            <w:proofErr w:type="spellStart"/>
            <w:r w:rsidR="00CD0FA4">
              <w:rPr>
                <w:sz w:val="24"/>
                <w:szCs w:val="24"/>
                <w:lang w:val="ru-RU"/>
              </w:rPr>
              <w:t>призначення</w:t>
            </w:r>
            <w:proofErr w:type="spellEnd"/>
            <w:r w:rsidR="00CD0FA4">
              <w:rPr>
                <w:sz w:val="24"/>
                <w:szCs w:val="24"/>
                <w:lang w:val="ru-RU"/>
              </w:rPr>
              <w:t xml:space="preserve"> </w:t>
            </w:r>
            <w:proofErr w:type="spellStart"/>
            <w:r w:rsidR="00CD0FA4">
              <w:rPr>
                <w:sz w:val="24"/>
                <w:szCs w:val="24"/>
                <w:lang w:val="ru-RU"/>
              </w:rPr>
              <w:t>земельної</w:t>
            </w:r>
            <w:proofErr w:type="spellEnd"/>
            <w:r w:rsidR="00CD0FA4">
              <w:rPr>
                <w:sz w:val="24"/>
                <w:szCs w:val="24"/>
                <w:lang w:val="ru-RU"/>
              </w:rPr>
              <w:t xml:space="preserve"> </w:t>
            </w:r>
            <w:proofErr w:type="spellStart"/>
            <w:r w:rsidR="00CD0FA4">
              <w:rPr>
                <w:sz w:val="24"/>
                <w:szCs w:val="24"/>
                <w:lang w:val="ru-RU"/>
              </w:rPr>
              <w:t>ділянки</w:t>
            </w:r>
            <w:proofErr w:type="spellEnd"/>
          </w:p>
        </w:tc>
        <w:tc>
          <w:tcPr>
            <w:tcW w:w="6383" w:type="dxa"/>
            <w:shd w:val="clear" w:color="auto" w:fill="FFFFFF"/>
          </w:tcPr>
          <w:p w14:paraId="4EFBE07A" w14:textId="19E75BB6" w:rsidR="005C1A32" w:rsidRPr="00CE2A27" w:rsidRDefault="00CD0FA4" w:rsidP="005D3151">
            <w:pPr>
              <w:pStyle w:val="a4"/>
              <w:shd w:val="clear" w:color="auto" w:fill="auto"/>
              <w:rPr>
                <w:b/>
                <w:i/>
                <w:sz w:val="24"/>
                <w:szCs w:val="24"/>
                <w:lang w:val="uk-UA"/>
              </w:rPr>
            </w:pPr>
            <w:r w:rsidRPr="00CE2A27">
              <w:rPr>
                <w:b/>
                <w:i/>
                <w:sz w:val="24"/>
                <w:szCs w:val="24"/>
                <w:lang w:val="uk-UA"/>
              </w:rPr>
              <w:t xml:space="preserve">11.02 </w:t>
            </w:r>
            <w:r w:rsidR="00CD0006" w:rsidRPr="00CD0006">
              <w:rPr>
                <w:b/>
                <w:i/>
                <w:sz w:val="24"/>
                <w:szCs w:val="24"/>
                <w:lang w:val="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p>
        </w:tc>
      </w:tr>
      <w:tr w:rsidR="00CD0FA4" w14:paraId="21143473" w14:textId="77777777" w:rsidTr="00CD0FA4">
        <w:trPr>
          <w:trHeight w:hRule="exact" w:val="569"/>
        </w:trPr>
        <w:tc>
          <w:tcPr>
            <w:tcW w:w="2977" w:type="dxa"/>
            <w:shd w:val="clear" w:color="auto" w:fill="FFFFFF"/>
          </w:tcPr>
          <w:p w14:paraId="37F25D9E" w14:textId="201C0E43" w:rsidR="00CD0FA4" w:rsidRPr="00B74016" w:rsidRDefault="00CD0FA4" w:rsidP="00CD0FA4">
            <w:pPr>
              <w:pStyle w:val="a4"/>
              <w:shd w:val="clear" w:color="auto" w:fill="auto"/>
              <w:rPr>
                <w:sz w:val="24"/>
                <w:szCs w:val="24"/>
                <w:lang w:val="ru-RU"/>
              </w:rPr>
            </w:pPr>
            <w:proofErr w:type="spellStart"/>
            <w:r w:rsidRPr="00CD0FA4">
              <w:rPr>
                <w:sz w:val="24"/>
                <w:szCs w:val="24"/>
                <w:lang w:val="ru-RU"/>
              </w:rPr>
              <w:t>Категорія</w:t>
            </w:r>
            <w:proofErr w:type="spellEnd"/>
            <w:r w:rsidRPr="00CD0FA4">
              <w:rPr>
                <w:sz w:val="24"/>
                <w:szCs w:val="24"/>
                <w:lang w:val="ru-RU"/>
              </w:rPr>
              <w:t xml:space="preserve"> земель</w:t>
            </w:r>
          </w:p>
        </w:tc>
        <w:tc>
          <w:tcPr>
            <w:tcW w:w="6383" w:type="dxa"/>
            <w:shd w:val="clear" w:color="auto" w:fill="FFFFFF"/>
          </w:tcPr>
          <w:p w14:paraId="67FE47C5" w14:textId="7CB0680B" w:rsidR="00CD0FA4" w:rsidRPr="00CE2A27" w:rsidRDefault="00CD0FA4" w:rsidP="005D3151">
            <w:pPr>
              <w:pStyle w:val="a4"/>
              <w:shd w:val="clear" w:color="auto" w:fill="auto"/>
              <w:rPr>
                <w:b/>
                <w:i/>
                <w:sz w:val="24"/>
                <w:szCs w:val="24"/>
                <w:lang w:val="uk-UA"/>
              </w:rPr>
            </w:pPr>
            <w:r w:rsidRPr="00CE2A27">
              <w:rPr>
                <w:b/>
                <w:i/>
                <w:sz w:val="24"/>
                <w:szCs w:val="24"/>
                <w:lang w:val="uk-UA"/>
              </w:rPr>
              <w:t>землі промисловості, транспорту, електронних комунікацій, енергетики, оборони та іншого призначення</w:t>
            </w:r>
          </w:p>
        </w:tc>
      </w:tr>
      <w:tr w:rsidR="005C1A32" w14:paraId="35DBD556" w14:textId="77777777" w:rsidTr="00CE2A27">
        <w:trPr>
          <w:trHeight w:hRule="exact" w:val="860"/>
        </w:trPr>
        <w:tc>
          <w:tcPr>
            <w:tcW w:w="2977" w:type="dxa"/>
            <w:shd w:val="clear" w:color="auto" w:fill="FFFFFF"/>
          </w:tcPr>
          <w:p w14:paraId="2AA9F7E1" w14:textId="77777777" w:rsidR="00CE2A27" w:rsidRPr="00CE2A27" w:rsidRDefault="00B74016" w:rsidP="00CE2A27">
            <w:pPr>
              <w:pStyle w:val="a4"/>
              <w:rPr>
                <w:sz w:val="24"/>
                <w:szCs w:val="24"/>
                <w:lang w:val="ru-RU"/>
              </w:rPr>
            </w:pPr>
            <w:r w:rsidRPr="00CD0FA4">
              <w:rPr>
                <w:sz w:val="24"/>
                <w:szCs w:val="24"/>
                <w:lang w:val="uk-UA"/>
              </w:rPr>
              <w:t xml:space="preserve"> </w:t>
            </w:r>
            <w:r w:rsidR="00CE2A27" w:rsidRPr="00CE2A27">
              <w:rPr>
                <w:sz w:val="24"/>
                <w:szCs w:val="24"/>
                <w:lang w:val="ru-RU"/>
              </w:rPr>
              <w:t xml:space="preserve">Нормативна </w:t>
            </w:r>
            <w:proofErr w:type="spellStart"/>
            <w:r w:rsidR="00CE2A27" w:rsidRPr="00CE2A27">
              <w:rPr>
                <w:sz w:val="24"/>
                <w:szCs w:val="24"/>
                <w:lang w:val="ru-RU"/>
              </w:rPr>
              <w:t>грошова</w:t>
            </w:r>
            <w:proofErr w:type="spellEnd"/>
          </w:p>
          <w:p w14:paraId="1D64E6E8" w14:textId="559746E2" w:rsidR="005C1A32" w:rsidRPr="00793063" w:rsidRDefault="00CE2A27" w:rsidP="00CE2A27">
            <w:pPr>
              <w:pStyle w:val="a4"/>
              <w:shd w:val="clear" w:color="auto" w:fill="auto"/>
              <w:rPr>
                <w:sz w:val="24"/>
                <w:szCs w:val="24"/>
                <w:lang w:val="ru-RU"/>
              </w:rPr>
            </w:pPr>
            <w:r w:rsidRPr="00CE2A27">
              <w:rPr>
                <w:sz w:val="24"/>
                <w:szCs w:val="24"/>
                <w:lang w:val="ru-RU"/>
              </w:rPr>
              <w:t xml:space="preserve"> </w:t>
            </w:r>
            <w:proofErr w:type="spellStart"/>
            <w:r w:rsidRPr="00CE2A27">
              <w:rPr>
                <w:sz w:val="24"/>
                <w:szCs w:val="24"/>
                <w:lang w:val="ru-RU"/>
              </w:rPr>
              <w:t>оцінка</w:t>
            </w:r>
            <w:proofErr w:type="spellEnd"/>
            <w:r w:rsidRPr="00CE2A27">
              <w:rPr>
                <w:sz w:val="24"/>
                <w:szCs w:val="24"/>
                <w:lang w:val="ru-RU"/>
              </w:rPr>
              <w:t xml:space="preserve"> </w:t>
            </w:r>
            <w:proofErr w:type="spellStart"/>
            <w:r w:rsidRPr="00CE2A27">
              <w:rPr>
                <w:sz w:val="24"/>
                <w:szCs w:val="24"/>
                <w:lang w:val="ru-RU"/>
              </w:rPr>
              <w:t>земельної</w:t>
            </w:r>
            <w:proofErr w:type="spellEnd"/>
            <w:r w:rsidRPr="00CE2A27">
              <w:rPr>
                <w:sz w:val="24"/>
                <w:szCs w:val="24"/>
                <w:lang w:val="ru-RU"/>
              </w:rPr>
              <w:t xml:space="preserve"> </w:t>
            </w:r>
            <w:proofErr w:type="spellStart"/>
            <w:r w:rsidRPr="00CE2A27">
              <w:rPr>
                <w:sz w:val="24"/>
                <w:szCs w:val="24"/>
                <w:lang w:val="ru-RU"/>
              </w:rPr>
              <w:t>ділянки</w:t>
            </w:r>
            <w:proofErr w:type="spellEnd"/>
          </w:p>
        </w:tc>
        <w:tc>
          <w:tcPr>
            <w:tcW w:w="6383" w:type="dxa"/>
            <w:shd w:val="clear" w:color="auto" w:fill="FFFFFF"/>
          </w:tcPr>
          <w:p w14:paraId="2212D78A" w14:textId="77777777" w:rsidR="00CE2A27" w:rsidRPr="00CE2A27" w:rsidRDefault="00CE2A27" w:rsidP="00CE2A27">
            <w:pPr>
              <w:pStyle w:val="a4"/>
              <w:rPr>
                <w:b/>
                <w:i/>
                <w:sz w:val="24"/>
                <w:szCs w:val="24"/>
                <w:lang w:val="ru-RU"/>
              </w:rPr>
            </w:pPr>
            <w:r w:rsidRPr="00CE2A27">
              <w:rPr>
                <w:b/>
                <w:i/>
                <w:sz w:val="24"/>
                <w:szCs w:val="24"/>
                <w:lang w:val="ru-RU"/>
              </w:rPr>
              <w:t xml:space="preserve">3 040 932,19 </w:t>
            </w:r>
            <w:proofErr w:type="spellStart"/>
            <w:r w:rsidRPr="00CE2A27">
              <w:rPr>
                <w:b/>
                <w:i/>
                <w:sz w:val="24"/>
                <w:szCs w:val="24"/>
                <w:lang w:val="ru-RU"/>
              </w:rPr>
              <w:t>грн</w:t>
            </w:r>
            <w:proofErr w:type="spellEnd"/>
            <w:r w:rsidRPr="00CE2A27">
              <w:rPr>
                <w:b/>
                <w:i/>
                <w:sz w:val="24"/>
                <w:szCs w:val="24"/>
                <w:lang w:val="ru-RU"/>
              </w:rPr>
              <w:t xml:space="preserve"> (</w:t>
            </w:r>
            <w:proofErr w:type="spellStart"/>
            <w:r w:rsidRPr="00CE2A27">
              <w:rPr>
                <w:b/>
                <w:i/>
                <w:sz w:val="24"/>
                <w:szCs w:val="24"/>
                <w:lang w:val="ru-RU"/>
              </w:rPr>
              <w:t>витяг</w:t>
            </w:r>
            <w:proofErr w:type="spellEnd"/>
            <w:r w:rsidRPr="00CE2A27">
              <w:rPr>
                <w:b/>
                <w:i/>
                <w:sz w:val="24"/>
                <w:szCs w:val="24"/>
                <w:lang w:val="ru-RU"/>
              </w:rPr>
              <w:t xml:space="preserve"> </w:t>
            </w:r>
            <w:proofErr w:type="spellStart"/>
            <w:r w:rsidRPr="00CE2A27">
              <w:rPr>
                <w:b/>
                <w:i/>
                <w:sz w:val="24"/>
                <w:szCs w:val="24"/>
                <w:lang w:val="ru-RU"/>
              </w:rPr>
              <w:t>із</w:t>
            </w:r>
            <w:proofErr w:type="spellEnd"/>
            <w:r w:rsidRPr="00CE2A27">
              <w:rPr>
                <w:b/>
                <w:i/>
                <w:sz w:val="24"/>
                <w:szCs w:val="24"/>
                <w:lang w:val="ru-RU"/>
              </w:rPr>
              <w:t xml:space="preserve"> </w:t>
            </w:r>
            <w:proofErr w:type="spellStart"/>
            <w:r w:rsidRPr="00CE2A27">
              <w:rPr>
                <w:b/>
                <w:i/>
                <w:sz w:val="24"/>
                <w:szCs w:val="24"/>
                <w:lang w:val="ru-RU"/>
              </w:rPr>
              <w:t>технічної</w:t>
            </w:r>
            <w:proofErr w:type="spellEnd"/>
            <w:r w:rsidRPr="00CE2A27">
              <w:rPr>
                <w:b/>
                <w:i/>
                <w:sz w:val="24"/>
                <w:szCs w:val="24"/>
                <w:lang w:val="ru-RU"/>
              </w:rPr>
              <w:t xml:space="preserve"> </w:t>
            </w:r>
            <w:proofErr w:type="spellStart"/>
            <w:r w:rsidRPr="00CE2A27">
              <w:rPr>
                <w:b/>
                <w:i/>
                <w:sz w:val="24"/>
                <w:szCs w:val="24"/>
                <w:lang w:val="ru-RU"/>
              </w:rPr>
              <w:t>документації</w:t>
            </w:r>
            <w:proofErr w:type="spellEnd"/>
            <w:r w:rsidRPr="00CE2A27">
              <w:rPr>
                <w:b/>
                <w:i/>
                <w:sz w:val="24"/>
                <w:szCs w:val="24"/>
                <w:lang w:val="ru-RU"/>
              </w:rPr>
              <w:t xml:space="preserve"> з </w:t>
            </w:r>
          </w:p>
          <w:p w14:paraId="47E39543" w14:textId="77777777" w:rsidR="00CE2A27" w:rsidRPr="00CE2A27" w:rsidRDefault="00CE2A27" w:rsidP="00CE2A27">
            <w:pPr>
              <w:pStyle w:val="a4"/>
              <w:rPr>
                <w:b/>
                <w:i/>
                <w:sz w:val="24"/>
                <w:szCs w:val="24"/>
                <w:lang w:val="ru-RU"/>
              </w:rPr>
            </w:pPr>
            <w:proofErr w:type="spellStart"/>
            <w:r w:rsidRPr="00CE2A27">
              <w:rPr>
                <w:b/>
                <w:i/>
                <w:sz w:val="24"/>
                <w:szCs w:val="24"/>
                <w:lang w:val="ru-RU"/>
              </w:rPr>
              <w:t>нормативної</w:t>
            </w:r>
            <w:proofErr w:type="spellEnd"/>
            <w:r w:rsidRPr="00CE2A27">
              <w:rPr>
                <w:b/>
                <w:i/>
                <w:sz w:val="24"/>
                <w:szCs w:val="24"/>
                <w:lang w:val="ru-RU"/>
              </w:rPr>
              <w:t xml:space="preserve"> </w:t>
            </w:r>
            <w:proofErr w:type="spellStart"/>
            <w:r w:rsidRPr="00CE2A27">
              <w:rPr>
                <w:b/>
                <w:i/>
                <w:sz w:val="24"/>
                <w:szCs w:val="24"/>
                <w:lang w:val="ru-RU"/>
              </w:rPr>
              <w:t>грошової</w:t>
            </w:r>
            <w:proofErr w:type="spellEnd"/>
            <w:r w:rsidRPr="00CE2A27">
              <w:rPr>
                <w:b/>
                <w:i/>
                <w:sz w:val="24"/>
                <w:szCs w:val="24"/>
                <w:lang w:val="ru-RU"/>
              </w:rPr>
              <w:t xml:space="preserve"> </w:t>
            </w:r>
            <w:proofErr w:type="spellStart"/>
            <w:r w:rsidRPr="00CE2A27">
              <w:rPr>
                <w:b/>
                <w:i/>
                <w:sz w:val="24"/>
                <w:szCs w:val="24"/>
                <w:lang w:val="ru-RU"/>
              </w:rPr>
              <w:t>оцінки</w:t>
            </w:r>
            <w:proofErr w:type="spellEnd"/>
            <w:r w:rsidRPr="00CE2A27">
              <w:rPr>
                <w:b/>
                <w:i/>
                <w:sz w:val="24"/>
                <w:szCs w:val="24"/>
                <w:lang w:val="ru-RU"/>
              </w:rPr>
              <w:t xml:space="preserve"> </w:t>
            </w:r>
            <w:proofErr w:type="spellStart"/>
            <w:r w:rsidRPr="00CE2A27">
              <w:rPr>
                <w:b/>
                <w:i/>
                <w:sz w:val="24"/>
                <w:szCs w:val="24"/>
                <w:lang w:val="ru-RU"/>
              </w:rPr>
              <w:t>земельних</w:t>
            </w:r>
            <w:proofErr w:type="spellEnd"/>
            <w:r w:rsidRPr="00CE2A27">
              <w:rPr>
                <w:b/>
                <w:i/>
                <w:sz w:val="24"/>
                <w:szCs w:val="24"/>
                <w:lang w:val="ru-RU"/>
              </w:rPr>
              <w:t xml:space="preserve"> </w:t>
            </w:r>
            <w:proofErr w:type="spellStart"/>
            <w:r w:rsidRPr="00CE2A27">
              <w:rPr>
                <w:b/>
                <w:i/>
                <w:sz w:val="24"/>
                <w:szCs w:val="24"/>
                <w:lang w:val="ru-RU"/>
              </w:rPr>
              <w:t>ділянок</w:t>
            </w:r>
            <w:proofErr w:type="spellEnd"/>
            <w:r w:rsidRPr="00CE2A27">
              <w:rPr>
                <w:b/>
                <w:i/>
                <w:sz w:val="24"/>
                <w:szCs w:val="24"/>
                <w:lang w:val="ru-RU"/>
              </w:rPr>
              <w:t xml:space="preserve"> </w:t>
            </w:r>
          </w:p>
          <w:p w14:paraId="42FB1831" w14:textId="00E1F3CD" w:rsidR="005C1A32" w:rsidRPr="00B0357E" w:rsidRDefault="00CE2A27" w:rsidP="00CE2A27">
            <w:pPr>
              <w:pStyle w:val="a4"/>
              <w:shd w:val="clear" w:color="auto" w:fill="auto"/>
              <w:rPr>
                <w:b/>
                <w:i/>
                <w:sz w:val="24"/>
                <w:szCs w:val="24"/>
                <w:lang w:val="ru-RU"/>
              </w:rPr>
            </w:pPr>
            <w:proofErr w:type="spellStart"/>
            <w:r w:rsidRPr="00CE2A27">
              <w:rPr>
                <w:b/>
                <w:i/>
                <w:sz w:val="24"/>
                <w:szCs w:val="24"/>
                <w:lang w:val="ru-RU"/>
              </w:rPr>
              <w:t>від</w:t>
            </w:r>
            <w:proofErr w:type="spellEnd"/>
            <w:r w:rsidRPr="00CE2A27">
              <w:rPr>
                <w:b/>
                <w:i/>
                <w:sz w:val="24"/>
                <w:szCs w:val="24"/>
                <w:lang w:val="ru-RU"/>
              </w:rPr>
              <w:t xml:space="preserve"> 29.01.2025 № НВ-9918894142025)</w:t>
            </w:r>
          </w:p>
        </w:tc>
      </w:tr>
    </w:tbl>
    <w:p w14:paraId="4D940D4C" w14:textId="77777777" w:rsidR="005C1A32" w:rsidRDefault="005C1A32" w:rsidP="005C1A32">
      <w:pPr>
        <w:spacing w:after="259" w:line="1" w:lineRule="exact"/>
      </w:pPr>
    </w:p>
    <w:p w14:paraId="43CEFA45" w14:textId="77777777" w:rsidR="005C1A32" w:rsidRPr="00E85A60" w:rsidRDefault="005C1A32" w:rsidP="005C1A32">
      <w:pPr>
        <w:pStyle w:val="1"/>
        <w:shd w:val="clear" w:color="auto" w:fill="auto"/>
        <w:ind w:firstLine="400"/>
        <w:jc w:val="both"/>
        <w:rPr>
          <w:b/>
          <w:bCs/>
          <w:i w:val="0"/>
          <w:sz w:val="24"/>
          <w:szCs w:val="24"/>
          <w:lang w:val="uk-UA"/>
        </w:rPr>
      </w:pPr>
      <w:r w:rsidRPr="00E85A60">
        <w:rPr>
          <w:b/>
          <w:bCs/>
          <w:i w:val="0"/>
          <w:iCs w:val="0"/>
          <w:sz w:val="24"/>
          <w:szCs w:val="24"/>
          <w:lang w:val="uk-UA"/>
        </w:rPr>
        <w:t xml:space="preserve">3. </w:t>
      </w:r>
      <w:r w:rsidRPr="00E85A60">
        <w:rPr>
          <w:b/>
          <w:bCs/>
          <w:i w:val="0"/>
          <w:sz w:val="24"/>
          <w:szCs w:val="24"/>
          <w:lang w:val="uk-UA"/>
        </w:rPr>
        <w:t>Мета прийняття рішення.</w:t>
      </w:r>
    </w:p>
    <w:p w14:paraId="10292B55" w14:textId="699607A8" w:rsidR="00183DBB" w:rsidRPr="00183DBB" w:rsidRDefault="005C1A32" w:rsidP="00183DBB">
      <w:pPr>
        <w:pStyle w:val="1"/>
        <w:shd w:val="clear" w:color="auto" w:fill="auto"/>
        <w:ind w:left="142" w:firstLine="298"/>
        <w:jc w:val="both"/>
        <w:rPr>
          <w:i w:val="0"/>
          <w:sz w:val="24"/>
          <w:szCs w:val="24"/>
          <w:lang w:val="uk-UA"/>
        </w:rPr>
      </w:pPr>
      <w:r w:rsidRPr="00E85A60">
        <w:rPr>
          <w:i w:val="0"/>
          <w:sz w:val="24"/>
          <w:szCs w:val="24"/>
          <w:lang w:val="uk-UA"/>
        </w:rPr>
        <w:t>Метою прийняття рішення є забезпечення реалізації встановленого Земельним кодексом України права фізичних та юридичних осіб на придбання земельних ділянок у власність</w:t>
      </w:r>
      <w:r>
        <w:rPr>
          <w:i w:val="0"/>
          <w:sz w:val="24"/>
          <w:szCs w:val="24"/>
          <w:lang w:val="uk-UA"/>
        </w:rPr>
        <w:t>.</w:t>
      </w:r>
    </w:p>
    <w:p w14:paraId="005B1158" w14:textId="70B53DE2" w:rsidR="00183DBB" w:rsidRDefault="00183DBB" w:rsidP="005C1A32">
      <w:pPr>
        <w:pStyle w:val="1"/>
        <w:shd w:val="clear" w:color="auto" w:fill="auto"/>
        <w:ind w:firstLine="440"/>
        <w:jc w:val="both"/>
        <w:rPr>
          <w:i w:val="0"/>
          <w:sz w:val="24"/>
          <w:szCs w:val="24"/>
          <w:highlight w:val="yellow"/>
          <w:lang w:val="uk-UA"/>
        </w:rPr>
      </w:pPr>
    </w:p>
    <w:p w14:paraId="06BEDE31" w14:textId="431802B8" w:rsidR="005C1A32" w:rsidRPr="00C7476E" w:rsidRDefault="005C1A32" w:rsidP="005C1A32">
      <w:pPr>
        <w:pStyle w:val="a7"/>
        <w:shd w:val="clear" w:color="auto" w:fill="auto"/>
        <w:ind w:left="426"/>
        <w:rPr>
          <w:sz w:val="24"/>
          <w:szCs w:val="24"/>
          <w:lang w:val="ru-RU"/>
        </w:rPr>
      </w:pPr>
      <w:r>
        <w:rPr>
          <w:sz w:val="24"/>
          <w:szCs w:val="24"/>
        </w:rPr>
        <w:t>4</w:t>
      </w:r>
      <w:r w:rsidRPr="00C7476E">
        <w:rPr>
          <w:sz w:val="24"/>
          <w:szCs w:val="24"/>
        </w:rPr>
        <w:t xml:space="preserve">. </w:t>
      </w:r>
      <w:proofErr w:type="spellStart"/>
      <w:r w:rsidRPr="00C7476E">
        <w:rPr>
          <w:sz w:val="24"/>
          <w:szCs w:val="24"/>
        </w:rPr>
        <w:t>Особливі</w:t>
      </w:r>
      <w:proofErr w:type="spellEnd"/>
      <w:r w:rsidRPr="00C7476E">
        <w:rPr>
          <w:sz w:val="24"/>
          <w:szCs w:val="24"/>
        </w:rPr>
        <w:t xml:space="preserve"> </w:t>
      </w:r>
      <w:proofErr w:type="spellStart"/>
      <w:r w:rsidRPr="00C7476E">
        <w:rPr>
          <w:sz w:val="24"/>
          <w:szCs w:val="24"/>
        </w:rPr>
        <w:t>характеристики</w:t>
      </w:r>
      <w:proofErr w:type="spellEnd"/>
      <w:r w:rsidRPr="00C7476E">
        <w:rPr>
          <w:sz w:val="24"/>
          <w:szCs w:val="24"/>
        </w:rPr>
        <w:t xml:space="preserve"> </w:t>
      </w:r>
      <w:proofErr w:type="spellStart"/>
      <w:r w:rsidRPr="00C7476E">
        <w:rPr>
          <w:sz w:val="24"/>
          <w:szCs w:val="24"/>
        </w:rPr>
        <w:t>ділянки</w:t>
      </w:r>
      <w:proofErr w:type="spellEnd"/>
      <w:r w:rsidRPr="00C7476E">
        <w:rPr>
          <w:sz w:val="24"/>
          <w:szCs w:val="24"/>
        </w:rPr>
        <w:t>.</w:t>
      </w:r>
    </w:p>
    <w:tbl>
      <w:tblPr>
        <w:tblStyle w:val="a8"/>
        <w:tblW w:w="9356" w:type="dxa"/>
        <w:tblInd w:w="137" w:type="dxa"/>
        <w:tblLook w:val="04A0" w:firstRow="1" w:lastRow="0" w:firstColumn="1" w:lastColumn="0" w:noHBand="0" w:noVBand="1"/>
      </w:tblPr>
      <w:tblGrid>
        <w:gridCol w:w="2977"/>
        <w:gridCol w:w="6379"/>
      </w:tblGrid>
      <w:tr w:rsidR="005C1A32" w:rsidRPr="0070402C" w14:paraId="63E3A51E" w14:textId="77777777" w:rsidTr="00183DBB">
        <w:trPr>
          <w:trHeight w:val="556"/>
        </w:trPr>
        <w:tc>
          <w:tcPr>
            <w:tcW w:w="2977" w:type="dxa"/>
          </w:tcPr>
          <w:p w14:paraId="635EAF7A" w14:textId="77777777" w:rsidR="00B74016" w:rsidRPr="00B74016" w:rsidRDefault="00B74016" w:rsidP="000F1E2E">
            <w:pPr>
              <w:pStyle w:val="1"/>
              <w:shd w:val="clear" w:color="auto" w:fill="auto"/>
              <w:ind w:left="-113"/>
              <w:rPr>
                <w:b/>
                <w:i w:val="0"/>
                <w:sz w:val="24"/>
                <w:szCs w:val="24"/>
                <w:lang w:val="ru-RU"/>
              </w:rPr>
            </w:pPr>
            <w:r w:rsidRPr="00B74016">
              <w:rPr>
                <w:b/>
                <w:i w:val="0"/>
                <w:sz w:val="24"/>
                <w:szCs w:val="24"/>
                <w:lang w:val="ru-RU"/>
              </w:rPr>
              <w:t xml:space="preserve"> </w:t>
            </w:r>
            <w:proofErr w:type="spellStart"/>
            <w:r w:rsidR="005C1A32" w:rsidRPr="00BE5B9A">
              <w:rPr>
                <w:b/>
                <w:i w:val="0"/>
                <w:sz w:val="24"/>
                <w:szCs w:val="24"/>
                <w:lang w:val="ru-RU"/>
              </w:rPr>
              <w:t>Наявність</w:t>
            </w:r>
            <w:proofErr w:type="spellEnd"/>
            <w:r w:rsidR="005C1A32" w:rsidRPr="00BE5B9A">
              <w:rPr>
                <w:b/>
                <w:i w:val="0"/>
                <w:sz w:val="24"/>
                <w:szCs w:val="24"/>
                <w:lang w:val="ru-RU"/>
              </w:rPr>
              <w:t xml:space="preserve"> </w:t>
            </w:r>
            <w:proofErr w:type="spellStart"/>
            <w:r w:rsidR="005C1A32" w:rsidRPr="00BE5B9A">
              <w:rPr>
                <w:b/>
                <w:i w:val="0"/>
                <w:sz w:val="24"/>
                <w:szCs w:val="24"/>
                <w:lang w:val="ru-RU"/>
              </w:rPr>
              <w:t>будівель</w:t>
            </w:r>
            <w:proofErr w:type="spellEnd"/>
            <w:r w:rsidR="005C1A32" w:rsidRPr="00BE5B9A">
              <w:rPr>
                <w:b/>
                <w:i w:val="0"/>
                <w:sz w:val="24"/>
                <w:szCs w:val="24"/>
                <w:lang w:val="ru-RU"/>
              </w:rPr>
              <w:t xml:space="preserve"> і </w:t>
            </w:r>
            <w:r w:rsidRPr="00B74016">
              <w:rPr>
                <w:b/>
                <w:i w:val="0"/>
                <w:sz w:val="24"/>
                <w:szCs w:val="24"/>
                <w:lang w:val="ru-RU"/>
              </w:rPr>
              <w:t xml:space="preserve"> </w:t>
            </w:r>
          </w:p>
          <w:p w14:paraId="427EC592" w14:textId="77777777" w:rsidR="005C1A32" w:rsidRPr="00C7476E" w:rsidRDefault="00B74016" w:rsidP="000F1E2E">
            <w:pPr>
              <w:pStyle w:val="1"/>
              <w:shd w:val="clear" w:color="auto" w:fill="auto"/>
              <w:ind w:left="-113"/>
              <w:rPr>
                <w:b/>
                <w:i w:val="0"/>
                <w:sz w:val="24"/>
                <w:szCs w:val="24"/>
                <w:lang w:val="ru-RU"/>
              </w:rPr>
            </w:pPr>
            <w:r w:rsidRPr="00B74016">
              <w:rPr>
                <w:b/>
                <w:i w:val="0"/>
                <w:sz w:val="24"/>
                <w:szCs w:val="24"/>
                <w:lang w:val="ru-RU"/>
              </w:rPr>
              <w:t xml:space="preserve"> </w:t>
            </w:r>
            <w:proofErr w:type="spellStart"/>
            <w:r w:rsidR="005C1A32" w:rsidRPr="00BE5B9A">
              <w:rPr>
                <w:b/>
                <w:i w:val="0"/>
                <w:sz w:val="24"/>
                <w:szCs w:val="24"/>
                <w:lang w:val="ru-RU"/>
              </w:rPr>
              <w:t>споруд</w:t>
            </w:r>
            <w:proofErr w:type="spellEnd"/>
            <w:r w:rsidR="005C1A32" w:rsidRPr="00BE5B9A">
              <w:rPr>
                <w:b/>
                <w:i w:val="0"/>
                <w:sz w:val="24"/>
                <w:szCs w:val="24"/>
                <w:lang w:val="ru-RU"/>
              </w:rPr>
              <w:t xml:space="preserve"> на </w:t>
            </w:r>
            <w:proofErr w:type="spellStart"/>
            <w:r w:rsidR="005C1A32" w:rsidRPr="00BE5B9A">
              <w:rPr>
                <w:b/>
                <w:i w:val="0"/>
                <w:sz w:val="24"/>
                <w:szCs w:val="24"/>
                <w:lang w:val="ru-RU"/>
              </w:rPr>
              <w:t>ділянці</w:t>
            </w:r>
            <w:proofErr w:type="spellEnd"/>
            <w:r w:rsidR="005C1A32" w:rsidRPr="00BE5B9A">
              <w:rPr>
                <w:b/>
                <w:i w:val="0"/>
                <w:sz w:val="24"/>
                <w:szCs w:val="24"/>
                <w:lang w:val="ru-RU"/>
              </w:rPr>
              <w:t>:</w:t>
            </w:r>
          </w:p>
        </w:tc>
        <w:tc>
          <w:tcPr>
            <w:tcW w:w="6379" w:type="dxa"/>
          </w:tcPr>
          <w:p w14:paraId="146E3B3F" w14:textId="52DDE589" w:rsidR="005C1A32" w:rsidRPr="00DF2155" w:rsidRDefault="005E6F3C" w:rsidP="006B1F9E">
            <w:pPr>
              <w:spacing w:line="240" w:lineRule="exact"/>
              <w:jc w:val="both"/>
              <w:rPr>
                <w:rFonts w:ascii="Times New Roman" w:eastAsia="Times New Roman" w:hAnsi="Times New Roman" w:cs="Times New Roman"/>
                <w:i/>
              </w:rPr>
            </w:pPr>
            <w:r w:rsidRPr="005E6F3C">
              <w:rPr>
                <w:rFonts w:ascii="Times New Roman" w:eastAsia="Times New Roman" w:hAnsi="Times New Roman" w:cs="Times New Roman"/>
                <w:i/>
              </w:rPr>
              <w:t xml:space="preserve">На земельній ділянці розташована адміністративно-виробнича будівля, літера «Л», загальною </w:t>
            </w:r>
            <w:r w:rsidR="006B1F9E">
              <w:rPr>
                <w:rFonts w:ascii="Times New Roman" w:eastAsia="Times New Roman" w:hAnsi="Times New Roman" w:cs="Times New Roman"/>
                <w:i/>
              </w:rPr>
              <w:t xml:space="preserve">                                    площею </w:t>
            </w:r>
            <w:r w:rsidRPr="005E6F3C">
              <w:rPr>
                <w:rFonts w:ascii="Times New Roman" w:eastAsia="Times New Roman" w:hAnsi="Times New Roman" w:cs="Times New Roman"/>
                <w:i/>
              </w:rPr>
              <w:t xml:space="preserve">1392,8 </w:t>
            </w:r>
            <w:proofErr w:type="spellStart"/>
            <w:r w:rsidRPr="005E6F3C">
              <w:rPr>
                <w:rFonts w:ascii="Times New Roman" w:eastAsia="Times New Roman" w:hAnsi="Times New Roman" w:cs="Times New Roman"/>
                <w:i/>
              </w:rPr>
              <w:t>кв.м</w:t>
            </w:r>
            <w:proofErr w:type="spellEnd"/>
            <w:r w:rsidRPr="005E6F3C">
              <w:rPr>
                <w:rFonts w:ascii="Times New Roman" w:eastAsia="Times New Roman" w:hAnsi="Times New Roman" w:cs="Times New Roman"/>
                <w:i/>
              </w:rPr>
              <w:t xml:space="preserve">, </w:t>
            </w:r>
            <w:r w:rsidR="006B1F9E" w:rsidRPr="006B1F9E">
              <w:rPr>
                <w:rFonts w:ascii="Times New Roman" w:eastAsia="Times New Roman" w:hAnsi="Times New Roman" w:cs="Times New Roman"/>
                <w:i/>
              </w:rPr>
              <w:t xml:space="preserve">право власності на </w:t>
            </w:r>
            <w:r w:rsidR="006B1F9E">
              <w:rPr>
                <w:rFonts w:ascii="Times New Roman" w:eastAsia="Times New Roman" w:hAnsi="Times New Roman" w:cs="Times New Roman"/>
                <w:i/>
              </w:rPr>
              <w:t>яку</w:t>
            </w:r>
            <w:r w:rsidR="006B1F9E" w:rsidRPr="006B1F9E">
              <w:rPr>
                <w:rFonts w:ascii="Times New Roman" w:eastAsia="Times New Roman" w:hAnsi="Times New Roman" w:cs="Times New Roman"/>
                <w:i/>
              </w:rPr>
              <w:t xml:space="preserve"> перейшло </w:t>
            </w:r>
            <w:r w:rsidR="006B1F9E">
              <w:rPr>
                <w:rFonts w:ascii="Times New Roman" w:eastAsia="Times New Roman" w:hAnsi="Times New Roman" w:cs="Times New Roman"/>
                <w:i/>
              </w:rPr>
              <w:t xml:space="preserve">                    </w:t>
            </w:r>
            <w:r w:rsidR="006B1F9E" w:rsidRPr="006B1F9E">
              <w:rPr>
                <w:rFonts w:ascii="Times New Roman" w:eastAsia="Times New Roman" w:hAnsi="Times New Roman" w:cs="Times New Roman"/>
                <w:i/>
              </w:rPr>
              <w:t>від відкритого акціонерного товариства «Науково-виробниче підприємство «БІЛЬШОВИК» до ДОЧІРНЬОГО ПІДПРИЄМСТВА «АВ СЕРВІС»</w:t>
            </w:r>
            <w:r w:rsidR="006B1F9E">
              <w:rPr>
                <w:rFonts w:ascii="Times New Roman" w:eastAsia="Times New Roman" w:hAnsi="Times New Roman" w:cs="Times New Roman"/>
                <w:i/>
              </w:rPr>
              <w:t xml:space="preserve">, </w:t>
            </w:r>
            <w:r w:rsidR="0035111A">
              <w:rPr>
                <w:rFonts w:ascii="Times New Roman" w:eastAsia="Times New Roman" w:hAnsi="Times New Roman" w:cs="Times New Roman"/>
                <w:i/>
              </w:rPr>
              <w:t>на підставі договору купівлі-продажу приміщення з публічних торгів на цільовому аукціоні від 06.11.2009 № 1856</w:t>
            </w:r>
            <w:r w:rsidR="006B1F9E">
              <w:rPr>
                <w:rFonts w:ascii="Times New Roman" w:eastAsia="Times New Roman" w:hAnsi="Times New Roman" w:cs="Times New Roman"/>
                <w:i/>
              </w:rPr>
              <w:t xml:space="preserve">  (</w:t>
            </w:r>
            <w:r w:rsidR="0035111A">
              <w:rPr>
                <w:rFonts w:ascii="Times New Roman" w:eastAsia="Times New Roman" w:hAnsi="Times New Roman" w:cs="Times New Roman"/>
                <w:i/>
              </w:rPr>
              <w:t>посвідченого приватним нотаріусом Київського міського нотаріального округу Юрченко І.Г.</w:t>
            </w:r>
            <w:r w:rsidR="006B1F9E">
              <w:rPr>
                <w:rFonts w:ascii="Times New Roman" w:eastAsia="Times New Roman" w:hAnsi="Times New Roman" w:cs="Times New Roman"/>
                <w:i/>
              </w:rPr>
              <w:t>)</w:t>
            </w:r>
            <w:r w:rsidR="00A44A39">
              <w:rPr>
                <w:rFonts w:ascii="Times New Roman" w:eastAsia="Times New Roman" w:hAnsi="Times New Roman" w:cs="Times New Roman"/>
                <w:i/>
              </w:rPr>
              <w:t xml:space="preserve"> </w:t>
            </w:r>
            <w:r w:rsidR="0083519A">
              <w:rPr>
                <w:rFonts w:ascii="Times New Roman" w:eastAsia="Times New Roman" w:hAnsi="Times New Roman" w:cs="Times New Roman"/>
                <w:i/>
              </w:rPr>
              <w:t>та довідки про показники об’</w:t>
            </w:r>
            <w:r w:rsidR="007421F2">
              <w:rPr>
                <w:rFonts w:ascii="Times New Roman" w:eastAsia="Times New Roman" w:hAnsi="Times New Roman" w:cs="Times New Roman"/>
                <w:i/>
              </w:rPr>
              <w:t>єкта нерухомого майна від 28.07.2021 № Гб-6707/1</w:t>
            </w:r>
            <w:r w:rsidR="006B1F9E">
              <w:rPr>
                <w:rFonts w:ascii="Times New Roman" w:eastAsia="Times New Roman" w:hAnsi="Times New Roman" w:cs="Times New Roman"/>
                <w:i/>
              </w:rPr>
              <w:t xml:space="preserve">, </w:t>
            </w:r>
            <w:r w:rsidRPr="005E6F3C">
              <w:rPr>
                <w:rFonts w:ascii="Times New Roman" w:eastAsia="Times New Roman" w:hAnsi="Times New Roman" w:cs="Times New Roman"/>
                <w:i/>
              </w:rPr>
              <w:t xml:space="preserve">право власності зареєстровано у Державному реєстрі речових прав на нерухоме майно 03.08.2021, номер запису про право </w:t>
            </w:r>
            <w:r w:rsidR="00B63CA7">
              <w:rPr>
                <w:rFonts w:ascii="Times New Roman" w:eastAsia="Times New Roman" w:hAnsi="Times New Roman" w:cs="Times New Roman"/>
                <w:i/>
              </w:rPr>
              <w:lastRenderedPageBreak/>
              <w:t xml:space="preserve">власності </w:t>
            </w:r>
            <w:r w:rsidRPr="005E6F3C">
              <w:rPr>
                <w:rFonts w:ascii="Times New Roman" w:eastAsia="Times New Roman" w:hAnsi="Times New Roman" w:cs="Times New Roman"/>
                <w:i/>
              </w:rPr>
              <w:t>43343346, реєстраційний номер об’єкта нерухомого майна 2426503780000 (витяг з Державного реєстру речових прав на нерухоме майно про реєстрацію права власності</w:t>
            </w:r>
            <w:r w:rsidR="00A44A39">
              <w:rPr>
                <w:rFonts w:ascii="Times New Roman" w:eastAsia="Times New Roman" w:hAnsi="Times New Roman" w:cs="Times New Roman"/>
                <w:i/>
              </w:rPr>
              <w:t xml:space="preserve"> </w:t>
            </w:r>
            <w:bookmarkStart w:id="0" w:name="_GoBack"/>
            <w:bookmarkEnd w:id="0"/>
            <w:r w:rsidRPr="005E6F3C">
              <w:rPr>
                <w:rFonts w:ascii="Times New Roman" w:eastAsia="Times New Roman" w:hAnsi="Times New Roman" w:cs="Times New Roman"/>
                <w:i/>
              </w:rPr>
              <w:t xml:space="preserve">від </w:t>
            </w:r>
            <w:r w:rsidR="00CD0006">
              <w:rPr>
                <w:rFonts w:ascii="Times New Roman" w:eastAsia="Times New Roman" w:hAnsi="Times New Roman" w:cs="Times New Roman"/>
                <w:i/>
              </w:rPr>
              <w:t xml:space="preserve">29.01.2025 № </w:t>
            </w:r>
            <w:r w:rsidR="00CD0006" w:rsidRPr="00CD0006">
              <w:rPr>
                <w:rFonts w:ascii="Times New Roman" w:eastAsia="Times New Roman" w:hAnsi="Times New Roman" w:cs="Times New Roman"/>
                <w:i/>
              </w:rPr>
              <w:t>410214931</w:t>
            </w:r>
            <w:r w:rsidRPr="005E6F3C">
              <w:rPr>
                <w:rFonts w:ascii="Times New Roman" w:eastAsia="Times New Roman" w:hAnsi="Times New Roman" w:cs="Times New Roman"/>
                <w:i/>
              </w:rPr>
              <w:t>).</w:t>
            </w:r>
          </w:p>
        </w:tc>
      </w:tr>
      <w:tr w:rsidR="005C1A32" w:rsidRPr="0070402C" w14:paraId="740D0478" w14:textId="77777777" w:rsidTr="006B1F9E">
        <w:trPr>
          <w:trHeight w:val="231"/>
        </w:trPr>
        <w:tc>
          <w:tcPr>
            <w:tcW w:w="2977" w:type="dxa"/>
          </w:tcPr>
          <w:p w14:paraId="2F4269CF" w14:textId="77777777" w:rsidR="005C1A32" w:rsidRPr="0002261C" w:rsidRDefault="00B74016" w:rsidP="000F1E2E">
            <w:pPr>
              <w:pStyle w:val="1"/>
              <w:shd w:val="clear" w:color="auto" w:fill="auto"/>
              <w:tabs>
                <w:tab w:val="left" w:pos="1861"/>
              </w:tabs>
              <w:ind w:left="30" w:hanging="143"/>
              <w:rPr>
                <w:b/>
                <w:i w:val="0"/>
                <w:sz w:val="24"/>
                <w:szCs w:val="24"/>
                <w:lang w:val="ru-RU"/>
              </w:rPr>
            </w:pPr>
            <w:r w:rsidRPr="00702031">
              <w:rPr>
                <w:b/>
                <w:i w:val="0"/>
                <w:sz w:val="24"/>
                <w:szCs w:val="24"/>
                <w:lang w:val="uk-UA"/>
              </w:rPr>
              <w:lastRenderedPageBreak/>
              <w:t xml:space="preserve"> </w:t>
            </w:r>
            <w:proofErr w:type="spellStart"/>
            <w:r w:rsidR="005C1A32" w:rsidRPr="00E85A60">
              <w:rPr>
                <w:b/>
                <w:i w:val="0"/>
                <w:sz w:val="24"/>
                <w:szCs w:val="24"/>
                <w:lang w:val="ru-RU"/>
              </w:rPr>
              <w:t>Наявність</w:t>
            </w:r>
            <w:proofErr w:type="spellEnd"/>
            <w:r w:rsidR="005C1A32" w:rsidRPr="00E85A60">
              <w:rPr>
                <w:b/>
                <w:i w:val="0"/>
                <w:sz w:val="24"/>
                <w:szCs w:val="24"/>
                <w:lang w:val="ru-RU"/>
              </w:rPr>
              <w:t xml:space="preserve"> ДПТ:</w:t>
            </w:r>
          </w:p>
        </w:tc>
        <w:tc>
          <w:tcPr>
            <w:tcW w:w="6379" w:type="dxa"/>
          </w:tcPr>
          <w:p w14:paraId="21E1F1FC" w14:textId="77777777" w:rsidR="005C1A32" w:rsidRPr="00E85A60" w:rsidRDefault="005C1A32" w:rsidP="006B1F9E">
            <w:pPr>
              <w:spacing w:line="240" w:lineRule="exact"/>
              <w:jc w:val="both"/>
              <w:rPr>
                <w:rFonts w:ascii="Times New Roman" w:eastAsia="Times New Roman" w:hAnsi="Times New Roman" w:cs="Times New Roman"/>
                <w:i/>
                <w:color w:val="auto"/>
              </w:rPr>
            </w:pPr>
            <w:r w:rsidRPr="00181AC0">
              <w:rPr>
                <w:rFonts w:ascii="Times New Roman" w:eastAsia="Times New Roman" w:hAnsi="Times New Roman" w:cs="Times New Roman"/>
                <w:i/>
                <w:color w:val="auto"/>
              </w:rPr>
              <w:t>Детальний план території відсутній</w:t>
            </w:r>
            <w:r>
              <w:rPr>
                <w:rFonts w:ascii="Times New Roman" w:eastAsia="Times New Roman" w:hAnsi="Times New Roman" w:cs="Times New Roman"/>
                <w:i/>
                <w:color w:val="auto"/>
              </w:rPr>
              <w:t>.</w:t>
            </w:r>
          </w:p>
        </w:tc>
      </w:tr>
      <w:tr w:rsidR="005C1A32" w:rsidRPr="0070402C" w14:paraId="50D6A812" w14:textId="77777777" w:rsidTr="00183DBB">
        <w:trPr>
          <w:trHeight w:val="1146"/>
        </w:trPr>
        <w:tc>
          <w:tcPr>
            <w:tcW w:w="2977" w:type="dxa"/>
          </w:tcPr>
          <w:p w14:paraId="32716B14" w14:textId="77777777" w:rsidR="00B74016" w:rsidRPr="00B74016" w:rsidRDefault="00B74016" w:rsidP="000F1E2E">
            <w:pPr>
              <w:ind w:left="-113"/>
              <w:rPr>
                <w:rFonts w:ascii="Times New Roman" w:hAnsi="Times New Roman" w:cs="Times New Roman"/>
                <w:b/>
                <w:lang w:val="ru-RU"/>
              </w:rPr>
            </w:pPr>
            <w:r w:rsidRPr="00B74016">
              <w:rPr>
                <w:rFonts w:ascii="Times New Roman" w:hAnsi="Times New Roman" w:cs="Times New Roman"/>
                <w:b/>
                <w:lang w:val="ru-RU"/>
              </w:rPr>
              <w:t xml:space="preserve"> </w:t>
            </w:r>
            <w:r w:rsidR="005C1A32" w:rsidRPr="00C7476E">
              <w:rPr>
                <w:rFonts w:ascii="Times New Roman" w:hAnsi="Times New Roman" w:cs="Times New Roman"/>
                <w:b/>
              </w:rPr>
              <w:t xml:space="preserve">Функціональне </w:t>
            </w:r>
            <w:r w:rsidRPr="00B74016">
              <w:rPr>
                <w:rFonts w:ascii="Times New Roman" w:hAnsi="Times New Roman" w:cs="Times New Roman"/>
                <w:b/>
                <w:lang w:val="ru-RU"/>
              </w:rPr>
              <w:t xml:space="preserve"> </w:t>
            </w:r>
          </w:p>
          <w:p w14:paraId="44259EEE" w14:textId="77777777" w:rsidR="00B74016" w:rsidRDefault="00B74016" w:rsidP="000F1E2E">
            <w:pPr>
              <w:ind w:left="-113"/>
              <w:rPr>
                <w:rFonts w:ascii="Times New Roman" w:hAnsi="Times New Roman" w:cs="Times New Roman"/>
                <w:b/>
              </w:rPr>
            </w:pPr>
            <w:r w:rsidRPr="00B74016">
              <w:rPr>
                <w:rFonts w:ascii="Times New Roman" w:hAnsi="Times New Roman" w:cs="Times New Roman"/>
                <w:b/>
                <w:lang w:val="ru-RU"/>
              </w:rPr>
              <w:t xml:space="preserve"> </w:t>
            </w:r>
            <w:r w:rsidR="005C1A32" w:rsidRPr="00C7476E">
              <w:rPr>
                <w:rFonts w:ascii="Times New Roman" w:hAnsi="Times New Roman" w:cs="Times New Roman"/>
                <w:b/>
              </w:rPr>
              <w:t xml:space="preserve">призначення згідно </w:t>
            </w:r>
            <w:r w:rsidR="005C1A32">
              <w:rPr>
                <w:rFonts w:ascii="Times New Roman" w:hAnsi="Times New Roman" w:cs="Times New Roman"/>
                <w:b/>
              </w:rPr>
              <w:t xml:space="preserve">з </w:t>
            </w:r>
          </w:p>
          <w:p w14:paraId="724EE0EE" w14:textId="77777777" w:rsidR="005C1A32" w:rsidRPr="00460E4E" w:rsidRDefault="00B74016" w:rsidP="000F1E2E">
            <w:pPr>
              <w:ind w:left="-113"/>
              <w:rPr>
                <w:rFonts w:ascii="Times New Roman" w:hAnsi="Times New Roman" w:cs="Times New Roman"/>
                <w:b/>
                <w:lang w:val="ru-RU"/>
              </w:rPr>
            </w:pPr>
            <w:r w:rsidRPr="00B74016">
              <w:rPr>
                <w:rFonts w:ascii="Times New Roman" w:hAnsi="Times New Roman" w:cs="Times New Roman"/>
                <w:b/>
                <w:lang w:val="ru-RU"/>
              </w:rPr>
              <w:t xml:space="preserve"> </w:t>
            </w:r>
            <w:r w:rsidR="005C1A32">
              <w:rPr>
                <w:rFonts w:ascii="Times New Roman" w:hAnsi="Times New Roman" w:cs="Times New Roman"/>
                <w:b/>
              </w:rPr>
              <w:t>Генпланом</w:t>
            </w:r>
            <w:r w:rsidR="005C1A32" w:rsidRPr="00910085">
              <w:rPr>
                <w:rFonts w:ascii="Times New Roman" w:hAnsi="Times New Roman" w:cs="Times New Roman"/>
                <w:b/>
              </w:rPr>
              <w:t>:</w:t>
            </w:r>
          </w:p>
        </w:tc>
        <w:tc>
          <w:tcPr>
            <w:tcW w:w="6379" w:type="dxa"/>
          </w:tcPr>
          <w:p w14:paraId="57180DCF" w14:textId="268C993E" w:rsidR="005C1A32" w:rsidRPr="00F336A8" w:rsidRDefault="005E6F3C" w:rsidP="006B1F9E">
            <w:pPr>
              <w:spacing w:line="240" w:lineRule="exact"/>
              <w:jc w:val="both"/>
              <w:rPr>
                <w:rFonts w:ascii="Times New Roman" w:eastAsia="Times New Roman" w:hAnsi="Times New Roman" w:cs="Times New Roman"/>
                <w:i/>
              </w:rPr>
            </w:pPr>
            <w:r w:rsidRPr="005E6F3C">
              <w:rPr>
                <w:rFonts w:ascii="Times New Roman" w:eastAsia="Times New Roman" w:hAnsi="Times New Roman" w:cs="Times New Roman"/>
                <w:i/>
              </w:rPr>
              <w:t>Відповідно до Генерального плану міста Києва та проекту планування його приміської зони на період до 2020 року,  затвердженого рішенням Київської міської ради</w:t>
            </w:r>
            <w:r w:rsidR="00CD0006">
              <w:rPr>
                <w:rFonts w:ascii="Times New Roman" w:eastAsia="Times New Roman" w:hAnsi="Times New Roman" w:cs="Times New Roman"/>
                <w:i/>
              </w:rPr>
              <w:t xml:space="preserve">                               </w:t>
            </w:r>
            <w:r w:rsidRPr="005E6F3C">
              <w:rPr>
                <w:rFonts w:ascii="Times New Roman" w:eastAsia="Times New Roman" w:hAnsi="Times New Roman" w:cs="Times New Roman"/>
                <w:i/>
              </w:rPr>
              <w:t xml:space="preserve">від 28.03.2002 № 370/1804, земельна ділянка за функціональним призначенням належить до промислової території. Місце розташування та цільове призначення земельної ділянки відповідає містобудівній документації </w:t>
            </w:r>
            <w:r w:rsidR="00CD0006">
              <w:rPr>
                <w:rFonts w:ascii="Times New Roman" w:eastAsia="Times New Roman" w:hAnsi="Times New Roman" w:cs="Times New Roman"/>
                <w:i/>
              </w:rPr>
              <w:t xml:space="preserve">           за функціональним призначенням. </w:t>
            </w:r>
            <w:r w:rsidRPr="005E6F3C">
              <w:rPr>
                <w:rFonts w:ascii="Times New Roman" w:eastAsia="Times New Roman" w:hAnsi="Times New Roman" w:cs="Times New Roman"/>
                <w:i/>
              </w:rPr>
              <w:t>Департамент містобудування та архітектури не заперечує проти продажу зазначеної земельної ділянки з заявленим видом цільового призначення (лист Департаменту містобудування та архітектури виконавчого органу Київської міської ради (Київської міської державної адміністрації) від 30.01.2023 № 055-544).</w:t>
            </w:r>
          </w:p>
        </w:tc>
      </w:tr>
      <w:tr w:rsidR="005C1A32" w:rsidRPr="0070402C" w14:paraId="1B2F0F31" w14:textId="77777777" w:rsidTr="000F1E2E">
        <w:trPr>
          <w:cantSplit/>
          <w:trHeight w:val="581"/>
        </w:trPr>
        <w:tc>
          <w:tcPr>
            <w:tcW w:w="2977" w:type="dxa"/>
          </w:tcPr>
          <w:p w14:paraId="55FAADA1" w14:textId="77777777" w:rsidR="005C1A32" w:rsidRPr="00C7476E" w:rsidRDefault="00B74016" w:rsidP="000F1E2E">
            <w:pPr>
              <w:ind w:left="30" w:hanging="143"/>
              <w:rPr>
                <w:rFonts w:ascii="Times New Roman" w:hAnsi="Times New Roman" w:cs="Times New Roman"/>
                <w:b/>
                <w:lang w:val="en-US"/>
              </w:rPr>
            </w:pPr>
            <w:r w:rsidRPr="005E6F3C">
              <w:rPr>
                <w:rFonts w:ascii="Times New Roman" w:hAnsi="Times New Roman" w:cs="Times New Roman"/>
                <w:b/>
              </w:rPr>
              <w:t xml:space="preserve"> </w:t>
            </w:r>
            <w:r w:rsidR="005C1A32" w:rsidRPr="00C7476E">
              <w:rPr>
                <w:rFonts w:ascii="Times New Roman" w:hAnsi="Times New Roman" w:cs="Times New Roman"/>
                <w:b/>
              </w:rPr>
              <w:t>Правовий режим:</w:t>
            </w:r>
          </w:p>
        </w:tc>
        <w:tc>
          <w:tcPr>
            <w:tcW w:w="6379" w:type="dxa"/>
          </w:tcPr>
          <w:p w14:paraId="0CE3D355" w14:textId="56C99CD6" w:rsidR="005C1A32" w:rsidRPr="0070402C" w:rsidRDefault="00183DBB" w:rsidP="006B1F9E">
            <w:pPr>
              <w:spacing w:line="240" w:lineRule="exact"/>
              <w:ind w:left="28"/>
              <w:jc w:val="both"/>
              <w:rPr>
                <w:rFonts w:ascii="Times New Roman" w:hAnsi="Times New Roman" w:cs="Times New Roman"/>
                <w:i/>
              </w:rPr>
            </w:pPr>
            <w:r w:rsidRPr="00183DBB">
              <w:rPr>
                <w:rFonts w:ascii="Times New Roman" w:hAnsi="Times New Roman" w:cs="Times New Roman"/>
                <w:i/>
              </w:rPr>
              <w:t>Земельна ділянка належить до земель комунальної власності територіальної громади міста Києва (право власності зареєстровано у Державному реєстрі речови</w:t>
            </w:r>
            <w:r>
              <w:rPr>
                <w:rFonts w:ascii="Times New Roman" w:hAnsi="Times New Roman" w:cs="Times New Roman"/>
                <w:i/>
              </w:rPr>
              <w:t>х прав на нерухоме майно 19.08</w:t>
            </w:r>
            <w:r w:rsidRPr="00183DBB">
              <w:rPr>
                <w:rFonts w:ascii="Times New Roman" w:hAnsi="Times New Roman" w:cs="Times New Roman"/>
                <w:i/>
              </w:rPr>
              <w:t>.2024, номер відомостей про речове право 56380891, реєстраційний номер об’єкта нерухомого майна 2992962180000 (Інформація з Державного реєстру речових прав на нерухоме майно та Реєстру пр</w:t>
            </w:r>
            <w:r>
              <w:rPr>
                <w:rFonts w:ascii="Times New Roman" w:hAnsi="Times New Roman" w:cs="Times New Roman"/>
                <w:i/>
              </w:rPr>
              <w:t xml:space="preserve">ав власності на нерухоме майно, </w:t>
            </w:r>
            <w:r w:rsidRPr="00183DBB">
              <w:rPr>
                <w:rFonts w:ascii="Times New Roman" w:hAnsi="Times New Roman" w:cs="Times New Roman"/>
                <w:i/>
              </w:rPr>
              <w:t xml:space="preserve">Державного реєстру </w:t>
            </w:r>
            <w:proofErr w:type="spellStart"/>
            <w:r w:rsidRPr="00183DBB">
              <w:rPr>
                <w:rFonts w:ascii="Times New Roman" w:hAnsi="Times New Roman" w:cs="Times New Roman"/>
                <w:i/>
              </w:rPr>
              <w:t>Іпотек</w:t>
            </w:r>
            <w:proofErr w:type="spellEnd"/>
            <w:r w:rsidRPr="00183DBB">
              <w:rPr>
                <w:rFonts w:ascii="Times New Roman" w:hAnsi="Times New Roman" w:cs="Times New Roman"/>
                <w:i/>
              </w:rPr>
              <w:t>, Єдиного реєстру заборон відчуження об’єкті</w:t>
            </w:r>
            <w:r>
              <w:rPr>
                <w:rFonts w:ascii="Times New Roman" w:hAnsi="Times New Roman" w:cs="Times New Roman"/>
                <w:i/>
              </w:rPr>
              <w:t xml:space="preserve">в нерухомого майна щодо об’єкта </w:t>
            </w:r>
            <w:r w:rsidRPr="00183DBB">
              <w:rPr>
                <w:rFonts w:ascii="Times New Roman" w:hAnsi="Times New Roman" w:cs="Times New Roman"/>
                <w:i/>
              </w:rPr>
              <w:t xml:space="preserve">нерухомого майна від </w:t>
            </w:r>
            <w:r>
              <w:rPr>
                <w:rFonts w:ascii="Times New Roman" w:hAnsi="Times New Roman" w:cs="Times New Roman"/>
                <w:i/>
              </w:rPr>
              <w:t>23.08</w:t>
            </w:r>
            <w:r w:rsidR="004B349E">
              <w:rPr>
                <w:rFonts w:ascii="Times New Roman" w:hAnsi="Times New Roman" w:cs="Times New Roman"/>
                <w:i/>
              </w:rPr>
              <w:t>.2024 № 392201579)</w:t>
            </w:r>
            <w:r w:rsidRPr="00183DBB">
              <w:rPr>
                <w:rFonts w:ascii="Times New Roman" w:hAnsi="Times New Roman" w:cs="Times New Roman"/>
                <w:i/>
              </w:rPr>
              <w:t>.</w:t>
            </w:r>
          </w:p>
        </w:tc>
      </w:tr>
      <w:tr w:rsidR="005C1A32" w:rsidRPr="0070402C" w14:paraId="067264B2" w14:textId="77777777" w:rsidTr="00356B02">
        <w:trPr>
          <w:trHeight w:val="4053"/>
        </w:trPr>
        <w:tc>
          <w:tcPr>
            <w:tcW w:w="2977" w:type="dxa"/>
          </w:tcPr>
          <w:p w14:paraId="77667DD3" w14:textId="77777777" w:rsidR="005C1A32" w:rsidRPr="00C7476E" w:rsidRDefault="00B74016" w:rsidP="000F1E2E">
            <w:pPr>
              <w:ind w:left="30" w:hanging="143"/>
              <w:rPr>
                <w:rFonts w:ascii="Times New Roman" w:hAnsi="Times New Roman" w:cs="Times New Roman"/>
                <w:b/>
              </w:rPr>
            </w:pPr>
            <w:r w:rsidRPr="00183DBB">
              <w:rPr>
                <w:rFonts w:ascii="Times New Roman" w:hAnsi="Times New Roman" w:cs="Times New Roman"/>
                <w:b/>
                <w:lang w:val="ru-RU"/>
              </w:rPr>
              <w:t xml:space="preserve"> </w:t>
            </w:r>
            <w:r w:rsidR="005C1A32" w:rsidRPr="00C7476E">
              <w:rPr>
                <w:rFonts w:ascii="Times New Roman" w:hAnsi="Times New Roman" w:cs="Times New Roman"/>
                <w:b/>
              </w:rPr>
              <w:t>Інші особливості:</w:t>
            </w:r>
          </w:p>
        </w:tc>
        <w:tc>
          <w:tcPr>
            <w:tcW w:w="6379" w:type="dxa"/>
          </w:tcPr>
          <w:p w14:paraId="4868BDF3" w14:textId="2FFEB623" w:rsidR="00356B02" w:rsidRPr="00183DBB" w:rsidRDefault="00183DBB" w:rsidP="006B1F9E">
            <w:pPr>
              <w:spacing w:line="240" w:lineRule="exact"/>
              <w:jc w:val="both"/>
              <w:rPr>
                <w:rFonts w:ascii="Times New Roman" w:hAnsi="Times New Roman" w:cs="Times New Roman"/>
                <w:i/>
              </w:rPr>
            </w:pPr>
            <w:r w:rsidRPr="00183DBB">
              <w:rPr>
                <w:rFonts w:ascii="Times New Roman" w:hAnsi="Times New Roman" w:cs="Times New Roman"/>
                <w:i/>
              </w:rPr>
              <w:t>Рішенням Київської міської ради від 08.02.2024 № 7740/7781 «Про затвердження технічних документацій із землеустрою щодо інвентаризації земель» затверджено технічну документацію із землеустрою щодо інвентаризації земель на території кадастрового кварталу 69:014 обме</w:t>
            </w:r>
            <w:r w:rsidR="004B349E">
              <w:rPr>
                <w:rFonts w:ascii="Times New Roman" w:hAnsi="Times New Roman" w:cs="Times New Roman"/>
                <w:i/>
              </w:rPr>
              <w:t>женого  проспектом Перемоги</w:t>
            </w:r>
            <w:r w:rsidRPr="00183DBB">
              <w:rPr>
                <w:rFonts w:ascii="Times New Roman" w:hAnsi="Times New Roman" w:cs="Times New Roman"/>
                <w:i/>
              </w:rPr>
              <w:t xml:space="preserve"> та вулицями Гетьмана Вадима, Гарматною  у Солом’янському районі </w:t>
            </w:r>
            <w:r w:rsidR="004B349E">
              <w:rPr>
                <w:rFonts w:ascii="Times New Roman" w:hAnsi="Times New Roman" w:cs="Times New Roman"/>
                <w:i/>
              </w:rPr>
              <w:t xml:space="preserve">            </w:t>
            </w:r>
            <w:r w:rsidRPr="00183DBB">
              <w:rPr>
                <w:rFonts w:ascii="Times New Roman" w:hAnsi="Times New Roman" w:cs="Times New Roman"/>
                <w:i/>
              </w:rPr>
              <w:t>м. Києва, в тому числі на земельну ділянку з кадастровим номером 8000000000:62:014:0008 (код виду цільового призначення – 11.02 для розміщення та експлуатації основних, підсобних і допоміжних будівель та споруд підприємств переробної, машинобудівної та іншої промисловості).</w:t>
            </w:r>
          </w:p>
          <w:p w14:paraId="12684690" w14:textId="0E024529" w:rsidR="00356B02" w:rsidRPr="00183DBB" w:rsidRDefault="00183DBB" w:rsidP="006B1F9E">
            <w:pPr>
              <w:spacing w:line="240" w:lineRule="exact"/>
              <w:jc w:val="both"/>
              <w:rPr>
                <w:rFonts w:ascii="Times New Roman" w:hAnsi="Times New Roman" w:cs="Times New Roman"/>
                <w:i/>
              </w:rPr>
            </w:pPr>
            <w:r w:rsidRPr="00183DBB">
              <w:rPr>
                <w:rFonts w:ascii="Times New Roman" w:hAnsi="Times New Roman" w:cs="Times New Roman"/>
                <w:i/>
              </w:rPr>
              <w:t xml:space="preserve">Зазначена земельна ділянка розташована поза межами території пам’яток культурної спадщини місцевого значення, історико–культурного заповідника місцевого значення, їх зон охорони. Будівлі на </w:t>
            </w:r>
            <w:proofErr w:type="spellStart"/>
            <w:r w:rsidRPr="00183DBB">
              <w:rPr>
                <w:rFonts w:ascii="Times New Roman" w:hAnsi="Times New Roman" w:cs="Times New Roman"/>
                <w:i/>
              </w:rPr>
              <w:t>просп</w:t>
            </w:r>
            <w:proofErr w:type="spellEnd"/>
            <w:r w:rsidRPr="00183DBB">
              <w:rPr>
                <w:rFonts w:ascii="Times New Roman" w:hAnsi="Times New Roman" w:cs="Times New Roman"/>
                <w:i/>
              </w:rPr>
              <w:t>. Берестейському (Перемоги), 49/2 літ «Л» на обліку як пам’ятки місцевого значення або об’єкти культурної спадщини не перебувають. (лист Департаменту охорони культурної спадщини виконавчого органу Київської міської ради (Київської міської державної адм</w:t>
            </w:r>
            <w:r>
              <w:rPr>
                <w:rFonts w:ascii="Times New Roman" w:hAnsi="Times New Roman" w:cs="Times New Roman"/>
                <w:i/>
              </w:rPr>
              <w:t xml:space="preserve">іністрації) </w:t>
            </w:r>
            <w:r w:rsidRPr="00183DBB">
              <w:rPr>
                <w:rFonts w:ascii="Times New Roman" w:hAnsi="Times New Roman" w:cs="Times New Roman"/>
                <w:i/>
              </w:rPr>
              <w:t>від 24.07.2024 № 066-2387).</w:t>
            </w:r>
          </w:p>
          <w:p w14:paraId="40AD5A83" w14:textId="687872C2" w:rsidR="00356B02" w:rsidRPr="00183DBB" w:rsidRDefault="00183DBB" w:rsidP="006B1F9E">
            <w:pPr>
              <w:spacing w:line="240" w:lineRule="exact"/>
              <w:jc w:val="both"/>
              <w:rPr>
                <w:rFonts w:ascii="Times New Roman" w:hAnsi="Times New Roman" w:cs="Times New Roman"/>
                <w:i/>
              </w:rPr>
            </w:pPr>
            <w:r w:rsidRPr="00183DBB">
              <w:rPr>
                <w:rFonts w:ascii="Times New Roman" w:hAnsi="Times New Roman" w:cs="Times New Roman"/>
                <w:i/>
              </w:rPr>
              <w:t xml:space="preserve"> Відповідно до Генерального плану м. Києва,  </w:t>
            </w:r>
            <w:r w:rsidRPr="00183DBB">
              <w:rPr>
                <w:rFonts w:ascii="Times New Roman" w:hAnsi="Times New Roman" w:cs="Times New Roman"/>
                <w:i/>
              </w:rPr>
              <w:lastRenderedPageBreak/>
              <w:t xml:space="preserve">затвердженого рішенням Київської міської ради </w:t>
            </w:r>
            <w:r>
              <w:rPr>
                <w:rFonts w:ascii="Times New Roman" w:hAnsi="Times New Roman" w:cs="Times New Roman"/>
                <w:i/>
              </w:rPr>
              <w:t xml:space="preserve">                          </w:t>
            </w:r>
            <w:r w:rsidRPr="00183DBB">
              <w:rPr>
                <w:rFonts w:ascii="Times New Roman" w:hAnsi="Times New Roman" w:cs="Times New Roman"/>
                <w:i/>
              </w:rPr>
              <w:t xml:space="preserve">від 28.03.2002 № 370/1804 та наказу Міністерства культури та інформаційної політики України від 02.08.2021 № 599 «Про затвердження меж та режимів використання території історичних ареалів м. Києва», земельна ділянка за вказаною </w:t>
            </w:r>
            <w:proofErr w:type="spellStart"/>
            <w:r w:rsidRPr="00183DBB">
              <w:rPr>
                <w:rFonts w:ascii="Times New Roman" w:hAnsi="Times New Roman" w:cs="Times New Roman"/>
                <w:i/>
              </w:rPr>
              <w:t>адресою</w:t>
            </w:r>
            <w:proofErr w:type="spellEnd"/>
            <w:r w:rsidRPr="00183DBB">
              <w:rPr>
                <w:rFonts w:ascii="Times New Roman" w:hAnsi="Times New Roman" w:cs="Times New Roman"/>
                <w:i/>
              </w:rPr>
              <w:t xml:space="preserve"> розташовується поза межами історичних ареалів міста, пам’ятки культурної</w:t>
            </w:r>
            <w:r>
              <w:rPr>
                <w:rFonts w:ascii="Times New Roman" w:hAnsi="Times New Roman" w:cs="Times New Roman"/>
                <w:i/>
              </w:rPr>
              <w:t xml:space="preserve"> </w:t>
            </w:r>
            <w:r w:rsidRPr="00183DBB">
              <w:rPr>
                <w:rFonts w:ascii="Times New Roman" w:hAnsi="Times New Roman" w:cs="Times New Roman"/>
                <w:i/>
              </w:rPr>
              <w:t xml:space="preserve">спадщини національного значення на означеній території не обліковуються (лист Міністерства культури та інформаційної </w:t>
            </w:r>
            <w:r>
              <w:rPr>
                <w:rFonts w:ascii="Times New Roman" w:hAnsi="Times New Roman" w:cs="Times New Roman"/>
                <w:i/>
              </w:rPr>
              <w:t xml:space="preserve">політики України від 19.07.2024                                 </w:t>
            </w:r>
            <w:r w:rsidRPr="00183DBB">
              <w:rPr>
                <w:rFonts w:ascii="Times New Roman" w:hAnsi="Times New Roman" w:cs="Times New Roman"/>
                <w:i/>
              </w:rPr>
              <w:t>№ 06/15/6608-24).</w:t>
            </w:r>
          </w:p>
          <w:p w14:paraId="2761885F" w14:textId="2779039E" w:rsidR="00356B02" w:rsidRPr="00356B02" w:rsidRDefault="00356B02" w:rsidP="006B1F9E">
            <w:pPr>
              <w:spacing w:line="240" w:lineRule="exact"/>
              <w:jc w:val="both"/>
              <w:rPr>
                <w:rFonts w:ascii="Times New Roman" w:hAnsi="Times New Roman" w:cs="Times New Roman"/>
                <w:i/>
              </w:rPr>
            </w:pPr>
            <w:r w:rsidRPr="00356B02">
              <w:rPr>
                <w:rFonts w:ascii="Times New Roman" w:hAnsi="Times New Roman" w:cs="Times New Roman"/>
                <w:i/>
              </w:rPr>
              <w:t>Зазначаємо, що Департамент зе</w:t>
            </w:r>
            <w:r>
              <w:rPr>
                <w:rFonts w:ascii="Times New Roman" w:hAnsi="Times New Roman" w:cs="Times New Roman"/>
                <w:i/>
              </w:rPr>
              <w:t xml:space="preserve">мельних ресурсів </w:t>
            </w:r>
            <w:r w:rsidRPr="00356B02">
              <w:rPr>
                <w:rFonts w:ascii="Times New Roman" w:hAnsi="Times New Roman" w:cs="Times New Roman"/>
                <w:i/>
              </w:rPr>
              <w:t>не може перебирати на себе повноваження Київської міської ради та приймати рішення про надання дозволу на проведення експертної грошової оцінки земельної ділянки, що підлягає продажу, оскільки відповідно до  пункту 34 частини першої статті 26 Закону України «Про місцеве самоврядування в Україні» та статей 9, 122 Земельного кодексу України такі питання вирішуються виключно на пленарних засіданнях сільської, селищної, міської ради.</w:t>
            </w:r>
          </w:p>
          <w:p w14:paraId="5C8A0EC7" w14:textId="3F19E6BE" w:rsidR="00356B02" w:rsidRPr="00356B02" w:rsidRDefault="00356B02" w:rsidP="006B1F9E">
            <w:pPr>
              <w:spacing w:line="240" w:lineRule="exact"/>
              <w:jc w:val="both"/>
              <w:rPr>
                <w:rFonts w:ascii="Times New Roman" w:hAnsi="Times New Roman" w:cs="Times New Roman"/>
                <w:i/>
              </w:rPr>
            </w:pPr>
            <w:r w:rsidRPr="00356B02">
              <w:rPr>
                <w:rFonts w:ascii="Times New Roman" w:hAnsi="Times New Roman" w:cs="Times New Roman"/>
                <w:i/>
              </w:rPr>
              <w:t>Зазначене підтверджується, зокрема, рішеннями Верховного Суду від 28.0</w:t>
            </w:r>
            <w:r>
              <w:rPr>
                <w:rFonts w:ascii="Times New Roman" w:hAnsi="Times New Roman" w:cs="Times New Roman"/>
                <w:i/>
              </w:rPr>
              <w:t xml:space="preserve">4.2021 у справі № 826/8857/16,               </w:t>
            </w:r>
            <w:r w:rsidRPr="00356B02">
              <w:rPr>
                <w:rFonts w:ascii="Times New Roman" w:hAnsi="Times New Roman" w:cs="Times New Roman"/>
                <w:i/>
              </w:rPr>
              <w:t>від 17.04.2018 у справі № 826/8107/16, від 16.0</w:t>
            </w:r>
            <w:r>
              <w:rPr>
                <w:rFonts w:ascii="Times New Roman" w:hAnsi="Times New Roman" w:cs="Times New Roman"/>
                <w:i/>
              </w:rPr>
              <w:t xml:space="preserve">9.2021 у справі № 826/8847/16. </w:t>
            </w:r>
          </w:p>
          <w:p w14:paraId="67D58C40" w14:textId="3765D730" w:rsidR="00610E1A" w:rsidRPr="00610E1A" w:rsidRDefault="00356B02" w:rsidP="006B1F9E">
            <w:pPr>
              <w:spacing w:line="240" w:lineRule="exact"/>
              <w:jc w:val="both"/>
              <w:rPr>
                <w:rFonts w:ascii="Times New Roman" w:hAnsi="Times New Roman" w:cs="Times New Roman"/>
                <w:i/>
              </w:rPr>
            </w:pPr>
            <w:r w:rsidRPr="00356B02">
              <w:rPr>
                <w:rFonts w:ascii="Times New Roman" w:hAnsi="Times New Roman" w:cs="Times New Roman"/>
                <w:i/>
              </w:rPr>
              <w:t xml:space="preserve">Зважаючи на вказане, цей </w:t>
            </w:r>
            <w:proofErr w:type="spellStart"/>
            <w:r w:rsidRPr="00356B02">
              <w:rPr>
                <w:rFonts w:ascii="Times New Roman" w:hAnsi="Times New Roman" w:cs="Times New Roman"/>
                <w:i/>
              </w:rPr>
              <w:t>проєкт</w:t>
            </w:r>
            <w:proofErr w:type="spellEnd"/>
            <w:r w:rsidRPr="00356B02">
              <w:rPr>
                <w:rFonts w:ascii="Times New Roman" w:hAnsi="Times New Roman" w:cs="Times New Roman"/>
                <w:i/>
              </w:rPr>
              <w:t xml:space="preserve"> рішення направляється для подальшого розгляду Київською міською радою відповідно до її Регламенту.</w:t>
            </w:r>
          </w:p>
        </w:tc>
      </w:tr>
    </w:tbl>
    <w:p w14:paraId="6D8DB44A" w14:textId="77777777" w:rsidR="005C1A32" w:rsidRPr="00DF2155" w:rsidRDefault="005C1A32" w:rsidP="005C1A32">
      <w:pPr>
        <w:pStyle w:val="a7"/>
        <w:shd w:val="clear" w:color="auto" w:fill="auto"/>
        <w:rPr>
          <w:lang w:val="uk-UA"/>
        </w:rPr>
      </w:pPr>
    </w:p>
    <w:p w14:paraId="704A5A7D" w14:textId="77777777" w:rsidR="005C1A32" w:rsidRPr="00BE5B9A" w:rsidRDefault="005C1A32" w:rsidP="005C1A32">
      <w:pPr>
        <w:pStyle w:val="a7"/>
        <w:shd w:val="clear" w:color="auto" w:fill="auto"/>
        <w:spacing w:line="233" w:lineRule="auto"/>
        <w:ind w:left="284"/>
        <w:jc w:val="both"/>
        <w:rPr>
          <w:sz w:val="24"/>
          <w:szCs w:val="24"/>
          <w:lang w:val="ru-RU"/>
        </w:rPr>
      </w:pPr>
      <w:r>
        <w:rPr>
          <w:sz w:val="24"/>
          <w:szCs w:val="24"/>
          <w:lang w:val="ru-RU"/>
        </w:rPr>
        <w:t>5</w:t>
      </w:r>
      <w:r w:rsidRPr="00BE5B9A">
        <w:rPr>
          <w:sz w:val="24"/>
          <w:szCs w:val="24"/>
          <w:lang w:val="ru-RU"/>
        </w:rPr>
        <w:t>. Стан нормативно-</w:t>
      </w:r>
      <w:proofErr w:type="spellStart"/>
      <w:r w:rsidRPr="00BE5B9A">
        <w:rPr>
          <w:sz w:val="24"/>
          <w:szCs w:val="24"/>
          <w:lang w:val="ru-RU"/>
        </w:rPr>
        <w:t>правової</w:t>
      </w:r>
      <w:proofErr w:type="spellEnd"/>
      <w:r w:rsidRPr="00BE5B9A">
        <w:rPr>
          <w:sz w:val="24"/>
          <w:szCs w:val="24"/>
          <w:lang w:val="ru-RU"/>
        </w:rPr>
        <w:t xml:space="preserve"> </w:t>
      </w:r>
      <w:proofErr w:type="spellStart"/>
      <w:r w:rsidRPr="00BE5B9A">
        <w:rPr>
          <w:sz w:val="24"/>
          <w:szCs w:val="24"/>
          <w:lang w:val="ru-RU"/>
        </w:rPr>
        <w:t>бази</w:t>
      </w:r>
      <w:proofErr w:type="spellEnd"/>
      <w:r w:rsidRPr="00BE5B9A">
        <w:rPr>
          <w:sz w:val="24"/>
          <w:szCs w:val="24"/>
          <w:lang w:val="ru-RU"/>
        </w:rPr>
        <w:t xml:space="preserve"> у </w:t>
      </w:r>
      <w:proofErr w:type="spellStart"/>
      <w:r w:rsidRPr="00BE5B9A">
        <w:rPr>
          <w:sz w:val="24"/>
          <w:szCs w:val="24"/>
          <w:lang w:val="ru-RU"/>
        </w:rPr>
        <w:t>даній</w:t>
      </w:r>
      <w:proofErr w:type="spellEnd"/>
      <w:r w:rsidRPr="00BE5B9A">
        <w:rPr>
          <w:sz w:val="24"/>
          <w:szCs w:val="24"/>
          <w:lang w:val="ru-RU"/>
        </w:rPr>
        <w:t xml:space="preserve"> </w:t>
      </w:r>
      <w:proofErr w:type="spellStart"/>
      <w:r w:rsidRPr="00BE5B9A">
        <w:rPr>
          <w:sz w:val="24"/>
          <w:szCs w:val="24"/>
          <w:lang w:val="ru-RU"/>
        </w:rPr>
        <w:t>сфері</w:t>
      </w:r>
      <w:proofErr w:type="spellEnd"/>
      <w:r w:rsidRPr="00BE5B9A">
        <w:rPr>
          <w:sz w:val="24"/>
          <w:szCs w:val="24"/>
          <w:lang w:val="ru-RU"/>
        </w:rPr>
        <w:t xml:space="preserve"> правового </w:t>
      </w:r>
      <w:proofErr w:type="spellStart"/>
      <w:r w:rsidRPr="00BE5B9A">
        <w:rPr>
          <w:sz w:val="24"/>
          <w:szCs w:val="24"/>
          <w:lang w:val="ru-RU"/>
        </w:rPr>
        <w:t>регулювання</w:t>
      </w:r>
      <w:proofErr w:type="spellEnd"/>
      <w:r w:rsidRPr="00BE5B9A">
        <w:rPr>
          <w:sz w:val="24"/>
          <w:szCs w:val="24"/>
          <w:lang w:val="ru-RU"/>
        </w:rPr>
        <w:t>.</w:t>
      </w:r>
    </w:p>
    <w:p w14:paraId="13849235" w14:textId="77777777" w:rsidR="00356B02" w:rsidRPr="00356B02" w:rsidRDefault="00356B02" w:rsidP="00356B02">
      <w:pPr>
        <w:pStyle w:val="1"/>
        <w:spacing w:line="230" w:lineRule="auto"/>
        <w:ind w:firstLine="440"/>
        <w:jc w:val="both"/>
        <w:rPr>
          <w:i w:val="0"/>
          <w:sz w:val="24"/>
          <w:szCs w:val="24"/>
          <w:lang w:val="ru-RU"/>
        </w:rPr>
      </w:pPr>
      <w:proofErr w:type="spellStart"/>
      <w:r w:rsidRPr="00356B02">
        <w:rPr>
          <w:i w:val="0"/>
          <w:sz w:val="24"/>
          <w:szCs w:val="24"/>
          <w:lang w:val="ru-RU"/>
        </w:rPr>
        <w:t>Проєкт</w:t>
      </w:r>
      <w:proofErr w:type="spellEnd"/>
      <w:r w:rsidRPr="00356B02">
        <w:rPr>
          <w:i w:val="0"/>
          <w:sz w:val="24"/>
          <w:szCs w:val="24"/>
          <w:lang w:val="ru-RU"/>
        </w:rPr>
        <w:t xml:space="preserve"> </w:t>
      </w:r>
      <w:proofErr w:type="spellStart"/>
      <w:r w:rsidRPr="00356B02">
        <w:rPr>
          <w:i w:val="0"/>
          <w:sz w:val="24"/>
          <w:szCs w:val="24"/>
          <w:lang w:val="ru-RU"/>
        </w:rPr>
        <w:t>рішення</w:t>
      </w:r>
      <w:proofErr w:type="spellEnd"/>
      <w:r w:rsidRPr="00356B02">
        <w:rPr>
          <w:i w:val="0"/>
          <w:sz w:val="24"/>
          <w:szCs w:val="24"/>
          <w:lang w:val="ru-RU"/>
        </w:rPr>
        <w:t xml:space="preserve"> </w:t>
      </w:r>
      <w:proofErr w:type="spellStart"/>
      <w:r w:rsidRPr="00356B02">
        <w:rPr>
          <w:i w:val="0"/>
          <w:sz w:val="24"/>
          <w:szCs w:val="24"/>
          <w:lang w:val="ru-RU"/>
        </w:rPr>
        <w:t>підготовлено</w:t>
      </w:r>
      <w:proofErr w:type="spellEnd"/>
      <w:r w:rsidRPr="00356B02">
        <w:rPr>
          <w:i w:val="0"/>
          <w:sz w:val="24"/>
          <w:szCs w:val="24"/>
          <w:lang w:val="ru-RU"/>
        </w:rPr>
        <w:t xml:space="preserve"> </w:t>
      </w:r>
      <w:proofErr w:type="spellStart"/>
      <w:r w:rsidRPr="00356B02">
        <w:rPr>
          <w:i w:val="0"/>
          <w:sz w:val="24"/>
          <w:szCs w:val="24"/>
          <w:lang w:val="ru-RU"/>
        </w:rPr>
        <w:t>відповідно</w:t>
      </w:r>
      <w:proofErr w:type="spellEnd"/>
      <w:r w:rsidRPr="00356B02">
        <w:rPr>
          <w:i w:val="0"/>
          <w:sz w:val="24"/>
          <w:szCs w:val="24"/>
          <w:lang w:val="ru-RU"/>
        </w:rPr>
        <w:t xml:space="preserve"> до статей 9, 128 Земельного кодексу </w:t>
      </w:r>
      <w:proofErr w:type="spellStart"/>
      <w:r w:rsidRPr="00356B02">
        <w:rPr>
          <w:i w:val="0"/>
          <w:sz w:val="24"/>
          <w:szCs w:val="24"/>
          <w:lang w:val="ru-RU"/>
        </w:rPr>
        <w:t>України</w:t>
      </w:r>
      <w:proofErr w:type="spellEnd"/>
      <w:r w:rsidRPr="00356B02">
        <w:rPr>
          <w:i w:val="0"/>
          <w:sz w:val="24"/>
          <w:szCs w:val="24"/>
          <w:lang w:val="ru-RU"/>
        </w:rPr>
        <w:t xml:space="preserve">, пункту 34 </w:t>
      </w:r>
      <w:proofErr w:type="spellStart"/>
      <w:r w:rsidRPr="00356B02">
        <w:rPr>
          <w:i w:val="0"/>
          <w:sz w:val="24"/>
          <w:szCs w:val="24"/>
          <w:lang w:val="ru-RU"/>
        </w:rPr>
        <w:t>частини</w:t>
      </w:r>
      <w:proofErr w:type="spellEnd"/>
      <w:r w:rsidRPr="00356B02">
        <w:rPr>
          <w:i w:val="0"/>
          <w:sz w:val="24"/>
          <w:szCs w:val="24"/>
          <w:lang w:val="ru-RU"/>
        </w:rPr>
        <w:t xml:space="preserve"> </w:t>
      </w:r>
      <w:proofErr w:type="spellStart"/>
      <w:r w:rsidRPr="00356B02">
        <w:rPr>
          <w:i w:val="0"/>
          <w:sz w:val="24"/>
          <w:szCs w:val="24"/>
          <w:lang w:val="ru-RU"/>
        </w:rPr>
        <w:t>першої</w:t>
      </w:r>
      <w:proofErr w:type="spellEnd"/>
      <w:r w:rsidRPr="00356B02">
        <w:rPr>
          <w:i w:val="0"/>
          <w:sz w:val="24"/>
          <w:szCs w:val="24"/>
          <w:lang w:val="ru-RU"/>
        </w:rPr>
        <w:t xml:space="preserve"> </w:t>
      </w:r>
      <w:proofErr w:type="spellStart"/>
      <w:r w:rsidRPr="00356B02">
        <w:rPr>
          <w:i w:val="0"/>
          <w:sz w:val="24"/>
          <w:szCs w:val="24"/>
          <w:lang w:val="ru-RU"/>
        </w:rPr>
        <w:t>статті</w:t>
      </w:r>
      <w:proofErr w:type="spellEnd"/>
      <w:r w:rsidRPr="00356B02">
        <w:rPr>
          <w:i w:val="0"/>
          <w:sz w:val="24"/>
          <w:szCs w:val="24"/>
          <w:lang w:val="ru-RU"/>
        </w:rPr>
        <w:t xml:space="preserve"> 26 Закону </w:t>
      </w:r>
      <w:proofErr w:type="spellStart"/>
      <w:r w:rsidRPr="00356B02">
        <w:rPr>
          <w:i w:val="0"/>
          <w:sz w:val="24"/>
          <w:szCs w:val="24"/>
          <w:lang w:val="ru-RU"/>
        </w:rPr>
        <w:t>України</w:t>
      </w:r>
      <w:proofErr w:type="spellEnd"/>
      <w:r w:rsidRPr="00356B02">
        <w:rPr>
          <w:i w:val="0"/>
          <w:sz w:val="24"/>
          <w:szCs w:val="24"/>
          <w:lang w:val="ru-RU"/>
        </w:rPr>
        <w:t xml:space="preserve"> «Про </w:t>
      </w:r>
      <w:proofErr w:type="spellStart"/>
      <w:r w:rsidRPr="00356B02">
        <w:rPr>
          <w:i w:val="0"/>
          <w:sz w:val="24"/>
          <w:szCs w:val="24"/>
          <w:lang w:val="ru-RU"/>
        </w:rPr>
        <w:t>місцеве</w:t>
      </w:r>
      <w:proofErr w:type="spellEnd"/>
      <w:r w:rsidRPr="00356B02">
        <w:rPr>
          <w:i w:val="0"/>
          <w:sz w:val="24"/>
          <w:szCs w:val="24"/>
          <w:lang w:val="ru-RU"/>
        </w:rPr>
        <w:t xml:space="preserve"> </w:t>
      </w:r>
      <w:proofErr w:type="spellStart"/>
      <w:r w:rsidRPr="00356B02">
        <w:rPr>
          <w:i w:val="0"/>
          <w:sz w:val="24"/>
          <w:szCs w:val="24"/>
          <w:lang w:val="ru-RU"/>
        </w:rPr>
        <w:t>самоврядування</w:t>
      </w:r>
      <w:proofErr w:type="spellEnd"/>
      <w:r w:rsidRPr="00356B02">
        <w:rPr>
          <w:i w:val="0"/>
          <w:sz w:val="24"/>
          <w:szCs w:val="24"/>
          <w:lang w:val="ru-RU"/>
        </w:rPr>
        <w:t xml:space="preserve"> в </w:t>
      </w:r>
      <w:proofErr w:type="spellStart"/>
      <w:r w:rsidRPr="00356B02">
        <w:rPr>
          <w:i w:val="0"/>
          <w:sz w:val="24"/>
          <w:szCs w:val="24"/>
          <w:lang w:val="ru-RU"/>
        </w:rPr>
        <w:t>Україні</w:t>
      </w:r>
      <w:proofErr w:type="spellEnd"/>
      <w:r w:rsidRPr="00356B02">
        <w:rPr>
          <w:i w:val="0"/>
          <w:sz w:val="24"/>
          <w:szCs w:val="24"/>
          <w:lang w:val="ru-RU"/>
        </w:rPr>
        <w:t xml:space="preserve">» та Закону </w:t>
      </w:r>
      <w:proofErr w:type="spellStart"/>
      <w:r w:rsidRPr="00356B02">
        <w:rPr>
          <w:i w:val="0"/>
          <w:sz w:val="24"/>
          <w:szCs w:val="24"/>
          <w:lang w:val="ru-RU"/>
        </w:rPr>
        <w:t>України</w:t>
      </w:r>
      <w:proofErr w:type="spellEnd"/>
      <w:r w:rsidRPr="00356B02">
        <w:rPr>
          <w:i w:val="0"/>
          <w:sz w:val="24"/>
          <w:szCs w:val="24"/>
          <w:lang w:val="ru-RU"/>
        </w:rPr>
        <w:t xml:space="preserve"> «Про </w:t>
      </w:r>
      <w:proofErr w:type="spellStart"/>
      <w:r w:rsidRPr="00356B02">
        <w:rPr>
          <w:i w:val="0"/>
          <w:sz w:val="24"/>
          <w:szCs w:val="24"/>
          <w:lang w:val="ru-RU"/>
        </w:rPr>
        <w:t>адміністративну</w:t>
      </w:r>
      <w:proofErr w:type="spellEnd"/>
      <w:r w:rsidRPr="00356B02">
        <w:rPr>
          <w:i w:val="0"/>
          <w:sz w:val="24"/>
          <w:szCs w:val="24"/>
          <w:lang w:val="ru-RU"/>
        </w:rPr>
        <w:t xml:space="preserve"> процедуру».</w:t>
      </w:r>
    </w:p>
    <w:p w14:paraId="5FE9C847" w14:textId="77777777" w:rsidR="00356B02" w:rsidRPr="00356B02" w:rsidRDefault="00356B02" w:rsidP="00356B02">
      <w:pPr>
        <w:pStyle w:val="1"/>
        <w:spacing w:line="230" w:lineRule="auto"/>
        <w:ind w:firstLine="440"/>
        <w:jc w:val="both"/>
        <w:rPr>
          <w:i w:val="0"/>
          <w:sz w:val="24"/>
          <w:szCs w:val="24"/>
          <w:lang w:val="ru-RU"/>
        </w:rPr>
      </w:pPr>
      <w:proofErr w:type="spellStart"/>
      <w:r w:rsidRPr="00356B02">
        <w:rPr>
          <w:i w:val="0"/>
          <w:sz w:val="24"/>
          <w:szCs w:val="24"/>
          <w:lang w:val="ru-RU"/>
        </w:rPr>
        <w:t>Проєкт</w:t>
      </w:r>
      <w:proofErr w:type="spellEnd"/>
      <w:r w:rsidRPr="00356B02">
        <w:rPr>
          <w:i w:val="0"/>
          <w:sz w:val="24"/>
          <w:szCs w:val="24"/>
          <w:lang w:val="ru-RU"/>
        </w:rPr>
        <w:t xml:space="preserve"> </w:t>
      </w:r>
      <w:proofErr w:type="spellStart"/>
      <w:r w:rsidRPr="00356B02">
        <w:rPr>
          <w:i w:val="0"/>
          <w:sz w:val="24"/>
          <w:szCs w:val="24"/>
          <w:lang w:val="ru-RU"/>
        </w:rPr>
        <w:t>рішення</w:t>
      </w:r>
      <w:proofErr w:type="spellEnd"/>
      <w:r w:rsidRPr="00356B02">
        <w:rPr>
          <w:i w:val="0"/>
          <w:sz w:val="24"/>
          <w:szCs w:val="24"/>
          <w:lang w:val="ru-RU"/>
        </w:rPr>
        <w:t xml:space="preserve"> не </w:t>
      </w:r>
      <w:proofErr w:type="spellStart"/>
      <w:r w:rsidRPr="00356B02">
        <w:rPr>
          <w:i w:val="0"/>
          <w:sz w:val="24"/>
          <w:szCs w:val="24"/>
          <w:lang w:val="ru-RU"/>
        </w:rPr>
        <w:t>стосується</w:t>
      </w:r>
      <w:proofErr w:type="spellEnd"/>
      <w:r w:rsidRPr="00356B02">
        <w:rPr>
          <w:i w:val="0"/>
          <w:sz w:val="24"/>
          <w:szCs w:val="24"/>
          <w:lang w:val="ru-RU"/>
        </w:rPr>
        <w:t xml:space="preserve"> прав і </w:t>
      </w:r>
      <w:proofErr w:type="spellStart"/>
      <w:r w:rsidRPr="00356B02">
        <w:rPr>
          <w:i w:val="0"/>
          <w:sz w:val="24"/>
          <w:szCs w:val="24"/>
          <w:lang w:val="ru-RU"/>
        </w:rPr>
        <w:t>соціальної</w:t>
      </w:r>
      <w:proofErr w:type="spellEnd"/>
      <w:r w:rsidRPr="00356B02">
        <w:rPr>
          <w:i w:val="0"/>
          <w:sz w:val="24"/>
          <w:szCs w:val="24"/>
          <w:lang w:val="ru-RU"/>
        </w:rPr>
        <w:t xml:space="preserve"> </w:t>
      </w:r>
      <w:proofErr w:type="spellStart"/>
      <w:r w:rsidRPr="00356B02">
        <w:rPr>
          <w:i w:val="0"/>
          <w:sz w:val="24"/>
          <w:szCs w:val="24"/>
          <w:lang w:val="ru-RU"/>
        </w:rPr>
        <w:t>захищеності</w:t>
      </w:r>
      <w:proofErr w:type="spellEnd"/>
      <w:r w:rsidRPr="00356B02">
        <w:rPr>
          <w:i w:val="0"/>
          <w:sz w:val="24"/>
          <w:szCs w:val="24"/>
          <w:lang w:val="ru-RU"/>
        </w:rPr>
        <w:t xml:space="preserve"> </w:t>
      </w:r>
      <w:proofErr w:type="spellStart"/>
      <w:r w:rsidRPr="00356B02">
        <w:rPr>
          <w:i w:val="0"/>
          <w:sz w:val="24"/>
          <w:szCs w:val="24"/>
          <w:lang w:val="ru-RU"/>
        </w:rPr>
        <w:t>осіб</w:t>
      </w:r>
      <w:proofErr w:type="spellEnd"/>
      <w:r w:rsidRPr="00356B02">
        <w:rPr>
          <w:i w:val="0"/>
          <w:sz w:val="24"/>
          <w:szCs w:val="24"/>
          <w:lang w:val="ru-RU"/>
        </w:rPr>
        <w:t xml:space="preserve"> з </w:t>
      </w:r>
      <w:proofErr w:type="spellStart"/>
      <w:r w:rsidRPr="00356B02">
        <w:rPr>
          <w:i w:val="0"/>
          <w:sz w:val="24"/>
          <w:szCs w:val="24"/>
          <w:lang w:val="ru-RU"/>
        </w:rPr>
        <w:t>інвалідністю</w:t>
      </w:r>
      <w:proofErr w:type="spellEnd"/>
      <w:r w:rsidRPr="00356B02">
        <w:rPr>
          <w:i w:val="0"/>
          <w:sz w:val="24"/>
          <w:szCs w:val="24"/>
          <w:lang w:val="ru-RU"/>
        </w:rPr>
        <w:t xml:space="preserve"> та не </w:t>
      </w:r>
      <w:proofErr w:type="spellStart"/>
      <w:r w:rsidRPr="00356B02">
        <w:rPr>
          <w:i w:val="0"/>
          <w:sz w:val="24"/>
          <w:szCs w:val="24"/>
          <w:lang w:val="ru-RU"/>
        </w:rPr>
        <w:t>матиме</w:t>
      </w:r>
      <w:proofErr w:type="spellEnd"/>
      <w:r w:rsidRPr="00356B02">
        <w:rPr>
          <w:i w:val="0"/>
          <w:sz w:val="24"/>
          <w:szCs w:val="24"/>
          <w:lang w:val="ru-RU"/>
        </w:rPr>
        <w:t xml:space="preserve"> </w:t>
      </w:r>
      <w:proofErr w:type="spellStart"/>
      <w:r w:rsidRPr="00356B02">
        <w:rPr>
          <w:i w:val="0"/>
          <w:sz w:val="24"/>
          <w:szCs w:val="24"/>
          <w:lang w:val="ru-RU"/>
        </w:rPr>
        <w:t>впливу</w:t>
      </w:r>
      <w:proofErr w:type="spellEnd"/>
      <w:r w:rsidRPr="00356B02">
        <w:rPr>
          <w:i w:val="0"/>
          <w:sz w:val="24"/>
          <w:szCs w:val="24"/>
          <w:lang w:val="ru-RU"/>
        </w:rPr>
        <w:t xml:space="preserve"> на </w:t>
      </w:r>
      <w:proofErr w:type="spellStart"/>
      <w:r w:rsidRPr="00356B02">
        <w:rPr>
          <w:i w:val="0"/>
          <w:sz w:val="24"/>
          <w:szCs w:val="24"/>
          <w:lang w:val="ru-RU"/>
        </w:rPr>
        <w:t>життєдіяльність</w:t>
      </w:r>
      <w:proofErr w:type="spellEnd"/>
      <w:r w:rsidRPr="00356B02">
        <w:rPr>
          <w:i w:val="0"/>
          <w:sz w:val="24"/>
          <w:szCs w:val="24"/>
          <w:lang w:val="ru-RU"/>
        </w:rPr>
        <w:t xml:space="preserve"> </w:t>
      </w:r>
      <w:proofErr w:type="spellStart"/>
      <w:r w:rsidRPr="00356B02">
        <w:rPr>
          <w:i w:val="0"/>
          <w:sz w:val="24"/>
          <w:szCs w:val="24"/>
          <w:lang w:val="ru-RU"/>
        </w:rPr>
        <w:t>цієї</w:t>
      </w:r>
      <w:proofErr w:type="spellEnd"/>
      <w:r w:rsidRPr="00356B02">
        <w:rPr>
          <w:i w:val="0"/>
          <w:sz w:val="24"/>
          <w:szCs w:val="24"/>
          <w:lang w:val="ru-RU"/>
        </w:rPr>
        <w:t xml:space="preserve"> </w:t>
      </w:r>
      <w:proofErr w:type="spellStart"/>
      <w:r w:rsidRPr="00356B02">
        <w:rPr>
          <w:i w:val="0"/>
          <w:sz w:val="24"/>
          <w:szCs w:val="24"/>
          <w:lang w:val="ru-RU"/>
        </w:rPr>
        <w:t>категорії</w:t>
      </w:r>
      <w:proofErr w:type="spellEnd"/>
      <w:r w:rsidRPr="00356B02">
        <w:rPr>
          <w:i w:val="0"/>
          <w:sz w:val="24"/>
          <w:szCs w:val="24"/>
          <w:lang w:val="ru-RU"/>
        </w:rPr>
        <w:t>.</w:t>
      </w:r>
    </w:p>
    <w:p w14:paraId="26B54182" w14:textId="77777777" w:rsidR="00356B02" w:rsidRPr="00356B02" w:rsidRDefault="00356B02" w:rsidP="00356B02">
      <w:pPr>
        <w:pStyle w:val="1"/>
        <w:spacing w:line="230" w:lineRule="auto"/>
        <w:ind w:firstLine="440"/>
        <w:jc w:val="both"/>
        <w:rPr>
          <w:i w:val="0"/>
          <w:sz w:val="24"/>
          <w:szCs w:val="24"/>
          <w:lang w:val="ru-RU"/>
        </w:rPr>
      </w:pPr>
      <w:proofErr w:type="spellStart"/>
      <w:r w:rsidRPr="00356B02">
        <w:rPr>
          <w:i w:val="0"/>
          <w:sz w:val="24"/>
          <w:szCs w:val="24"/>
          <w:lang w:val="ru-RU"/>
        </w:rPr>
        <w:t>Проєкт</w:t>
      </w:r>
      <w:proofErr w:type="spellEnd"/>
      <w:r w:rsidRPr="00356B02">
        <w:rPr>
          <w:i w:val="0"/>
          <w:sz w:val="24"/>
          <w:szCs w:val="24"/>
          <w:lang w:val="ru-RU"/>
        </w:rPr>
        <w:t xml:space="preserve"> </w:t>
      </w:r>
      <w:proofErr w:type="spellStart"/>
      <w:r w:rsidRPr="00356B02">
        <w:rPr>
          <w:i w:val="0"/>
          <w:sz w:val="24"/>
          <w:szCs w:val="24"/>
          <w:lang w:val="ru-RU"/>
        </w:rPr>
        <w:t>рішення</w:t>
      </w:r>
      <w:proofErr w:type="spellEnd"/>
      <w:r w:rsidRPr="00356B02">
        <w:rPr>
          <w:i w:val="0"/>
          <w:sz w:val="24"/>
          <w:szCs w:val="24"/>
          <w:lang w:val="ru-RU"/>
        </w:rPr>
        <w:t xml:space="preserve"> не </w:t>
      </w:r>
      <w:proofErr w:type="spellStart"/>
      <w:r w:rsidRPr="00356B02">
        <w:rPr>
          <w:i w:val="0"/>
          <w:sz w:val="24"/>
          <w:szCs w:val="24"/>
          <w:lang w:val="ru-RU"/>
        </w:rPr>
        <w:t>містить</w:t>
      </w:r>
      <w:proofErr w:type="spellEnd"/>
      <w:r w:rsidRPr="00356B02">
        <w:rPr>
          <w:i w:val="0"/>
          <w:sz w:val="24"/>
          <w:szCs w:val="24"/>
          <w:lang w:val="ru-RU"/>
        </w:rPr>
        <w:t xml:space="preserve"> </w:t>
      </w:r>
      <w:proofErr w:type="spellStart"/>
      <w:r w:rsidRPr="00356B02">
        <w:rPr>
          <w:i w:val="0"/>
          <w:sz w:val="24"/>
          <w:szCs w:val="24"/>
          <w:lang w:val="ru-RU"/>
        </w:rPr>
        <w:t>службової</w:t>
      </w:r>
      <w:proofErr w:type="spellEnd"/>
      <w:r w:rsidRPr="00356B02">
        <w:rPr>
          <w:i w:val="0"/>
          <w:sz w:val="24"/>
          <w:szCs w:val="24"/>
          <w:lang w:val="ru-RU"/>
        </w:rPr>
        <w:t xml:space="preserve"> </w:t>
      </w:r>
      <w:proofErr w:type="spellStart"/>
      <w:r w:rsidRPr="00356B02">
        <w:rPr>
          <w:i w:val="0"/>
          <w:sz w:val="24"/>
          <w:szCs w:val="24"/>
          <w:lang w:val="ru-RU"/>
        </w:rPr>
        <w:t>інформації</w:t>
      </w:r>
      <w:proofErr w:type="spellEnd"/>
      <w:r w:rsidRPr="00356B02">
        <w:rPr>
          <w:i w:val="0"/>
          <w:sz w:val="24"/>
          <w:szCs w:val="24"/>
          <w:lang w:val="ru-RU"/>
        </w:rPr>
        <w:t xml:space="preserve"> у </w:t>
      </w:r>
      <w:proofErr w:type="spellStart"/>
      <w:r w:rsidRPr="00356B02">
        <w:rPr>
          <w:i w:val="0"/>
          <w:sz w:val="24"/>
          <w:szCs w:val="24"/>
          <w:lang w:val="ru-RU"/>
        </w:rPr>
        <w:t>розумінні</w:t>
      </w:r>
      <w:proofErr w:type="spellEnd"/>
      <w:r w:rsidRPr="00356B02">
        <w:rPr>
          <w:i w:val="0"/>
          <w:sz w:val="24"/>
          <w:szCs w:val="24"/>
          <w:lang w:val="ru-RU"/>
        </w:rPr>
        <w:t xml:space="preserve"> </w:t>
      </w:r>
      <w:proofErr w:type="spellStart"/>
      <w:r w:rsidRPr="00356B02">
        <w:rPr>
          <w:i w:val="0"/>
          <w:sz w:val="24"/>
          <w:szCs w:val="24"/>
          <w:lang w:val="ru-RU"/>
        </w:rPr>
        <w:t>статті</w:t>
      </w:r>
      <w:proofErr w:type="spellEnd"/>
      <w:r w:rsidRPr="00356B02">
        <w:rPr>
          <w:i w:val="0"/>
          <w:sz w:val="24"/>
          <w:szCs w:val="24"/>
          <w:lang w:val="ru-RU"/>
        </w:rPr>
        <w:t xml:space="preserve"> 6 Закону </w:t>
      </w:r>
      <w:proofErr w:type="spellStart"/>
      <w:r w:rsidRPr="00356B02">
        <w:rPr>
          <w:i w:val="0"/>
          <w:sz w:val="24"/>
          <w:szCs w:val="24"/>
          <w:lang w:val="ru-RU"/>
        </w:rPr>
        <w:t>України</w:t>
      </w:r>
      <w:proofErr w:type="spellEnd"/>
      <w:r w:rsidRPr="00356B02">
        <w:rPr>
          <w:i w:val="0"/>
          <w:sz w:val="24"/>
          <w:szCs w:val="24"/>
          <w:lang w:val="ru-RU"/>
        </w:rPr>
        <w:t xml:space="preserve"> «Про доступ до </w:t>
      </w:r>
      <w:proofErr w:type="spellStart"/>
      <w:r w:rsidRPr="00356B02">
        <w:rPr>
          <w:i w:val="0"/>
          <w:sz w:val="24"/>
          <w:szCs w:val="24"/>
          <w:lang w:val="ru-RU"/>
        </w:rPr>
        <w:t>публічної</w:t>
      </w:r>
      <w:proofErr w:type="spellEnd"/>
      <w:r w:rsidRPr="00356B02">
        <w:rPr>
          <w:i w:val="0"/>
          <w:sz w:val="24"/>
          <w:szCs w:val="24"/>
          <w:lang w:val="ru-RU"/>
        </w:rPr>
        <w:t xml:space="preserve"> </w:t>
      </w:r>
      <w:proofErr w:type="spellStart"/>
      <w:r w:rsidRPr="00356B02">
        <w:rPr>
          <w:i w:val="0"/>
          <w:sz w:val="24"/>
          <w:szCs w:val="24"/>
          <w:lang w:val="ru-RU"/>
        </w:rPr>
        <w:t>інформації</w:t>
      </w:r>
      <w:proofErr w:type="spellEnd"/>
      <w:r w:rsidRPr="00356B02">
        <w:rPr>
          <w:i w:val="0"/>
          <w:sz w:val="24"/>
          <w:szCs w:val="24"/>
          <w:lang w:val="ru-RU"/>
        </w:rPr>
        <w:t>».</w:t>
      </w:r>
    </w:p>
    <w:p w14:paraId="129ED96B" w14:textId="07BACF36" w:rsidR="00356B02" w:rsidRPr="00356B02" w:rsidRDefault="00356B02" w:rsidP="00356B02">
      <w:pPr>
        <w:pStyle w:val="1"/>
        <w:spacing w:line="230" w:lineRule="auto"/>
        <w:ind w:firstLine="440"/>
        <w:jc w:val="both"/>
        <w:rPr>
          <w:i w:val="0"/>
          <w:sz w:val="24"/>
          <w:szCs w:val="24"/>
          <w:lang w:val="ru-RU"/>
        </w:rPr>
      </w:pPr>
      <w:r w:rsidRPr="00356B02">
        <w:rPr>
          <w:i w:val="0"/>
          <w:sz w:val="24"/>
          <w:szCs w:val="24"/>
          <w:lang w:val="ru-RU"/>
        </w:rPr>
        <w:t xml:space="preserve">  </w:t>
      </w:r>
      <w:proofErr w:type="spellStart"/>
      <w:r w:rsidRPr="00356B02">
        <w:rPr>
          <w:i w:val="0"/>
          <w:sz w:val="24"/>
          <w:szCs w:val="24"/>
          <w:lang w:val="ru-RU"/>
        </w:rPr>
        <w:t>Проєкт</w:t>
      </w:r>
      <w:proofErr w:type="spellEnd"/>
      <w:r w:rsidRPr="00356B02">
        <w:rPr>
          <w:i w:val="0"/>
          <w:sz w:val="24"/>
          <w:szCs w:val="24"/>
          <w:lang w:val="ru-RU"/>
        </w:rPr>
        <w:t xml:space="preserve"> </w:t>
      </w:r>
      <w:proofErr w:type="spellStart"/>
      <w:r w:rsidRPr="00356B02">
        <w:rPr>
          <w:i w:val="0"/>
          <w:sz w:val="24"/>
          <w:szCs w:val="24"/>
          <w:lang w:val="ru-RU"/>
        </w:rPr>
        <w:t>рішення</w:t>
      </w:r>
      <w:proofErr w:type="spellEnd"/>
      <w:r w:rsidRPr="00356B02">
        <w:rPr>
          <w:i w:val="0"/>
          <w:sz w:val="24"/>
          <w:szCs w:val="24"/>
          <w:lang w:val="ru-RU"/>
        </w:rPr>
        <w:t xml:space="preserve"> </w:t>
      </w:r>
      <w:r>
        <w:rPr>
          <w:i w:val="0"/>
          <w:sz w:val="24"/>
          <w:szCs w:val="24"/>
          <w:lang w:val="ru-RU"/>
        </w:rPr>
        <w:t xml:space="preserve">не </w:t>
      </w:r>
      <w:proofErr w:type="spellStart"/>
      <w:r w:rsidRPr="00356B02">
        <w:rPr>
          <w:i w:val="0"/>
          <w:sz w:val="24"/>
          <w:szCs w:val="24"/>
          <w:lang w:val="ru-RU"/>
        </w:rPr>
        <w:t>містить</w:t>
      </w:r>
      <w:proofErr w:type="spellEnd"/>
      <w:r w:rsidRPr="00356B02">
        <w:rPr>
          <w:i w:val="0"/>
          <w:sz w:val="24"/>
          <w:szCs w:val="24"/>
          <w:lang w:val="ru-RU"/>
        </w:rPr>
        <w:t xml:space="preserve"> </w:t>
      </w:r>
      <w:proofErr w:type="spellStart"/>
      <w:r w:rsidRPr="00356B02">
        <w:rPr>
          <w:i w:val="0"/>
          <w:sz w:val="24"/>
          <w:szCs w:val="24"/>
          <w:lang w:val="ru-RU"/>
        </w:rPr>
        <w:t>інформацію</w:t>
      </w:r>
      <w:proofErr w:type="spellEnd"/>
      <w:r w:rsidRPr="00356B02">
        <w:rPr>
          <w:i w:val="0"/>
          <w:sz w:val="24"/>
          <w:szCs w:val="24"/>
          <w:lang w:val="ru-RU"/>
        </w:rPr>
        <w:t xml:space="preserve"> про </w:t>
      </w:r>
      <w:proofErr w:type="spellStart"/>
      <w:r w:rsidRPr="00356B02">
        <w:rPr>
          <w:i w:val="0"/>
          <w:sz w:val="24"/>
          <w:szCs w:val="24"/>
          <w:lang w:val="ru-RU"/>
        </w:rPr>
        <w:t>фізичних</w:t>
      </w:r>
      <w:proofErr w:type="spellEnd"/>
      <w:r w:rsidRPr="00356B02">
        <w:rPr>
          <w:i w:val="0"/>
          <w:sz w:val="24"/>
          <w:szCs w:val="24"/>
          <w:lang w:val="ru-RU"/>
        </w:rPr>
        <w:t xml:space="preserve"> </w:t>
      </w:r>
      <w:proofErr w:type="spellStart"/>
      <w:r w:rsidRPr="00356B02">
        <w:rPr>
          <w:i w:val="0"/>
          <w:sz w:val="24"/>
          <w:szCs w:val="24"/>
          <w:lang w:val="ru-RU"/>
        </w:rPr>
        <w:t>осіб</w:t>
      </w:r>
      <w:proofErr w:type="spellEnd"/>
      <w:r w:rsidRPr="00356B02">
        <w:rPr>
          <w:i w:val="0"/>
          <w:sz w:val="24"/>
          <w:szCs w:val="24"/>
          <w:lang w:val="ru-RU"/>
        </w:rPr>
        <w:t xml:space="preserve"> (</w:t>
      </w:r>
      <w:proofErr w:type="spellStart"/>
      <w:r w:rsidRPr="00356B02">
        <w:rPr>
          <w:i w:val="0"/>
          <w:sz w:val="24"/>
          <w:szCs w:val="24"/>
          <w:lang w:val="ru-RU"/>
        </w:rPr>
        <w:t>персональні</w:t>
      </w:r>
      <w:proofErr w:type="spellEnd"/>
      <w:r w:rsidRPr="00356B02">
        <w:rPr>
          <w:i w:val="0"/>
          <w:sz w:val="24"/>
          <w:szCs w:val="24"/>
          <w:lang w:val="ru-RU"/>
        </w:rPr>
        <w:t xml:space="preserve"> </w:t>
      </w:r>
      <w:proofErr w:type="spellStart"/>
      <w:r w:rsidRPr="00356B02">
        <w:rPr>
          <w:i w:val="0"/>
          <w:sz w:val="24"/>
          <w:szCs w:val="24"/>
          <w:lang w:val="ru-RU"/>
        </w:rPr>
        <w:t>дані</w:t>
      </w:r>
      <w:proofErr w:type="spellEnd"/>
      <w:r w:rsidRPr="00356B02">
        <w:rPr>
          <w:i w:val="0"/>
          <w:sz w:val="24"/>
          <w:szCs w:val="24"/>
          <w:lang w:val="ru-RU"/>
        </w:rPr>
        <w:t xml:space="preserve">) у </w:t>
      </w:r>
      <w:proofErr w:type="spellStart"/>
      <w:r w:rsidRPr="00356B02">
        <w:rPr>
          <w:i w:val="0"/>
          <w:sz w:val="24"/>
          <w:szCs w:val="24"/>
          <w:lang w:val="ru-RU"/>
        </w:rPr>
        <w:t>розумінні</w:t>
      </w:r>
      <w:proofErr w:type="spellEnd"/>
      <w:r w:rsidRPr="00356B02">
        <w:rPr>
          <w:i w:val="0"/>
          <w:sz w:val="24"/>
          <w:szCs w:val="24"/>
          <w:lang w:val="ru-RU"/>
        </w:rPr>
        <w:t xml:space="preserve"> статей 11 та 21 Закону </w:t>
      </w:r>
      <w:proofErr w:type="spellStart"/>
      <w:r w:rsidRPr="00356B02">
        <w:rPr>
          <w:i w:val="0"/>
          <w:sz w:val="24"/>
          <w:szCs w:val="24"/>
          <w:lang w:val="ru-RU"/>
        </w:rPr>
        <w:t>України</w:t>
      </w:r>
      <w:proofErr w:type="spellEnd"/>
      <w:r w:rsidRPr="00356B02">
        <w:rPr>
          <w:i w:val="0"/>
          <w:sz w:val="24"/>
          <w:szCs w:val="24"/>
          <w:lang w:val="ru-RU"/>
        </w:rPr>
        <w:t xml:space="preserve"> «Про </w:t>
      </w:r>
      <w:proofErr w:type="spellStart"/>
      <w:r w:rsidRPr="00356B02">
        <w:rPr>
          <w:i w:val="0"/>
          <w:sz w:val="24"/>
          <w:szCs w:val="24"/>
          <w:lang w:val="ru-RU"/>
        </w:rPr>
        <w:t>інформацію</w:t>
      </w:r>
      <w:proofErr w:type="spellEnd"/>
      <w:r w:rsidRPr="00356B02">
        <w:rPr>
          <w:i w:val="0"/>
          <w:sz w:val="24"/>
          <w:szCs w:val="24"/>
          <w:lang w:val="ru-RU"/>
        </w:rPr>
        <w:t xml:space="preserve">» та </w:t>
      </w:r>
      <w:proofErr w:type="spellStart"/>
      <w:r w:rsidRPr="00356B02">
        <w:rPr>
          <w:i w:val="0"/>
          <w:sz w:val="24"/>
          <w:szCs w:val="24"/>
          <w:lang w:val="ru-RU"/>
        </w:rPr>
        <w:t>статті</w:t>
      </w:r>
      <w:proofErr w:type="spellEnd"/>
      <w:r w:rsidRPr="00356B02">
        <w:rPr>
          <w:i w:val="0"/>
          <w:sz w:val="24"/>
          <w:szCs w:val="24"/>
          <w:lang w:val="ru-RU"/>
        </w:rPr>
        <w:t xml:space="preserve"> 2 Закону </w:t>
      </w:r>
      <w:proofErr w:type="spellStart"/>
      <w:r w:rsidRPr="00356B02">
        <w:rPr>
          <w:i w:val="0"/>
          <w:sz w:val="24"/>
          <w:szCs w:val="24"/>
          <w:lang w:val="ru-RU"/>
        </w:rPr>
        <w:t>України</w:t>
      </w:r>
      <w:proofErr w:type="spellEnd"/>
      <w:r w:rsidRPr="00356B02">
        <w:rPr>
          <w:i w:val="0"/>
          <w:sz w:val="24"/>
          <w:szCs w:val="24"/>
          <w:lang w:val="ru-RU"/>
        </w:rPr>
        <w:t xml:space="preserve"> </w:t>
      </w:r>
      <w:r>
        <w:rPr>
          <w:i w:val="0"/>
          <w:sz w:val="24"/>
          <w:szCs w:val="24"/>
          <w:lang w:val="ru-RU"/>
        </w:rPr>
        <w:t xml:space="preserve">           </w:t>
      </w:r>
      <w:proofErr w:type="gramStart"/>
      <w:r>
        <w:rPr>
          <w:i w:val="0"/>
          <w:sz w:val="24"/>
          <w:szCs w:val="24"/>
          <w:lang w:val="ru-RU"/>
        </w:rPr>
        <w:t xml:space="preserve">   </w:t>
      </w:r>
      <w:r w:rsidRPr="00356B02">
        <w:rPr>
          <w:i w:val="0"/>
          <w:sz w:val="24"/>
          <w:szCs w:val="24"/>
          <w:lang w:val="ru-RU"/>
        </w:rPr>
        <w:t>«</w:t>
      </w:r>
      <w:proofErr w:type="gramEnd"/>
      <w:r w:rsidRPr="00356B02">
        <w:rPr>
          <w:i w:val="0"/>
          <w:sz w:val="24"/>
          <w:szCs w:val="24"/>
          <w:lang w:val="ru-RU"/>
        </w:rPr>
        <w:t xml:space="preserve">Про </w:t>
      </w:r>
      <w:proofErr w:type="spellStart"/>
      <w:r w:rsidRPr="00356B02">
        <w:rPr>
          <w:i w:val="0"/>
          <w:sz w:val="24"/>
          <w:szCs w:val="24"/>
          <w:lang w:val="ru-RU"/>
        </w:rPr>
        <w:t>захист</w:t>
      </w:r>
      <w:proofErr w:type="spellEnd"/>
      <w:r w:rsidRPr="00356B02">
        <w:rPr>
          <w:i w:val="0"/>
          <w:sz w:val="24"/>
          <w:szCs w:val="24"/>
          <w:lang w:val="ru-RU"/>
        </w:rPr>
        <w:t xml:space="preserve"> </w:t>
      </w:r>
      <w:proofErr w:type="spellStart"/>
      <w:r w:rsidRPr="00356B02">
        <w:rPr>
          <w:i w:val="0"/>
          <w:sz w:val="24"/>
          <w:szCs w:val="24"/>
          <w:lang w:val="ru-RU"/>
        </w:rPr>
        <w:t>персональних</w:t>
      </w:r>
      <w:proofErr w:type="spellEnd"/>
      <w:r w:rsidRPr="00356B02">
        <w:rPr>
          <w:i w:val="0"/>
          <w:sz w:val="24"/>
          <w:szCs w:val="24"/>
          <w:lang w:val="ru-RU"/>
        </w:rPr>
        <w:t xml:space="preserve"> </w:t>
      </w:r>
      <w:proofErr w:type="spellStart"/>
      <w:r w:rsidRPr="00356B02">
        <w:rPr>
          <w:i w:val="0"/>
          <w:sz w:val="24"/>
          <w:szCs w:val="24"/>
          <w:lang w:val="ru-RU"/>
        </w:rPr>
        <w:t>даних</w:t>
      </w:r>
      <w:proofErr w:type="spellEnd"/>
      <w:r w:rsidRPr="00356B02">
        <w:rPr>
          <w:i w:val="0"/>
          <w:sz w:val="24"/>
          <w:szCs w:val="24"/>
          <w:lang w:val="ru-RU"/>
        </w:rPr>
        <w:t>».</w:t>
      </w:r>
    </w:p>
    <w:p w14:paraId="73079265" w14:textId="77777777" w:rsidR="00356B02" w:rsidRPr="00356B02" w:rsidRDefault="00356B02" w:rsidP="00356B02">
      <w:pPr>
        <w:pStyle w:val="1"/>
        <w:spacing w:line="230" w:lineRule="auto"/>
        <w:ind w:firstLine="440"/>
        <w:jc w:val="both"/>
        <w:rPr>
          <w:i w:val="0"/>
          <w:sz w:val="24"/>
          <w:szCs w:val="24"/>
          <w:lang w:val="ru-RU"/>
        </w:rPr>
      </w:pPr>
    </w:p>
    <w:p w14:paraId="04881332" w14:textId="77777777" w:rsidR="00356B02" w:rsidRPr="00356B02" w:rsidRDefault="00356B02" w:rsidP="00356B02">
      <w:pPr>
        <w:pStyle w:val="1"/>
        <w:spacing w:line="230" w:lineRule="auto"/>
        <w:ind w:firstLine="440"/>
        <w:jc w:val="both"/>
        <w:rPr>
          <w:b/>
          <w:i w:val="0"/>
          <w:sz w:val="24"/>
          <w:szCs w:val="24"/>
          <w:lang w:val="ru-RU"/>
        </w:rPr>
      </w:pPr>
      <w:r w:rsidRPr="00356B02">
        <w:rPr>
          <w:b/>
          <w:i w:val="0"/>
          <w:sz w:val="24"/>
          <w:szCs w:val="24"/>
          <w:lang w:val="ru-RU"/>
        </w:rPr>
        <w:t xml:space="preserve">6. </w:t>
      </w:r>
      <w:proofErr w:type="spellStart"/>
      <w:r w:rsidRPr="00356B02">
        <w:rPr>
          <w:b/>
          <w:i w:val="0"/>
          <w:sz w:val="24"/>
          <w:szCs w:val="24"/>
          <w:lang w:val="ru-RU"/>
        </w:rPr>
        <w:t>Фінансово-економічне</w:t>
      </w:r>
      <w:proofErr w:type="spellEnd"/>
      <w:r w:rsidRPr="00356B02">
        <w:rPr>
          <w:b/>
          <w:i w:val="0"/>
          <w:sz w:val="24"/>
          <w:szCs w:val="24"/>
          <w:lang w:val="ru-RU"/>
        </w:rPr>
        <w:t xml:space="preserve"> </w:t>
      </w:r>
      <w:proofErr w:type="spellStart"/>
      <w:r w:rsidRPr="00356B02">
        <w:rPr>
          <w:b/>
          <w:i w:val="0"/>
          <w:sz w:val="24"/>
          <w:szCs w:val="24"/>
          <w:lang w:val="ru-RU"/>
        </w:rPr>
        <w:t>обґрунтування</w:t>
      </w:r>
      <w:proofErr w:type="spellEnd"/>
      <w:r w:rsidRPr="00356B02">
        <w:rPr>
          <w:b/>
          <w:i w:val="0"/>
          <w:sz w:val="24"/>
          <w:szCs w:val="24"/>
          <w:lang w:val="ru-RU"/>
        </w:rPr>
        <w:t>.</w:t>
      </w:r>
    </w:p>
    <w:p w14:paraId="073391DB" w14:textId="7B535FB8" w:rsidR="005C1A32" w:rsidRPr="00D11842" w:rsidRDefault="00356B02" w:rsidP="00356B02">
      <w:pPr>
        <w:pStyle w:val="1"/>
        <w:shd w:val="clear" w:color="auto" w:fill="auto"/>
        <w:spacing w:line="230" w:lineRule="auto"/>
        <w:ind w:firstLine="440"/>
        <w:jc w:val="both"/>
        <w:rPr>
          <w:lang w:val="uk-UA"/>
        </w:rPr>
      </w:pPr>
      <w:proofErr w:type="spellStart"/>
      <w:r w:rsidRPr="00356B02">
        <w:rPr>
          <w:i w:val="0"/>
          <w:sz w:val="24"/>
          <w:szCs w:val="24"/>
          <w:lang w:val="ru-RU"/>
        </w:rPr>
        <w:t>Прийняття</w:t>
      </w:r>
      <w:proofErr w:type="spellEnd"/>
      <w:r w:rsidRPr="00356B02">
        <w:rPr>
          <w:i w:val="0"/>
          <w:sz w:val="24"/>
          <w:szCs w:val="24"/>
          <w:lang w:val="ru-RU"/>
        </w:rPr>
        <w:t xml:space="preserve"> </w:t>
      </w:r>
      <w:proofErr w:type="spellStart"/>
      <w:r w:rsidRPr="00356B02">
        <w:rPr>
          <w:i w:val="0"/>
          <w:sz w:val="24"/>
          <w:szCs w:val="24"/>
          <w:lang w:val="ru-RU"/>
        </w:rPr>
        <w:t>рішення</w:t>
      </w:r>
      <w:proofErr w:type="spellEnd"/>
      <w:r w:rsidRPr="00356B02">
        <w:rPr>
          <w:i w:val="0"/>
          <w:sz w:val="24"/>
          <w:szCs w:val="24"/>
          <w:lang w:val="ru-RU"/>
        </w:rPr>
        <w:t xml:space="preserve"> дозволить </w:t>
      </w:r>
      <w:proofErr w:type="spellStart"/>
      <w:r w:rsidRPr="00356B02">
        <w:rPr>
          <w:i w:val="0"/>
          <w:sz w:val="24"/>
          <w:szCs w:val="24"/>
          <w:lang w:val="ru-RU"/>
        </w:rPr>
        <w:t>забезпечити</w:t>
      </w:r>
      <w:proofErr w:type="spellEnd"/>
      <w:r w:rsidRPr="00356B02">
        <w:rPr>
          <w:i w:val="0"/>
          <w:sz w:val="24"/>
          <w:szCs w:val="24"/>
          <w:lang w:val="ru-RU"/>
        </w:rPr>
        <w:t xml:space="preserve"> </w:t>
      </w:r>
      <w:proofErr w:type="spellStart"/>
      <w:r w:rsidRPr="00356B02">
        <w:rPr>
          <w:i w:val="0"/>
          <w:sz w:val="24"/>
          <w:szCs w:val="24"/>
          <w:lang w:val="ru-RU"/>
        </w:rPr>
        <w:t>надходження</w:t>
      </w:r>
      <w:proofErr w:type="spellEnd"/>
      <w:r w:rsidRPr="00356B02">
        <w:rPr>
          <w:i w:val="0"/>
          <w:sz w:val="24"/>
          <w:szCs w:val="24"/>
          <w:lang w:val="ru-RU"/>
        </w:rPr>
        <w:t xml:space="preserve"> </w:t>
      </w:r>
      <w:proofErr w:type="spellStart"/>
      <w:r w:rsidRPr="00356B02">
        <w:rPr>
          <w:i w:val="0"/>
          <w:sz w:val="24"/>
          <w:szCs w:val="24"/>
          <w:lang w:val="ru-RU"/>
        </w:rPr>
        <w:t>коштів</w:t>
      </w:r>
      <w:proofErr w:type="spellEnd"/>
      <w:r w:rsidRPr="00356B02">
        <w:rPr>
          <w:i w:val="0"/>
          <w:sz w:val="24"/>
          <w:szCs w:val="24"/>
          <w:lang w:val="ru-RU"/>
        </w:rPr>
        <w:t xml:space="preserve"> </w:t>
      </w:r>
      <w:proofErr w:type="gramStart"/>
      <w:r w:rsidRPr="00356B02">
        <w:rPr>
          <w:i w:val="0"/>
          <w:sz w:val="24"/>
          <w:szCs w:val="24"/>
          <w:lang w:val="ru-RU"/>
        </w:rPr>
        <w:t>до бюджету</w:t>
      </w:r>
      <w:proofErr w:type="gramEnd"/>
      <w:r w:rsidRPr="00356B02">
        <w:rPr>
          <w:i w:val="0"/>
          <w:sz w:val="24"/>
          <w:szCs w:val="24"/>
          <w:lang w:val="ru-RU"/>
        </w:rPr>
        <w:t xml:space="preserve"> за </w:t>
      </w:r>
      <w:proofErr w:type="spellStart"/>
      <w:r w:rsidRPr="00356B02">
        <w:rPr>
          <w:i w:val="0"/>
          <w:sz w:val="24"/>
          <w:szCs w:val="24"/>
          <w:lang w:val="ru-RU"/>
        </w:rPr>
        <w:t>рахунок</w:t>
      </w:r>
      <w:proofErr w:type="spellEnd"/>
      <w:r w:rsidRPr="00356B02">
        <w:rPr>
          <w:i w:val="0"/>
          <w:sz w:val="24"/>
          <w:szCs w:val="24"/>
          <w:lang w:val="ru-RU"/>
        </w:rPr>
        <w:t xml:space="preserve"> </w:t>
      </w:r>
      <w:proofErr w:type="spellStart"/>
      <w:r w:rsidRPr="00356B02">
        <w:rPr>
          <w:i w:val="0"/>
          <w:sz w:val="24"/>
          <w:szCs w:val="24"/>
          <w:lang w:val="ru-RU"/>
        </w:rPr>
        <w:t>сплати</w:t>
      </w:r>
      <w:proofErr w:type="spellEnd"/>
      <w:r w:rsidRPr="00356B02">
        <w:rPr>
          <w:i w:val="0"/>
          <w:sz w:val="24"/>
          <w:szCs w:val="24"/>
          <w:lang w:val="ru-RU"/>
        </w:rPr>
        <w:t xml:space="preserve"> авансового </w:t>
      </w:r>
      <w:proofErr w:type="spellStart"/>
      <w:r w:rsidRPr="00356B02">
        <w:rPr>
          <w:i w:val="0"/>
          <w:sz w:val="24"/>
          <w:szCs w:val="24"/>
          <w:lang w:val="ru-RU"/>
        </w:rPr>
        <w:t>внеску</w:t>
      </w:r>
      <w:proofErr w:type="spellEnd"/>
      <w:r w:rsidRPr="00356B02">
        <w:rPr>
          <w:i w:val="0"/>
          <w:sz w:val="24"/>
          <w:szCs w:val="24"/>
          <w:lang w:val="ru-RU"/>
        </w:rPr>
        <w:t xml:space="preserve"> в </w:t>
      </w:r>
      <w:proofErr w:type="spellStart"/>
      <w:r w:rsidRPr="00356B02">
        <w:rPr>
          <w:i w:val="0"/>
          <w:sz w:val="24"/>
          <w:szCs w:val="24"/>
          <w:lang w:val="ru-RU"/>
        </w:rPr>
        <w:t>рахунок</w:t>
      </w:r>
      <w:proofErr w:type="spellEnd"/>
      <w:r w:rsidRPr="00356B02">
        <w:rPr>
          <w:i w:val="0"/>
          <w:sz w:val="24"/>
          <w:szCs w:val="24"/>
          <w:lang w:val="ru-RU"/>
        </w:rPr>
        <w:t xml:space="preserve"> </w:t>
      </w:r>
      <w:proofErr w:type="spellStart"/>
      <w:r w:rsidRPr="00356B02">
        <w:rPr>
          <w:i w:val="0"/>
          <w:sz w:val="24"/>
          <w:szCs w:val="24"/>
          <w:lang w:val="ru-RU"/>
        </w:rPr>
        <w:t>ціни</w:t>
      </w:r>
      <w:proofErr w:type="spellEnd"/>
      <w:r w:rsidRPr="00356B02">
        <w:rPr>
          <w:i w:val="0"/>
          <w:sz w:val="24"/>
          <w:szCs w:val="24"/>
          <w:lang w:val="ru-RU"/>
        </w:rPr>
        <w:t xml:space="preserve"> продажу </w:t>
      </w:r>
      <w:proofErr w:type="spellStart"/>
      <w:r w:rsidRPr="00356B02">
        <w:rPr>
          <w:i w:val="0"/>
          <w:sz w:val="24"/>
          <w:szCs w:val="24"/>
          <w:lang w:val="ru-RU"/>
        </w:rPr>
        <w:t>земельної</w:t>
      </w:r>
      <w:proofErr w:type="spellEnd"/>
      <w:r w:rsidRPr="00356B02">
        <w:rPr>
          <w:i w:val="0"/>
          <w:sz w:val="24"/>
          <w:szCs w:val="24"/>
          <w:lang w:val="ru-RU"/>
        </w:rPr>
        <w:t xml:space="preserve"> </w:t>
      </w:r>
      <w:proofErr w:type="spellStart"/>
      <w:r w:rsidRPr="00356B02">
        <w:rPr>
          <w:i w:val="0"/>
          <w:sz w:val="24"/>
          <w:szCs w:val="24"/>
          <w:lang w:val="ru-RU"/>
        </w:rPr>
        <w:t>ділянки</w:t>
      </w:r>
      <w:proofErr w:type="spellEnd"/>
      <w:r w:rsidRPr="00356B02">
        <w:rPr>
          <w:i w:val="0"/>
          <w:sz w:val="24"/>
          <w:szCs w:val="24"/>
          <w:lang w:val="ru-RU"/>
        </w:rPr>
        <w:t xml:space="preserve"> (20 % </w:t>
      </w:r>
      <w:proofErr w:type="spellStart"/>
      <w:r w:rsidRPr="00356B02">
        <w:rPr>
          <w:i w:val="0"/>
          <w:sz w:val="24"/>
          <w:szCs w:val="24"/>
          <w:lang w:val="ru-RU"/>
        </w:rPr>
        <w:t>від</w:t>
      </w:r>
      <w:proofErr w:type="spellEnd"/>
      <w:r w:rsidRPr="00356B02">
        <w:rPr>
          <w:i w:val="0"/>
          <w:sz w:val="24"/>
          <w:szCs w:val="24"/>
          <w:lang w:val="ru-RU"/>
        </w:rPr>
        <w:t xml:space="preserve"> </w:t>
      </w:r>
      <w:proofErr w:type="spellStart"/>
      <w:r w:rsidRPr="00356B02">
        <w:rPr>
          <w:i w:val="0"/>
          <w:sz w:val="24"/>
          <w:szCs w:val="24"/>
          <w:lang w:val="ru-RU"/>
        </w:rPr>
        <w:t>нормативної</w:t>
      </w:r>
      <w:proofErr w:type="spellEnd"/>
      <w:r w:rsidRPr="00356B02">
        <w:rPr>
          <w:i w:val="0"/>
          <w:sz w:val="24"/>
          <w:szCs w:val="24"/>
          <w:lang w:val="ru-RU"/>
        </w:rPr>
        <w:t xml:space="preserve"> </w:t>
      </w:r>
      <w:proofErr w:type="spellStart"/>
      <w:r w:rsidRPr="00356B02">
        <w:rPr>
          <w:i w:val="0"/>
          <w:sz w:val="24"/>
          <w:szCs w:val="24"/>
          <w:lang w:val="ru-RU"/>
        </w:rPr>
        <w:t>грошової</w:t>
      </w:r>
      <w:proofErr w:type="spellEnd"/>
      <w:r w:rsidRPr="00356B02">
        <w:rPr>
          <w:i w:val="0"/>
          <w:sz w:val="24"/>
          <w:szCs w:val="24"/>
          <w:lang w:val="ru-RU"/>
        </w:rPr>
        <w:t xml:space="preserve"> </w:t>
      </w:r>
      <w:proofErr w:type="spellStart"/>
      <w:r w:rsidRPr="00356B02">
        <w:rPr>
          <w:i w:val="0"/>
          <w:sz w:val="24"/>
          <w:szCs w:val="24"/>
          <w:lang w:val="ru-RU"/>
        </w:rPr>
        <w:t>оцінки</w:t>
      </w:r>
      <w:proofErr w:type="spellEnd"/>
      <w:r w:rsidRPr="00356B02">
        <w:rPr>
          <w:i w:val="0"/>
          <w:sz w:val="24"/>
          <w:szCs w:val="24"/>
          <w:lang w:val="ru-RU"/>
        </w:rPr>
        <w:t xml:space="preserve">) у </w:t>
      </w:r>
      <w:proofErr w:type="spellStart"/>
      <w:r w:rsidRPr="00356B02">
        <w:rPr>
          <w:i w:val="0"/>
          <w:sz w:val="24"/>
          <w:szCs w:val="24"/>
          <w:lang w:val="ru-RU"/>
        </w:rPr>
        <w:t>сумі</w:t>
      </w:r>
      <w:proofErr w:type="spellEnd"/>
      <w:r w:rsidRPr="00356B02">
        <w:rPr>
          <w:i w:val="0"/>
          <w:sz w:val="24"/>
          <w:szCs w:val="24"/>
          <w:lang w:val="ru-RU"/>
        </w:rPr>
        <w:t xml:space="preserve"> </w:t>
      </w:r>
      <w:r>
        <w:rPr>
          <w:i w:val="0"/>
          <w:sz w:val="24"/>
          <w:szCs w:val="24"/>
          <w:lang w:val="ru-RU"/>
        </w:rPr>
        <w:t xml:space="preserve">608 186,44 </w:t>
      </w:r>
      <w:proofErr w:type="spellStart"/>
      <w:r w:rsidRPr="00356B02">
        <w:rPr>
          <w:i w:val="0"/>
          <w:sz w:val="24"/>
          <w:szCs w:val="24"/>
          <w:lang w:val="ru-RU"/>
        </w:rPr>
        <w:t>грн</w:t>
      </w:r>
      <w:proofErr w:type="spellEnd"/>
      <w:r w:rsidRPr="00356B02">
        <w:rPr>
          <w:i w:val="0"/>
          <w:sz w:val="24"/>
          <w:szCs w:val="24"/>
          <w:lang w:val="ru-RU"/>
        </w:rPr>
        <w:t xml:space="preserve"> (</w:t>
      </w:r>
      <w:proofErr w:type="spellStart"/>
      <w:r>
        <w:rPr>
          <w:i w:val="0"/>
          <w:sz w:val="24"/>
          <w:szCs w:val="24"/>
          <w:lang w:val="ru-RU"/>
        </w:rPr>
        <w:t>шістсот</w:t>
      </w:r>
      <w:proofErr w:type="spellEnd"/>
      <w:r>
        <w:rPr>
          <w:i w:val="0"/>
          <w:sz w:val="24"/>
          <w:szCs w:val="24"/>
          <w:lang w:val="ru-RU"/>
        </w:rPr>
        <w:t xml:space="preserve"> </w:t>
      </w:r>
      <w:proofErr w:type="spellStart"/>
      <w:r>
        <w:rPr>
          <w:i w:val="0"/>
          <w:sz w:val="24"/>
          <w:szCs w:val="24"/>
          <w:lang w:val="ru-RU"/>
        </w:rPr>
        <w:t>вісім</w:t>
      </w:r>
      <w:proofErr w:type="spellEnd"/>
      <w:r>
        <w:rPr>
          <w:i w:val="0"/>
          <w:sz w:val="24"/>
          <w:szCs w:val="24"/>
          <w:lang w:val="ru-RU"/>
        </w:rPr>
        <w:t xml:space="preserve"> </w:t>
      </w:r>
      <w:proofErr w:type="spellStart"/>
      <w:r>
        <w:rPr>
          <w:i w:val="0"/>
          <w:sz w:val="24"/>
          <w:szCs w:val="24"/>
          <w:lang w:val="ru-RU"/>
        </w:rPr>
        <w:t>тисяч</w:t>
      </w:r>
      <w:proofErr w:type="spellEnd"/>
      <w:r>
        <w:rPr>
          <w:i w:val="0"/>
          <w:sz w:val="24"/>
          <w:szCs w:val="24"/>
          <w:lang w:val="ru-RU"/>
        </w:rPr>
        <w:t xml:space="preserve"> сто </w:t>
      </w:r>
      <w:proofErr w:type="spellStart"/>
      <w:r>
        <w:rPr>
          <w:i w:val="0"/>
          <w:sz w:val="24"/>
          <w:szCs w:val="24"/>
          <w:lang w:val="ru-RU"/>
        </w:rPr>
        <w:t>вісімдесят</w:t>
      </w:r>
      <w:proofErr w:type="spellEnd"/>
      <w:r>
        <w:rPr>
          <w:i w:val="0"/>
          <w:sz w:val="24"/>
          <w:szCs w:val="24"/>
          <w:lang w:val="ru-RU"/>
        </w:rPr>
        <w:t xml:space="preserve"> </w:t>
      </w:r>
      <w:proofErr w:type="spellStart"/>
      <w:r>
        <w:rPr>
          <w:i w:val="0"/>
          <w:sz w:val="24"/>
          <w:szCs w:val="24"/>
          <w:lang w:val="ru-RU"/>
        </w:rPr>
        <w:t>шість</w:t>
      </w:r>
      <w:proofErr w:type="spellEnd"/>
      <w:r>
        <w:rPr>
          <w:i w:val="0"/>
          <w:sz w:val="24"/>
          <w:szCs w:val="24"/>
          <w:lang w:val="ru-RU"/>
        </w:rPr>
        <w:t xml:space="preserve"> </w:t>
      </w:r>
      <w:proofErr w:type="spellStart"/>
      <w:r>
        <w:rPr>
          <w:i w:val="0"/>
          <w:sz w:val="24"/>
          <w:szCs w:val="24"/>
          <w:lang w:val="ru-RU"/>
        </w:rPr>
        <w:t>гривень</w:t>
      </w:r>
      <w:proofErr w:type="spellEnd"/>
      <w:r>
        <w:rPr>
          <w:i w:val="0"/>
          <w:sz w:val="24"/>
          <w:szCs w:val="24"/>
          <w:lang w:val="ru-RU"/>
        </w:rPr>
        <w:t xml:space="preserve"> </w:t>
      </w:r>
      <w:r w:rsidR="004B349E">
        <w:rPr>
          <w:i w:val="0"/>
          <w:sz w:val="24"/>
          <w:szCs w:val="24"/>
          <w:lang w:val="ru-RU"/>
        </w:rPr>
        <w:t xml:space="preserve">                </w:t>
      </w:r>
      <w:r>
        <w:rPr>
          <w:i w:val="0"/>
          <w:sz w:val="24"/>
          <w:szCs w:val="24"/>
          <w:lang w:val="ru-RU"/>
        </w:rPr>
        <w:t>44</w:t>
      </w:r>
      <w:r w:rsidRPr="00356B02">
        <w:rPr>
          <w:i w:val="0"/>
          <w:sz w:val="24"/>
          <w:szCs w:val="24"/>
          <w:lang w:val="ru-RU"/>
        </w:rPr>
        <w:t xml:space="preserve"> </w:t>
      </w:r>
      <w:proofErr w:type="spellStart"/>
      <w:r>
        <w:rPr>
          <w:i w:val="0"/>
          <w:sz w:val="24"/>
          <w:szCs w:val="24"/>
          <w:lang w:val="ru-RU"/>
        </w:rPr>
        <w:t>копійки</w:t>
      </w:r>
      <w:proofErr w:type="spellEnd"/>
      <w:r w:rsidRPr="00356B02">
        <w:rPr>
          <w:i w:val="0"/>
          <w:sz w:val="24"/>
          <w:szCs w:val="24"/>
          <w:lang w:val="ru-RU"/>
        </w:rPr>
        <w:t>).</w:t>
      </w:r>
    </w:p>
    <w:p w14:paraId="606F34CE" w14:textId="77777777" w:rsidR="005C1A32" w:rsidRPr="000F1E2E" w:rsidRDefault="005C1A32" w:rsidP="00D11842">
      <w:pPr>
        <w:pStyle w:val="1"/>
        <w:shd w:val="clear" w:color="auto" w:fill="auto"/>
        <w:ind w:firstLine="280"/>
        <w:jc w:val="both"/>
        <w:rPr>
          <w:i w:val="0"/>
          <w:sz w:val="24"/>
          <w:szCs w:val="24"/>
          <w:lang w:val="uk-UA"/>
        </w:rPr>
      </w:pPr>
      <w:r w:rsidRPr="000F1E2E">
        <w:rPr>
          <w:b/>
          <w:bCs/>
          <w:i w:val="0"/>
          <w:sz w:val="24"/>
          <w:szCs w:val="24"/>
          <w:lang w:val="uk-UA"/>
        </w:rPr>
        <w:t>7. Прогноз соціально-економічних та інших наслідків прийняття рішення.</w:t>
      </w:r>
    </w:p>
    <w:p w14:paraId="4B825A9B" w14:textId="77777777" w:rsidR="00AA7BF8" w:rsidRDefault="00D11842" w:rsidP="00AA7BF8">
      <w:pPr>
        <w:pStyle w:val="1"/>
        <w:shd w:val="clear" w:color="auto" w:fill="auto"/>
        <w:tabs>
          <w:tab w:val="left" w:pos="709"/>
          <w:tab w:val="left" w:pos="851"/>
        </w:tabs>
        <w:ind w:left="142" w:firstLine="284"/>
        <w:jc w:val="both"/>
        <w:rPr>
          <w:i w:val="0"/>
          <w:sz w:val="24"/>
          <w:szCs w:val="24"/>
          <w:lang w:val="ru-RU"/>
        </w:rPr>
      </w:pPr>
      <w:proofErr w:type="spellStart"/>
      <w:r w:rsidRPr="00D11842">
        <w:rPr>
          <w:i w:val="0"/>
          <w:sz w:val="24"/>
          <w:szCs w:val="24"/>
          <w:lang w:val="ru-RU"/>
        </w:rPr>
        <w:t>Прийняття</w:t>
      </w:r>
      <w:proofErr w:type="spellEnd"/>
      <w:r w:rsidRPr="00D11842">
        <w:rPr>
          <w:i w:val="0"/>
          <w:sz w:val="24"/>
          <w:szCs w:val="24"/>
          <w:lang w:val="ru-RU"/>
        </w:rPr>
        <w:t xml:space="preserve"> такого </w:t>
      </w:r>
      <w:proofErr w:type="spellStart"/>
      <w:r w:rsidRPr="00D11842">
        <w:rPr>
          <w:i w:val="0"/>
          <w:sz w:val="24"/>
          <w:szCs w:val="24"/>
          <w:lang w:val="ru-RU"/>
        </w:rPr>
        <w:t>рішення</w:t>
      </w:r>
      <w:proofErr w:type="spellEnd"/>
      <w:r w:rsidRPr="00D11842">
        <w:rPr>
          <w:i w:val="0"/>
          <w:sz w:val="24"/>
          <w:szCs w:val="24"/>
          <w:lang w:val="ru-RU"/>
        </w:rPr>
        <w:t xml:space="preserve"> є </w:t>
      </w:r>
      <w:proofErr w:type="spellStart"/>
      <w:r w:rsidRPr="00D11842">
        <w:rPr>
          <w:i w:val="0"/>
          <w:sz w:val="24"/>
          <w:szCs w:val="24"/>
          <w:lang w:val="ru-RU"/>
        </w:rPr>
        <w:t>підставою</w:t>
      </w:r>
      <w:proofErr w:type="spellEnd"/>
      <w:r w:rsidRPr="00D11842">
        <w:rPr>
          <w:i w:val="0"/>
          <w:sz w:val="24"/>
          <w:szCs w:val="24"/>
          <w:lang w:val="ru-RU"/>
        </w:rPr>
        <w:t xml:space="preserve"> для </w:t>
      </w:r>
      <w:proofErr w:type="spellStart"/>
      <w:r w:rsidRPr="00D11842">
        <w:rPr>
          <w:i w:val="0"/>
          <w:sz w:val="24"/>
          <w:szCs w:val="24"/>
          <w:lang w:val="ru-RU"/>
        </w:rPr>
        <w:t>визначення</w:t>
      </w:r>
      <w:proofErr w:type="spellEnd"/>
      <w:r w:rsidRPr="00D11842">
        <w:rPr>
          <w:i w:val="0"/>
          <w:sz w:val="24"/>
          <w:szCs w:val="24"/>
          <w:lang w:val="ru-RU"/>
        </w:rPr>
        <w:t xml:space="preserve"> </w:t>
      </w:r>
      <w:proofErr w:type="spellStart"/>
      <w:r w:rsidRPr="00D11842">
        <w:rPr>
          <w:i w:val="0"/>
          <w:sz w:val="24"/>
          <w:szCs w:val="24"/>
          <w:lang w:val="ru-RU"/>
        </w:rPr>
        <w:t>ціни</w:t>
      </w:r>
      <w:proofErr w:type="spellEnd"/>
      <w:r w:rsidRPr="00D11842">
        <w:rPr>
          <w:i w:val="0"/>
          <w:sz w:val="24"/>
          <w:szCs w:val="24"/>
          <w:lang w:val="ru-RU"/>
        </w:rPr>
        <w:t xml:space="preserve"> </w:t>
      </w:r>
      <w:proofErr w:type="spellStart"/>
      <w:r w:rsidRPr="00D11842">
        <w:rPr>
          <w:i w:val="0"/>
          <w:sz w:val="24"/>
          <w:szCs w:val="24"/>
          <w:lang w:val="ru-RU"/>
        </w:rPr>
        <w:t>земельної</w:t>
      </w:r>
      <w:proofErr w:type="spellEnd"/>
      <w:r w:rsidRPr="00D11842">
        <w:rPr>
          <w:i w:val="0"/>
          <w:sz w:val="24"/>
          <w:szCs w:val="24"/>
          <w:lang w:val="ru-RU"/>
        </w:rPr>
        <w:t xml:space="preserve"> </w:t>
      </w:r>
      <w:proofErr w:type="spellStart"/>
      <w:r w:rsidRPr="00D11842">
        <w:rPr>
          <w:i w:val="0"/>
          <w:sz w:val="24"/>
          <w:szCs w:val="24"/>
          <w:lang w:val="ru-RU"/>
        </w:rPr>
        <w:t>ділянки</w:t>
      </w:r>
      <w:proofErr w:type="spellEnd"/>
      <w:r w:rsidRPr="00D11842">
        <w:rPr>
          <w:i w:val="0"/>
          <w:sz w:val="24"/>
          <w:szCs w:val="24"/>
          <w:lang w:val="ru-RU"/>
        </w:rPr>
        <w:t xml:space="preserve"> для </w:t>
      </w:r>
      <w:proofErr w:type="spellStart"/>
      <w:r w:rsidRPr="00D11842">
        <w:rPr>
          <w:i w:val="0"/>
          <w:sz w:val="24"/>
          <w:szCs w:val="24"/>
          <w:lang w:val="ru-RU"/>
        </w:rPr>
        <w:t>подальшого</w:t>
      </w:r>
      <w:proofErr w:type="spellEnd"/>
      <w:r w:rsidRPr="00D11842">
        <w:rPr>
          <w:i w:val="0"/>
          <w:sz w:val="24"/>
          <w:szCs w:val="24"/>
          <w:lang w:val="ru-RU"/>
        </w:rPr>
        <w:t xml:space="preserve"> </w:t>
      </w:r>
      <w:proofErr w:type="spellStart"/>
      <w:r w:rsidRPr="00D11842">
        <w:rPr>
          <w:i w:val="0"/>
          <w:sz w:val="24"/>
          <w:szCs w:val="24"/>
          <w:lang w:val="ru-RU"/>
        </w:rPr>
        <w:t>її</w:t>
      </w:r>
      <w:proofErr w:type="spellEnd"/>
      <w:r w:rsidRPr="00D11842">
        <w:rPr>
          <w:i w:val="0"/>
          <w:sz w:val="24"/>
          <w:szCs w:val="24"/>
          <w:lang w:val="ru-RU"/>
        </w:rPr>
        <w:t xml:space="preserve"> продажу </w:t>
      </w:r>
      <w:proofErr w:type="spellStart"/>
      <w:r w:rsidRPr="00D11842">
        <w:rPr>
          <w:i w:val="0"/>
          <w:sz w:val="24"/>
          <w:szCs w:val="24"/>
          <w:lang w:val="ru-RU"/>
        </w:rPr>
        <w:t>зацікавленим</w:t>
      </w:r>
      <w:proofErr w:type="spellEnd"/>
      <w:r w:rsidRPr="00D11842">
        <w:rPr>
          <w:i w:val="0"/>
          <w:sz w:val="24"/>
          <w:szCs w:val="24"/>
          <w:lang w:val="ru-RU"/>
        </w:rPr>
        <w:t xml:space="preserve"> особам</w:t>
      </w:r>
      <w:r>
        <w:rPr>
          <w:i w:val="0"/>
          <w:sz w:val="24"/>
          <w:szCs w:val="24"/>
          <w:lang w:val="ru-RU"/>
        </w:rPr>
        <w:t>.</w:t>
      </w:r>
    </w:p>
    <w:p w14:paraId="38DC3D65" w14:textId="77777777" w:rsidR="00607A70" w:rsidRDefault="00607A70" w:rsidP="00D11842">
      <w:pPr>
        <w:pStyle w:val="22"/>
        <w:shd w:val="clear" w:color="auto" w:fill="auto"/>
        <w:spacing w:after="0"/>
        <w:ind w:firstLine="142"/>
        <w:jc w:val="left"/>
        <w:rPr>
          <w:i w:val="0"/>
          <w:iCs w:val="0"/>
          <w:sz w:val="20"/>
          <w:szCs w:val="20"/>
          <w:lang w:val="ru-RU"/>
        </w:rPr>
      </w:pPr>
    </w:p>
    <w:p w14:paraId="16F7C8E6" w14:textId="76E135DC" w:rsidR="005C1A32" w:rsidRPr="00AD604C" w:rsidRDefault="005C1A32" w:rsidP="00D11842">
      <w:pPr>
        <w:pStyle w:val="22"/>
        <w:shd w:val="clear" w:color="auto" w:fill="auto"/>
        <w:spacing w:after="0"/>
        <w:ind w:firstLine="142"/>
        <w:jc w:val="left"/>
        <w:rPr>
          <w:sz w:val="20"/>
          <w:szCs w:val="20"/>
          <w:lang w:val="ru-RU"/>
        </w:rPr>
      </w:pPr>
      <w:proofErr w:type="spellStart"/>
      <w:r w:rsidRPr="00BE5B9A">
        <w:rPr>
          <w:i w:val="0"/>
          <w:iCs w:val="0"/>
          <w:sz w:val="20"/>
          <w:szCs w:val="20"/>
          <w:lang w:val="ru-RU"/>
        </w:rPr>
        <w:t>Доповідач</w:t>
      </w:r>
      <w:proofErr w:type="spellEnd"/>
      <w:r w:rsidRPr="00BE5B9A">
        <w:rPr>
          <w:i w:val="0"/>
          <w:iCs w:val="0"/>
          <w:sz w:val="20"/>
          <w:szCs w:val="20"/>
          <w:lang w:val="ru-RU"/>
        </w:rPr>
        <w:t xml:space="preserve">: директор Департаменту </w:t>
      </w:r>
      <w:proofErr w:type="spellStart"/>
      <w:r w:rsidRPr="00BE5B9A">
        <w:rPr>
          <w:i w:val="0"/>
          <w:iCs w:val="0"/>
          <w:sz w:val="20"/>
          <w:szCs w:val="20"/>
          <w:lang w:val="ru-RU"/>
        </w:rPr>
        <w:t>земельних</w:t>
      </w:r>
      <w:proofErr w:type="spellEnd"/>
      <w:r w:rsidRPr="00BE5B9A">
        <w:rPr>
          <w:i w:val="0"/>
          <w:iCs w:val="0"/>
          <w:sz w:val="20"/>
          <w:szCs w:val="20"/>
          <w:lang w:val="ru-RU"/>
        </w:rPr>
        <w:t xml:space="preserve"> </w:t>
      </w:r>
      <w:proofErr w:type="spellStart"/>
      <w:r w:rsidRPr="00BE5B9A">
        <w:rPr>
          <w:i w:val="0"/>
          <w:iCs w:val="0"/>
          <w:sz w:val="20"/>
          <w:szCs w:val="20"/>
          <w:lang w:val="ru-RU"/>
        </w:rPr>
        <w:t>ресурсів</w:t>
      </w:r>
      <w:proofErr w:type="spellEnd"/>
      <w:r w:rsidRPr="00BE5B9A">
        <w:rPr>
          <w:i w:val="0"/>
          <w:iCs w:val="0"/>
          <w:sz w:val="20"/>
          <w:szCs w:val="20"/>
          <w:lang w:val="ru-RU"/>
        </w:rPr>
        <w:t xml:space="preserve"> </w:t>
      </w:r>
      <w:r w:rsidRPr="00CD0FA4">
        <w:rPr>
          <w:b/>
          <w:i w:val="0"/>
          <w:iCs w:val="0"/>
          <w:sz w:val="20"/>
          <w:szCs w:val="20"/>
          <w:lang w:val="ru-RU"/>
        </w:rPr>
        <w:t>Валентина ПЕЛИХ</w:t>
      </w:r>
      <w:r w:rsidRPr="00AD604C">
        <w:rPr>
          <w:b/>
          <w:i w:val="0"/>
          <w:iCs w:val="0"/>
          <w:sz w:val="20"/>
          <w:szCs w:val="20"/>
          <w:lang w:val="ru-RU"/>
        </w:rPr>
        <w:t>.</w:t>
      </w:r>
    </w:p>
    <w:p w14:paraId="3AE2D547" w14:textId="77777777" w:rsidR="005C1A32" w:rsidRPr="00BE5B9A" w:rsidRDefault="005C1A32" w:rsidP="005C1A32">
      <w:pPr>
        <w:pStyle w:val="1"/>
        <w:shd w:val="clear" w:color="auto" w:fill="auto"/>
        <w:rPr>
          <w:i w:val="0"/>
          <w:sz w:val="20"/>
          <w:szCs w:val="20"/>
          <w:lang w:val="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2"/>
        <w:gridCol w:w="4746"/>
      </w:tblGrid>
      <w:tr w:rsidR="005C1A32" w14:paraId="2706A8AA" w14:textId="77777777" w:rsidTr="005D3151">
        <w:trPr>
          <w:trHeight w:val="663"/>
        </w:trPr>
        <w:tc>
          <w:tcPr>
            <w:tcW w:w="4814" w:type="dxa"/>
            <w:hideMark/>
          </w:tcPr>
          <w:p w14:paraId="2B1CE7B3" w14:textId="77777777" w:rsidR="00D0321F" w:rsidRDefault="00D0321F" w:rsidP="005D3151">
            <w:pPr>
              <w:pStyle w:val="30"/>
              <w:ind w:hanging="120"/>
              <w:jc w:val="both"/>
              <w:rPr>
                <w:rStyle w:val="ab"/>
                <w:b w:val="0"/>
                <w:sz w:val="24"/>
                <w:szCs w:val="24"/>
                <w:lang w:val="ru-RU"/>
              </w:rPr>
            </w:pPr>
          </w:p>
          <w:p w14:paraId="0EF18EE1" w14:textId="77777777" w:rsidR="005C1A32" w:rsidRPr="009A1548" w:rsidRDefault="006877F9" w:rsidP="005D3151">
            <w:pPr>
              <w:pStyle w:val="30"/>
              <w:ind w:hanging="120"/>
              <w:jc w:val="both"/>
              <w:rPr>
                <w:rStyle w:val="ab"/>
                <w:b w:val="0"/>
                <w:sz w:val="24"/>
                <w:szCs w:val="24"/>
                <w:lang w:val="ru-RU"/>
              </w:rPr>
            </w:pPr>
            <w:r>
              <w:rPr>
                <w:rStyle w:val="ab"/>
                <w:b w:val="0"/>
                <w:sz w:val="24"/>
                <w:szCs w:val="24"/>
                <w:lang w:val="ru-RU"/>
              </w:rPr>
              <w:t xml:space="preserve">Директор </w:t>
            </w:r>
            <w:r w:rsidR="005C1A32" w:rsidRPr="009A1548">
              <w:rPr>
                <w:rStyle w:val="ab"/>
                <w:b w:val="0"/>
                <w:sz w:val="24"/>
                <w:szCs w:val="24"/>
                <w:lang w:val="ru-RU"/>
              </w:rPr>
              <w:t xml:space="preserve">Департаменту </w:t>
            </w:r>
            <w:proofErr w:type="spellStart"/>
            <w:r w:rsidR="005C1A32" w:rsidRPr="009A1548">
              <w:rPr>
                <w:rStyle w:val="ab"/>
                <w:b w:val="0"/>
                <w:sz w:val="24"/>
                <w:szCs w:val="24"/>
                <w:lang w:val="ru-RU"/>
              </w:rPr>
              <w:t>земельних</w:t>
            </w:r>
            <w:proofErr w:type="spellEnd"/>
            <w:r w:rsidR="005C1A32" w:rsidRPr="009A1548">
              <w:rPr>
                <w:rStyle w:val="ab"/>
                <w:b w:val="0"/>
                <w:sz w:val="24"/>
                <w:szCs w:val="24"/>
                <w:lang w:val="ru-RU"/>
              </w:rPr>
              <w:t xml:space="preserve"> </w:t>
            </w:r>
            <w:proofErr w:type="spellStart"/>
            <w:r w:rsidR="005C1A32" w:rsidRPr="009A1548">
              <w:rPr>
                <w:rStyle w:val="ab"/>
                <w:b w:val="0"/>
                <w:sz w:val="24"/>
                <w:szCs w:val="24"/>
                <w:lang w:val="ru-RU"/>
              </w:rPr>
              <w:t>ресурсів</w:t>
            </w:r>
            <w:proofErr w:type="spellEnd"/>
          </w:p>
          <w:p w14:paraId="640300D6" w14:textId="77777777" w:rsidR="005C1A32" w:rsidRPr="009A1548" w:rsidRDefault="005C1A32" w:rsidP="005D3151">
            <w:pPr>
              <w:pStyle w:val="30"/>
              <w:shd w:val="clear" w:color="auto" w:fill="auto"/>
              <w:ind w:left="-120"/>
              <w:jc w:val="both"/>
              <w:rPr>
                <w:rStyle w:val="ab"/>
                <w:sz w:val="24"/>
                <w:szCs w:val="24"/>
                <w:lang w:val="ru-RU"/>
              </w:rPr>
            </w:pPr>
          </w:p>
        </w:tc>
        <w:tc>
          <w:tcPr>
            <w:tcW w:w="4815" w:type="dxa"/>
          </w:tcPr>
          <w:p w14:paraId="62440D4C" w14:textId="77777777" w:rsidR="005C1A32" w:rsidRPr="009A1548" w:rsidRDefault="005C1A32" w:rsidP="005D3151">
            <w:pPr>
              <w:pStyle w:val="30"/>
              <w:shd w:val="clear" w:color="auto" w:fill="auto"/>
              <w:jc w:val="right"/>
              <w:rPr>
                <w:rStyle w:val="ab"/>
                <w:sz w:val="24"/>
                <w:szCs w:val="24"/>
                <w:lang w:val="ru-RU"/>
              </w:rPr>
            </w:pPr>
          </w:p>
          <w:p w14:paraId="67BF0A9A" w14:textId="77777777" w:rsidR="005C1A32" w:rsidRPr="008410E0" w:rsidRDefault="005C1A32" w:rsidP="005D3151">
            <w:pPr>
              <w:pStyle w:val="30"/>
              <w:shd w:val="clear" w:color="auto" w:fill="auto"/>
              <w:jc w:val="right"/>
              <w:rPr>
                <w:rStyle w:val="ab"/>
                <w:b w:val="0"/>
                <w:sz w:val="24"/>
                <w:szCs w:val="24"/>
              </w:rPr>
            </w:pPr>
            <w:proofErr w:type="spellStart"/>
            <w:r w:rsidRPr="008410E0">
              <w:rPr>
                <w:rStyle w:val="ab"/>
                <w:b w:val="0"/>
                <w:sz w:val="24"/>
                <w:szCs w:val="24"/>
              </w:rPr>
              <w:t>Валентина</w:t>
            </w:r>
            <w:proofErr w:type="spellEnd"/>
            <w:r w:rsidRPr="008410E0">
              <w:rPr>
                <w:rStyle w:val="ab"/>
                <w:b w:val="0"/>
                <w:sz w:val="24"/>
                <w:szCs w:val="24"/>
              </w:rPr>
              <w:t xml:space="preserve"> ПЕЛИХ</w:t>
            </w:r>
          </w:p>
        </w:tc>
      </w:tr>
    </w:tbl>
    <w:p w14:paraId="6EC0DF4D" w14:textId="0C1B02C6" w:rsidR="00614187" w:rsidRPr="005C1A32" w:rsidRDefault="00614187">
      <w:pPr>
        <w:rPr>
          <w:rFonts w:ascii="Times New Roman" w:hAnsi="Times New Roman" w:cs="Times New Roman"/>
          <w:sz w:val="28"/>
          <w:szCs w:val="28"/>
        </w:rPr>
      </w:pPr>
    </w:p>
    <w:sectPr w:rsidR="00614187" w:rsidRPr="005C1A32" w:rsidSect="00183DBB">
      <w:headerReference w:type="default" r:id="rId9"/>
      <w:footerReference w:type="default" r:id="rId10"/>
      <w:pgSz w:w="11907" w:h="16839" w:code="9"/>
      <w:pgMar w:top="1134" w:right="708" w:bottom="851" w:left="1701" w:header="279"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DB71E2" w14:textId="77777777" w:rsidR="00B6263C" w:rsidRDefault="00B6263C">
      <w:r>
        <w:separator/>
      </w:r>
    </w:p>
  </w:endnote>
  <w:endnote w:type="continuationSeparator" w:id="0">
    <w:p w14:paraId="24F80421" w14:textId="77777777" w:rsidR="00B6263C" w:rsidRDefault="00B62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46DEA" w14:textId="77777777" w:rsidR="008A338E" w:rsidRDefault="00557A33">
    <w:pPr>
      <w:spacing w:line="1" w:lineRule="exact"/>
    </w:pPr>
    <w:r>
      <w:rPr>
        <w:noProof/>
        <w:lang w:val="ru-RU" w:eastAsia="ru-RU" w:bidi="ar-SA"/>
      </w:rPr>
      <mc:AlternateContent>
        <mc:Choice Requires="wps">
          <w:drawing>
            <wp:anchor distT="0" distB="0" distL="0" distR="0" simplePos="0" relativeHeight="251659264" behindDoc="1" locked="0" layoutInCell="1" allowOverlap="1" wp14:anchorId="41F82C7D" wp14:editId="68CF8841">
              <wp:simplePos x="0" y="0"/>
              <wp:positionH relativeFrom="margin">
                <wp:posOffset>4896485</wp:posOffset>
              </wp:positionH>
              <wp:positionV relativeFrom="bottomMargin">
                <wp:posOffset>1314450</wp:posOffset>
              </wp:positionV>
              <wp:extent cx="1452942" cy="72927"/>
              <wp:effectExtent l="0" t="0" r="0" b="0"/>
              <wp:wrapNone/>
              <wp:docPr id="9" name="Shape 9"/>
              <wp:cNvGraphicFramePr/>
              <a:graphic xmlns:a="http://schemas.openxmlformats.org/drawingml/2006/main">
                <a:graphicData uri="http://schemas.microsoft.com/office/word/2010/wordprocessingShape">
                  <wps:wsp>
                    <wps:cNvSpPr txBox="1"/>
                    <wps:spPr>
                      <a:xfrm>
                        <a:off x="0" y="0"/>
                        <a:ext cx="1452942" cy="72927"/>
                      </a:xfrm>
                      <a:prstGeom prst="rect">
                        <a:avLst/>
                      </a:prstGeom>
                      <a:noFill/>
                    </wps:spPr>
                    <wps:txbx>
                      <w:txbxContent>
                        <w:p w14:paraId="4C077A5F" w14:textId="77777777" w:rsidR="002D306E" w:rsidRPr="00BE5B9A" w:rsidRDefault="00557A33">
                          <w:pPr>
                            <w:pStyle w:val="20"/>
                            <w:shd w:val="clear" w:color="auto" w:fill="auto"/>
                            <w:tabs>
                              <w:tab w:val="right" w:pos="3175"/>
                              <w:tab w:val="right" w:pos="6991"/>
                            </w:tabs>
                            <w:rPr>
                              <w:rFonts w:ascii="Arial" w:eastAsia="Arial" w:hAnsi="Arial" w:cs="Arial"/>
                              <w:b/>
                              <w:bCs/>
                              <w:sz w:val="8"/>
                              <w:szCs w:val="8"/>
                              <w:lang w:val="ru-RU"/>
                            </w:rPr>
                          </w:pPr>
                          <w:proofErr w:type="spellStart"/>
                          <w:r w:rsidRPr="00BE5B9A">
                            <w:rPr>
                              <w:rFonts w:ascii="Arial" w:eastAsia="Arial" w:hAnsi="Arial" w:cs="Arial"/>
                              <w:b/>
                              <w:bCs/>
                              <w:sz w:val="8"/>
                              <w:szCs w:val="8"/>
                              <w:lang w:val="ru-RU"/>
                            </w:rPr>
                            <w:t>Виготовлено</w:t>
                          </w:r>
                          <w:proofErr w:type="spellEnd"/>
                          <w:r w:rsidRPr="00BE5B9A">
                            <w:rPr>
                              <w:rFonts w:ascii="Arial" w:eastAsia="Arial" w:hAnsi="Arial" w:cs="Arial"/>
                              <w:b/>
                              <w:bCs/>
                              <w:sz w:val="8"/>
                              <w:szCs w:val="8"/>
                              <w:lang w:val="ru-RU"/>
                            </w:rPr>
                            <w:t xml:space="preserve"> за </w:t>
                          </w:r>
                          <w:proofErr w:type="spellStart"/>
                          <w:r w:rsidRPr="00BE5B9A">
                            <w:rPr>
                              <w:rFonts w:ascii="Arial" w:eastAsia="Arial" w:hAnsi="Arial" w:cs="Arial"/>
                              <w:b/>
                              <w:bCs/>
                              <w:sz w:val="8"/>
                              <w:szCs w:val="8"/>
                              <w:lang w:val="ru-RU"/>
                            </w:rPr>
                            <w:t>даними</w:t>
                          </w:r>
                          <w:proofErr w:type="spellEnd"/>
                          <w:r w:rsidRPr="00BE5B9A">
                            <w:rPr>
                              <w:rFonts w:ascii="Arial" w:eastAsia="Arial" w:hAnsi="Arial" w:cs="Arial"/>
                              <w:b/>
                              <w:bCs/>
                              <w:sz w:val="8"/>
                              <w:szCs w:val="8"/>
                              <w:lang w:val="ru-RU"/>
                            </w:rPr>
                            <w:t xml:space="preserve"> </w:t>
                          </w:r>
                          <w:proofErr w:type="spellStart"/>
                          <w:r w:rsidRPr="00BE5B9A">
                            <w:rPr>
                              <w:rFonts w:ascii="Arial" w:eastAsia="Arial" w:hAnsi="Arial" w:cs="Arial"/>
                              <w:b/>
                              <w:bCs/>
                              <w:sz w:val="8"/>
                              <w:szCs w:val="8"/>
                              <w:lang w:val="ru-RU"/>
                            </w:rPr>
                            <w:t>міського</w:t>
                          </w:r>
                          <w:proofErr w:type="spellEnd"/>
                          <w:r w:rsidRPr="00BE5B9A">
                            <w:rPr>
                              <w:rFonts w:ascii="Arial" w:eastAsia="Arial" w:hAnsi="Arial" w:cs="Arial"/>
                              <w:b/>
                              <w:bCs/>
                              <w:sz w:val="8"/>
                              <w:szCs w:val="8"/>
                              <w:lang w:val="ru-RU"/>
                            </w:rPr>
                            <w:t xml:space="preserve"> земельного кадастру</w:t>
                          </w:r>
                          <w:r w:rsidRPr="00BE5B9A">
                            <w:rPr>
                              <w:rFonts w:ascii="Arial" w:eastAsia="Arial" w:hAnsi="Arial" w:cs="Arial"/>
                              <w:b/>
                              <w:bCs/>
                              <w:sz w:val="8"/>
                              <w:szCs w:val="8"/>
                              <w:lang w:val="ru-RU"/>
                            </w:rPr>
                            <w:tab/>
                            <w:t xml:space="preserve"> </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w14:anchorId="41F82C7D">
              <v:stroke joinstyle="miter"/>
              <v:path gradientshapeok="t" o:connecttype="rect"/>
            </v:shapetype>
            <v:shape id="Shape 9" style="position:absolute;margin-left:385.55pt;margin-top:103.5pt;width:114.4pt;height:5.75pt;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bottom-margin-area;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">
              <v:textbox inset="0,0,0,0">
                <w:txbxContent>
                  <w:p w:rsidRPr="00BE5B9A" w:rsidR="002D306E" w:rsidRDefault="00557A33" w14:paraId="4C077A5F" w14:textId="77777777">
                    <w:pPr>
                      <w:pStyle w:val="20"/>
                      <w:shd w:val="clear" w:color="auto" w:fill="auto"/>
                      <w:tabs>
                        <w:tab w:val="right" w:pos="3175"/>
                        <w:tab w:val="right" w:pos="6991"/>
                      </w:tabs>
                      <w:rPr>
                        <w:rFonts w:ascii="Arial" w:hAnsi="Arial" w:eastAsia="Arial" w:cs="Arial"/>
                        <w:b/>
                        <w:bCs/>
                        <w:sz w:val="8"/>
                        <w:szCs w:val="8"/>
                        <w:lang w:val="ru-RU"/>
                      </w:rPr>
                    </w:pPr>
                    <w:proofErr w:type="spellStart"/>
                    <w:r w:rsidRPr="00BE5B9A">
                      <w:rPr>
                        <w:rFonts w:ascii="Arial" w:hAnsi="Arial" w:eastAsia="Arial" w:cs="Arial"/>
                        <w:b/>
                        <w:bCs/>
                        <w:sz w:val="8"/>
                        <w:szCs w:val="8"/>
                        <w:lang w:val="ru-RU"/>
                      </w:rPr>
                      <w:t>Виготовлено</w:t>
                    </w:r>
                    <w:proofErr w:type="spellEnd"/>
                    <w:r w:rsidRPr="00BE5B9A">
                      <w:rPr>
                        <w:rFonts w:ascii="Arial" w:hAnsi="Arial" w:eastAsia="Arial" w:cs="Arial"/>
                        <w:b/>
                        <w:bCs/>
                        <w:sz w:val="8"/>
                        <w:szCs w:val="8"/>
                        <w:lang w:val="ru-RU"/>
                      </w:rPr>
                      <w:t xml:space="preserve"> за </w:t>
                    </w:r>
                    <w:proofErr w:type="spellStart"/>
                    <w:r w:rsidRPr="00BE5B9A">
                      <w:rPr>
                        <w:rFonts w:ascii="Arial" w:hAnsi="Arial" w:eastAsia="Arial" w:cs="Arial"/>
                        <w:b/>
                        <w:bCs/>
                        <w:sz w:val="8"/>
                        <w:szCs w:val="8"/>
                        <w:lang w:val="ru-RU"/>
                      </w:rPr>
                      <w:t>даними</w:t>
                    </w:r>
                    <w:proofErr w:type="spellEnd"/>
                    <w:r w:rsidRPr="00BE5B9A">
                      <w:rPr>
                        <w:rFonts w:ascii="Arial" w:hAnsi="Arial" w:eastAsia="Arial" w:cs="Arial"/>
                        <w:b/>
                        <w:bCs/>
                        <w:sz w:val="8"/>
                        <w:szCs w:val="8"/>
                        <w:lang w:val="ru-RU"/>
                      </w:rPr>
                      <w:t xml:space="preserve"> </w:t>
                    </w:r>
                    <w:proofErr w:type="spellStart"/>
                    <w:r w:rsidRPr="00BE5B9A">
                      <w:rPr>
                        <w:rFonts w:ascii="Arial" w:hAnsi="Arial" w:eastAsia="Arial" w:cs="Arial"/>
                        <w:b/>
                        <w:bCs/>
                        <w:sz w:val="8"/>
                        <w:szCs w:val="8"/>
                        <w:lang w:val="ru-RU"/>
                      </w:rPr>
                      <w:t>міського</w:t>
                    </w:r>
                    <w:proofErr w:type="spellEnd"/>
                    <w:r w:rsidRPr="00BE5B9A">
                      <w:rPr>
                        <w:rFonts w:ascii="Arial" w:hAnsi="Arial" w:eastAsia="Arial" w:cs="Arial"/>
                        <w:b/>
                        <w:bCs/>
                        <w:sz w:val="8"/>
                        <w:szCs w:val="8"/>
                        <w:lang w:val="ru-RU"/>
                      </w:rPr>
                      <w:t xml:space="preserve"> земельного кадастру</w:t>
                    </w:r>
                    <w:r w:rsidRPr="00BE5B9A">
                      <w:rPr>
                        <w:rFonts w:ascii="Arial" w:hAnsi="Arial" w:eastAsia="Arial" w:cs="Arial"/>
                        <w:b/>
                        <w:bCs/>
                        <w:sz w:val="8"/>
                        <w:szCs w:val="8"/>
                        <w:lang w:val="ru-RU"/>
                      </w:rPr>
                      <w:tab/>
                      <w:t xml:space="preserve"> </w:t>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E6C23A" w14:textId="77777777" w:rsidR="00B6263C" w:rsidRDefault="00B6263C">
      <w:r>
        <w:separator/>
      </w:r>
    </w:p>
  </w:footnote>
  <w:footnote w:type="continuationSeparator" w:id="0">
    <w:p w14:paraId="4821DE4D" w14:textId="77777777" w:rsidR="00B6263C" w:rsidRDefault="00B6263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ourier New" w:eastAsia="Courier New" w:hAnsi="Courier New" w:cs="Courier New"/>
        <w:i w:val="0"/>
        <w:iCs w:val="0"/>
        <w:color w:val="000000"/>
        <w:sz w:val="24"/>
        <w:szCs w:val="24"/>
        <w:lang w:val="uk-UA" w:eastAsia="uk-UA" w:bidi="uk-UA"/>
      </w:rPr>
      <w:id w:val="94216848"/>
      <w:docPartObj>
        <w:docPartGallery w:val="Page Numbers (Top of Page)"/>
        <w:docPartUnique/>
      </w:docPartObj>
    </w:sdtPr>
    <w:sdtEndPr>
      <w:rPr>
        <w:rFonts w:ascii="Times New Roman" w:hAnsi="Times New Roman" w:cs="Times New Roman"/>
      </w:rPr>
    </w:sdtEndPr>
    <w:sdtContent>
      <w:p w14:paraId="396C9EF9" w14:textId="77777777" w:rsidR="0070323B" w:rsidRPr="00BE5B9A" w:rsidRDefault="00557A33" w:rsidP="0070323B">
        <w:pPr>
          <w:pStyle w:val="22"/>
          <w:shd w:val="clear" w:color="auto" w:fill="auto"/>
          <w:spacing w:after="0"/>
          <w:ind w:left="2680"/>
          <w:rPr>
            <w:i w:val="0"/>
            <w:sz w:val="12"/>
            <w:szCs w:val="12"/>
            <w:lang w:val="ru-RU"/>
          </w:rPr>
        </w:pPr>
        <w:proofErr w:type="spellStart"/>
        <w:r w:rsidRPr="00BE5B9A">
          <w:rPr>
            <w:i w:val="0"/>
            <w:sz w:val="12"/>
            <w:szCs w:val="12"/>
            <w:lang w:val="ru-RU"/>
          </w:rPr>
          <w:t>Пояснювальна</w:t>
        </w:r>
        <w:proofErr w:type="spellEnd"/>
        <w:r w:rsidRPr="00BE5B9A">
          <w:rPr>
            <w:i w:val="0"/>
            <w:sz w:val="12"/>
            <w:szCs w:val="12"/>
            <w:lang w:val="ru-RU"/>
          </w:rPr>
          <w:t xml:space="preserve"> записка №</w:t>
        </w:r>
        <w:r w:rsidR="000D5167">
          <w:rPr>
            <w:i w:val="0"/>
            <w:sz w:val="12"/>
            <w:szCs w:val="12"/>
            <w:lang w:val="ru-RU"/>
          </w:rPr>
          <w:t xml:space="preserve"> ПЗН</w:t>
        </w:r>
        <w:r w:rsidRPr="00BE5B9A">
          <w:rPr>
            <w:i w:val="0"/>
            <w:sz w:val="12"/>
            <w:szCs w:val="12"/>
            <w:lang w:val="ru-RU"/>
          </w:rPr>
          <w:t xml:space="preserve"> </w:t>
        </w:r>
        <w:r w:rsidRPr="00CD0FA4">
          <w:rPr>
            <w:i w:val="0"/>
            <w:sz w:val="12"/>
            <w:szCs w:val="12"/>
            <w:lang w:val="ru-RU"/>
          </w:rPr>
          <w:t>-69182</w:t>
        </w:r>
        <w:r w:rsidRPr="00800A09">
          <w:rPr>
            <w:i w:val="0"/>
            <w:sz w:val="12"/>
            <w:szCs w:val="12"/>
            <w:lang w:val="ru-RU"/>
          </w:rPr>
          <w:t xml:space="preserve"> </w:t>
        </w:r>
        <w:proofErr w:type="spellStart"/>
        <w:r w:rsidRPr="00BE5B9A">
          <w:rPr>
            <w:i w:val="0"/>
            <w:sz w:val="12"/>
            <w:szCs w:val="12"/>
            <w:lang w:val="ru-RU"/>
          </w:rPr>
          <w:t>від</w:t>
        </w:r>
        <w:proofErr w:type="spellEnd"/>
        <w:r w:rsidRPr="008C484C">
          <w:rPr>
            <w:i w:val="0"/>
            <w:sz w:val="12"/>
            <w:szCs w:val="12"/>
            <w:lang w:val="ru-RU"/>
          </w:rPr>
          <w:t xml:space="preserve"> </w:t>
        </w:r>
        <w:r w:rsidR="00085526" w:rsidRPr="00CD0FA4">
          <w:rPr>
            <w:bCs/>
            <w:i w:val="0"/>
            <w:sz w:val="12"/>
            <w:szCs w:val="12"/>
            <w:lang w:val="ru-RU"/>
          </w:rPr>
          <w:t>29.01.2025</w:t>
        </w:r>
        <w:r w:rsidRPr="008C484C">
          <w:rPr>
            <w:i w:val="0"/>
            <w:sz w:val="16"/>
            <w:szCs w:val="16"/>
            <w:lang w:val="ru-RU"/>
          </w:rPr>
          <w:t xml:space="preserve"> </w:t>
        </w:r>
        <w:r w:rsidRPr="00BE5B9A">
          <w:rPr>
            <w:i w:val="0"/>
            <w:sz w:val="12"/>
            <w:szCs w:val="12"/>
            <w:lang w:val="ru-RU"/>
          </w:rPr>
          <w:t xml:space="preserve">до </w:t>
        </w:r>
        <w:proofErr w:type="spellStart"/>
        <w:r w:rsidRPr="00BE5B9A">
          <w:rPr>
            <w:i w:val="0"/>
            <w:sz w:val="12"/>
            <w:szCs w:val="12"/>
            <w:lang w:val="ru-RU"/>
          </w:rPr>
          <w:t>клопотання</w:t>
        </w:r>
        <w:proofErr w:type="spellEnd"/>
        <w:r w:rsidRPr="00BE5B9A">
          <w:rPr>
            <w:i w:val="0"/>
            <w:sz w:val="12"/>
            <w:szCs w:val="12"/>
            <w:lang w:val="ru-RU"/>
          </w:rPr>
          <w:t xml:space="preserve"> </w:t>
        </w:r>
        <w:r w:rsidRPr="00CD0FA4">
          <w:rPr>
            <w:i w:val="0"/>
            <w:sz w:val="12"/>
            <w:szCs w:val="12"/>
            <w:lang w:val="ru-RU"/>
          </w:rPr>
          <w:t>557201795</w:t>
        </w:r>
      </w:p>
      <w:p w14:paraId="171B9685" w14:textId="1E74268A" w:rsidR="0070323B" w:rsidRPr="00800A09" w:rsidRDefault="00557A33" w:rsidP="0070323B">
        <w:pPr>
          <w:pStyle w:val="a9"/>
          <w:jc w:val="right"/>
          <w:rPr>
            <w:rFonts w:ascii="Times New Roman" w:hAnsi="Times New Roman" w:cs="Times New Roman"/>
          </w:rPr>
        </w:pPr>
        <w:r w:rsidRPr="00800A09">
          <w:rPr>
            <w:rFonts w:ascii="Times New Roman" w:hAnsi="Times New Roman" w:cs="Times New Roman"/>
            <w:sz w:val="12"/>
            <w:szCs w:val="12"/>
          </w:rPr>
          <w:t>Сторінка</w:t>
        </w:r>
        <w:r w:rsidRPr="00800A09">
          <w:rPr>
            <w:rFonts w:ascii="Times New Roman" w:hAnsi="Times New Roman" w:cs="Times New Roman"/>
            <w:sz w:val="12"/>
            <w:szCs w:val="12"/>
            <w:lang w:val="ru-RU"/>
          </w:rPr>
          <w:t xml:space="preserve"> </w:t>
        </w:r>
        <w:r w:rsidRPr="00800A09">
          <w:rPr>
            <w:rFonts w:ascii="Times New Roman" w:hAnsi="Times New Roman" w:cs="Times New Roman"/>
            <w:sz w:val="12"/>
            <w:szCs w:val="12"/>
          </w:rPr>
          <w:fldChar w:fldCharType="begin"/>
        </w:r>
        <w:r w:rsidRPr="00800A09">
          <w:rPr>
            <w:rFonts w:ascii="Times New Roman" w:hAnsi="Times New Roman" w:cs="Times New Roman"/>
            <w:sz w:val="12"/>
            <w:szCs w:val="12"/>
          </w:rPr>
          <w:instrText>PAGE   \* MERGEFORMAT</w:instrText>
        </w:r>
        <w:r w:rsidRPr="00800A09">
          <w:rPr>
            <w:rFonts w:ascii="Times New Roman" w:hAnsi="Times New Roman" w:cs="Times New Roman"/>
            <w:sz w:val="12"/>
            <w:szCs w:val="12"/>
          </w:rPr>
          <w:fldChar w:fldCharType="separate"/>
        </w:r>
        <w:r w:rsidR="00A44A39" w:rsidRPr="00A44A39">
          <w:rPr>
            <w:rFonts w:ascii="Times New Roman" w:hAnsi="Times New Roman" w:cs="Times New Roman"/>
            <w:noProof/>
            <w:sz w:val="12"/>
            <w:szCs w:val="12"/>
            <w:lang w:val="ru-RU"/>
          </w:rPr>
          <w:t>3</w:t>
        </w:r>
        <w:r w:rsidRPr="00800A09">
          <w:rPr>
            <w:rFonts w:ascii="Times New Roman" w:hAnsi="Times New Roman" w:cs="Times New Roman"/>
            <w:sz w:val="12"/>
            <w:szCs w:val="12"/>
          </w:rPr>
          <w:fldChar w:fldCharType="end"/>
        </w:r>
      </w:p>
    </w:sdtContent>
  </w:sdt>
  <w:p w14:paraId="186A1A8D" w14:textId="77777777" w:rsidR="0070323B" w:rsidRDefault="00A44A39" w:rsidP="0070323B">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25F41"/>
    <w:multiLevelType w:val="hybridMultilevel"/>
    <w:tmpl w:val="9674534A"/>
    <w:lvl w:ilvl="0" w:tplc="0CA8056E">
      <w:start w:val="1"/>
      <w:numFmt w:val="decimal"/>
      <w:lvlText w:val="%1."/>
      <w:lvlJc w:val="left"/>
      <w:pPr>
        <w:ind w:left="704" w:hanging="360"/>
      </w:pPr>
      <w:rPr>
        <w:rFonts w:hint="default"/>
      </w:rPr>
    </w:lvl>
    <w:lvl w:ilvl="1" w:tplc="04220019" w:tentative="1">
      <w:start w:val="1"/>
      <w:numFmt w:val="lowerLetter"/>
      <w:lvlText w:val="%2."/>
      <w:lvlJc w:val="left"/>
      <w:pPr>
        <w:ind w:left="1424" w:hanging="360"/>
      </w:pPr>
    </w:lvl>
    <w:lvl w:ilvl="2" w:tplc="0422001B" w:tentative="1">
      <w:start w:val="1"/>
      <w:numFmt w:val="lowerRoman"/>
      <w:lvlText w:val="%3."/>
      <w:lvlJc w:val="right"/>
      <w:pPr>
        <w:ind w:left="2144" w:hanging="180"/>
      </w:pPr>
    </w:lvl>
    <w:lvl w:ilvl="3" w:tplc="0422000F" w:tentative="1">
      <w:start w:val="1"/>
      <w:numFmt w:val="decimal"/>
      <w:lvlText w:val="%4."/>
      <w:lvlJc w:val="left"/>
      <w:pPr>
        <w:ind w:left="2864" w:hanging="360"/>
      </w:pPr>
    </w:lvl>
    <w:lvl w:ilvl="4" w:tplc="04220019" w:tentative="1">
      <w:start w:val="1"/>
      <w:numFmt w:val="lowerLetter"/>
      <w:lvlText w:val="%5."/>
      <w:lvlJc w:val="left"/>
      <w:pPr>
        <w:ind w:left="3584" w:hanging="360"/>
      </w:pPr>
    </w:lvl>
    <w:lvl w:ilvl="5" w:tplc="0422001B" w:tentative="1">
      <w:start w:val="1"/>
      <w:numFmt w:val="lowerRoman"/>
      <w:lvlText w:val="%6."/>
      <w:lvlJc w:val="right"/>
      <w:pPr>
        <w:ind w:left="4304" w:hanging="180"/>
      </w:pPr>
    </w:lvl>
    <w:lvl w:ilvl="6" w:tplc="0422000F" w:tentative="1">
      <w:start w:val="1"/>
      <w:numFmt w:val="decimal"/>
      <w:lvlText w:val="%7."/>
      <w:lvlJc w:val="left"/>
      <w:pPr>
        <w:ind w:left="5024" w:hanging="360"/>
      </w:pPr>
    </w:lvl>
    <w:lvl w:ilvl="7" w:tplc="04220019" w:tentative="1">
      <w:start w:val="1"/>
      <w:numFmt w:val="lowerLetter"/>
      <w:lvlText w:val="%8."/>
      <w:lvlJc w:val="left"/>
      <w:pPr>
        <w:ind w:left="5744" w:hanging="360"/>
      </w:pPr>
    </w:lvl>
    <w:lvl w:ilvl="8" w:tplc="0422001B" w:tentative="1">
      <w:start w:val="1"/>
      <w:numFmt w:val="lowerRoman"/>
      <w:lvlText w:val="%9."/>
      <w:lvlJc w:val="right"/>
      <w:pPr>
        <w:ind w:left="6464" w:hanging="180"/>
      </w:pPr>
    </w:lvl>
  </w:abstractNum>
  <w:abstractNum w:abstractNumId="1" w15:restartNumberingAfterBreak="0">
    <w:nsid w:val="6DB61ED7"/>
    <w:multiLevelType w:val="hybridMultilevel"/>
    <w:tmpl w:val="9AA67DFE"/>
    <w:lvl w:ilvl="0" w:tplc="C682132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A32"/>
    <w:rsid w:val="00085526"/>
    <w:rsid w:val="000B6FEB"/>
    <w:rsid w:val="000D5167"/>
    <w:rsid w:val="000F1E2E"/>
    <w:rsid w:val="00107A07"/>
    <w:rsid w:val="00183DBB"/>
    <w:rsid w:val="0024140F"/>
    <w:rsid w:val="002A5DAD"/>
    <w:rsid w:val="002E4477"/>
    <w:rsid w:val="0035111A"/>
    <w:rsid w:val="00356B02"/>
    <w:rsid w:val="004B349E"/>
    <w:rsid w:val="00557A33"/>
    <w:rsid w:val="005867F5"/>
    <w:rsid w:val="00593F10"/>
    <w:rsid w:val="005C1A32"/>
    <w:rsid w:val="005E6F3C"/>
    <w:rsid w:val="0060197B"/>
    <w:rsid w:val="00607A70"/>
    <w:rsid w:val="00610E1A"/>
    <w:rsid w:val="00611B20"/>
    <w:rsid w:val="00614187"/>
    <w:rsid w:val="006877F9"/>
    <w:rsid w:val="006A6838"/>
    <w:rsid w:val="006B1F9E"/>
    <w:rsid w:val="00702031"/>
    <w:rsid w:val="00733D30"/>
    <w:rsid w:val="007421F2"/>
    <w:rsid w:val="00774F18"/>
    <w:rsid w:val="007C33D1"/>
    <w:rsid w:val="0083519A"/>
    <w:rsid w:val="008410E0"/>
    <w:rsid w:val="00847F61"/>
    <w:rsid w:val="008C484C"/>
    <w:rsid w:val="009951C5"/>
    <w:rsid w:val="009C09CB"/>
    <w:rsid w:val="00A03100"/>
    <w:rsid w:val="00A20E61"/>
    <w:rsid w:val="00A44A39"/>
    <w:rsid w:val="00AA7BF8"/>
    <w:rsid w:val="00AF3B13"/>
    <w:rsid w:val="00B33426"/>
    <w:rsid w:val="00B40434"/>
    <w:rsid w:val="00B6263C"/>
    <w:rsid w:val="00B63CA7"/>
    <w:rsid w:val="00B74016"/>
    <w:rsid w:val="00BD49B2"/>
    <w:rsid w:val="00BF7F03"/>
    <w:rsid w:val="00C26994"/>
    <w:rsid w:val="00C73BBE"/>
    <w:rsid w:val="00CD0006"/>
    <w:rsid w:val="00CD0FA4"/>
    <w:rsid w:val="00CE2A27"/>
    <w:rsid w:val="00CF1D72"/>
    <w:rsid w:val="00D0321F"/>
    <w:rsid w:val="00D11842"/>
    <w:rsid w:val="00DC6C89"/>
    <w:rsid w:val="00E131D7"/>
    <w:rsid w:val="00E15DD5"/>
    <w:rsid w:val="00E83E07"/>
    <w:rsid w:val="00F51CCC"/>
    <w:rsid w:val="00F87F0C"/>
    <w:rsid w:val="00F91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32808"/>
  <w15:chartTrackingRefBased/>
  <w15:docId w15:val="{ED2F6D72-6329-4938-AD83-20E420B42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C1A32"/>
    <w:pPr>
      <w:widowControl w:val="0"/>
      <w:spacing w:after="0" w:line="240" w:lineRule="auto"/>
    </w:pPr>
    <w:rPr>
      <w:rFonts w:ascii="Courier New" w:eastAsia="Courier New" w:hAnsi="Courier New" w:cs="Courier New"/>
      <w:color w:val="000000"/>
      <w:sz w:val="24"/>
      <w:szCs w:val="24"/>
      <w:lang w:val="uk-UA"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Другое_"/>
    <w:basedOn w:val="a0"/>
    <w:link w:val="a4"/>
    <w:rsid w:val="005C1A32"/>
    <w:rPr>
      <w:rFonts w:ascii="Times New Roman" w:eastAsia="Times New Roman" w:hAnsi="Times New Roman" w:cs="Times New Roman"/>
      <w:sz w:val="16"/>
      <w:szCs w:val="16"/>
      <w:shd w:val="clear" w:color="auto" w:fill="FFFFFF"/>
    </w:rPr>
  </w:style>
  <w:style w:type="character" w:customStyle="1" w:styleId="2">
    <w:name w:val="Колонтитул (2)_"/>
    <w:basedOn w:val="a0"/>
    <w:link w:val="20"/>
    <w:rsid w:val="005C1A32"/>
    <w:rPr>
      <w:rFonts w:ascii="Times New Roman" w:eastAsia="Times New Roman" w:hAnsi="Times New Roman" w:cs="Times New Roman"/>
      <w:sz w:val="20"/>
      <w:szCs w:val="20"/>
      <w:shd w:val="clear" w:color="auto" w:fill="FFFFFF"/>
    </w:rPr>
  </w:style>
  <w:style w:type="character" w:customStyle="1" w:styleId="a5">
    <w:name w:val="Основной текст_"/>
    <w:basedOn w:val="a0"/>
    <w:link w:val="1"/>
    <w:rsid w:val="005C1A32"/>
    <w:rPr>
      <w:rFonts w:ascii="Times New Roman" w:eastAsia="Times New Roman" w:hAnsi="Times New Roman" w:cs="Times New Roman"/>
      <w:i/>
      <w:iCs/>
      <w:sz w:val="19"/>
      <w:szCs w:val="19"/>
      <w:shd w:val="clear" w:color="auto" w:fill="FFFFFF"/>
    </w:rPr>
  </w:style>
  <w:style w:type="character" w:customStyle="1" w:styleId="a6">
    <w:name w:val="Подпись к таблице_"/>
    <w:basedOn w:val="a0"/>
    <w:link w:val="a7"/>
    <w:rsid w:val="005C1A32"/>
    <w:rPr>
      <w:rFonts w:ascii="Times New Roman" w:eastAsia="Times New Roman" w:hAnsi="Times New Roman" w:cs="Times New Roman"/>
      <w:b/>
      <w:bCs/>
      <w:sz w:val="18"/>
      <w:szCs w:val="18"/>
      <w:shd w:val="clear" w:color="auto" w:fill="FFFFFF"/>
    </w:rPr>
  </w:style>
  <w:style w:type="paragraph" w:customStyle="1" w:styleId="a4">
    <w:name w:val="Другое"/>
    <w:basedOn w:val="a"/>
    <w:link w:val="a3"/>
    <w:rsid w:val="005C1A32"/>
    <w:pPr>
      <w:shd w:val="clear" w:color="auto" w:fill="FFFFFF"/>
    </w:pPr>
    <w:rPr>
      <w:rFonts w:ascii="Times New Roman" w:eastAsia="Times New Roman" w:hAnsi="Times New Roman" w:cs="Times New Roman"/>
      <w:color w:val="auto"/>
      <w:sz w:val="16"/>
      <w:szCs w:val="16"/>
      <w:lang w:val="en-US" w:eastAsia="en-US" w:bidi="ar-SA"/>
    </w:rPr>
  </w:style>
  <w:style w:type="paragraph" w:customStyle="1" w:styleId="20">
    <w:name w:val="Колонтитул (2)"/>
    <w:basedOn w:val="a"/>
    <w:link w:val="2"/>
    <w:rsid w:val="005C1A32"/>
    <w:pPr>
      <w:shd w:val="clear" w:color="auto" w:fill="FFFFFF"/>
    </w:pPr>
    <w:rPr>
      <w:rFonts w:ascii="Times New Roman" w:eastAsia="Times New Roman" w:hAnsi="Times New Roman" w:cs="Times New Roman"/>
      <w:color w:val="auto"/>
      <w:sz w:val="20"/>
      <w:szCs w:val="20"/>
      <w:lang w:val="en-US" w:eastAsia="en-US" w:bidi="ar-SA"/>
    </w:rPr>
  </w:style>
  <w:style w:type="paragraph" w:customStyle="1" w:styleId="1">
    <w:name w:val="Основной текст1"/>
    <w:basedOn w:val="a"/>
    <w:link w:val="a5"/>
    <w:rsid w:val="005C1A32"/>
    <w:pPr>
      <w:shd w:val="clear" w:color="auto" w:fill="FFFFFF"/>
    </w:pPr>
    <w:rPr>
      <w:rFonts w:ascii="Times New Roman" w:eastAsia="Times New Roman" w:hAnsi="Times New Roman" w:cs="Times New Roman"/>
      <w:i/>
      <w:iCs/>
      <w:color w:val="auto"/>
      <w:sz w:val="19"/>
      <w:szCs w:val="19"/>
      <w:lang w:val="en-US" w:eastAsia="en-US" w:bidi="ar-SA"/>
    </w:rPr>
  </w:style>
  <w:style w:type="paragraph" w:customStyle="1" w:styleId="a7">
    <w:name w:val="Подпись к таблице"/>
    <w:basedOn w:val="a"/>
    <w:link w:val="a6"/>
    <w:rsid w:val="005C1A32"/>
    <w:pPr>
      <w:shd w:val="clear" w:color="auto" w:fill="FFFFFF"/>
    </w:pPr>
    <w:rPr>
      <w:rFonts w:ascii="Times New Roman" w:eastAsia="Times New Roman" w:hAnsi="Times New Roman" w:cs="Times New Roman"/>
      <w:b/>
      <w:bCs/>
      <w:color w:val="auto"/>
      <w:sz w:val="18"/>
      <w:szCs w:val="18"/>
      <w:lang w:val="en-US" w:eastAsia="en-US" w:bidi="ar-SA"/>
    </w:rPr>
  </w:style>
  <w:style w:type="table" w:styleId="a8">
    <w:name w:val="Table Grid"/>
    <w:basedOn w:val="a1"/>
    <w:uiPriority w:val="39"/>
    <w:rsid w:val="005C1A32"/>
    <w:pPr>
      <w:widowControl w:val="0"/>
      <w:spacing w:after="0" w:line="240" w:lineRule="auto"/>
    </w:pPr>
    <w:rPr>
      <w:rFonts w:ascii="Courier New" w:eastAsia="Courier New" w:hAnsi="Courier New" w:cs="Courier New"/>
      <w:sz w:val="24"/>
      <w:szCs w:val="24"/>
      <w:lang w:val="uk-UA" w:eastAsia="uk-UA" w:bidi="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5C1A32"/>
    <w:pPr>
      <w:tabs>
        <w:tab w:val="center" w:pos="4819"/>
        <w:tab w:val="right" w:pos="9639"/>
      </w:tabs>
    </w:pPr>
  </w:style>
  <w:style w:type="character" w:customStyle="1" w:styleId="aa">
    <w:name w:val="Верхній колонтитул Знак"/>
    <w:basedOn w:val="a0"/>
    <w:link w:val="a9"/>
    <w:uiPriority w:val="99"/>
    <w:rsid w:val="005C1A32"/>
    <w:rPr>
      <w:rFonts w:ascii="Courier New" w:eastAsia="Courier New" w:hAnsi="Courier New" w:cs="Courier New"/>
      <w:color w:val="000000"/>
      <w:sz w:val="24"/>
      <w:szCs w:val="24"/>
      <w:lang w:val="uk-UA" w:eastAsia="uk-UA" w:bidi="uk-UA"/>
    </w:rPr>
  </w:style>
  <w:style w:type="character" w:customStyle="1" w:styleId="21">
    <w:name w:val="Основной текст (2)_"/>
    <w:basedOn w:val="a0"/>
    <w:link w:val="22"/>
    <w:rsid w:val="005C1A32"/>
    <w:rPr>
      <w:rFonts w:ascii="Times New Roman" w:eastAsia="Times New Roman" w:hAnsi="Times New Roman" w:cs="Times New Roman"/>
      <w:i/>
      <w:iCs/>
      <w:sz w:val="14"/>
      <w:szCs w:val="14"/>
      <w:shd w:val="clear" w:color="auto" w:fill="FFFFFF"/>
    </w:rPr>
  </w:style>
  <w:style w:type="paragraph" w:customStyle="1" w:styleId="22">
    <w:name w:val="Основной текст (2)"/>
    <w:basedOn w:val="a"/>
    <w:link w:val="21"/>
    <w:rsid w:val="005C1A32"/>
    <w:pPr>
      <w:shd w:val="clear" w:color="auto" w:fill="FFFFFF"/>
      <w:spacing w:after="160"/>
      <w:ind w:firstLine="140"/>
      <w:jc w:val="right"/>
    </w:pPr>
    <w:rPr>
      <w:rFonts w:ascii="Times New Roman" w:eastAsia="Times New Roman" w:hAnsi="Times New Roman" w:cs="Times New Roman"/>
      <w:i/>
      <w:iCs/>
      <w:color w:val="auto"/>
      <w:sz w:val="14"/>
      <w:szCs w:val="14"/>
      <w:lang w:val="en-US" w:eastAsia="en-US" w:bidi="ar-SA"/>
    </w:rPr>
  </w:style>
  <w:style w:type="character" w:styleId="ab">
    <w:name w:val="Strong"/>
    <w:basedOn w:val="a0"/>
    <w:uiPriority w:val="22"/>
    <w:qFormat/>
    <w:rsid w:val="005C1A32"/>
    <w:rPr>
      <w:b/>
      <w:bCs/>
    </w:rPr>
  </w:style>
  <w:style w:type="character" w:styleId="ac">
    <w:name w:val="Emphasis"/>
    <w:basedOn w:val="a0"/>
    <w:uiPriority w:val="20"/>
    <w:qFormat/>
    <w:rsid w:val="005C1A32"/>
    <w:rPr>
      <w:i/>
      <w:iCs/>
    </w:rPr>
  </w:style>
  <w:style w:type="character" w:customStyle="1" w:styleId="3">
    <w:name w:val="Основной текст (3)_"/>
    <w:basedOn w:val="a0"/>
    <w:link w:val="30"/>
    <w:rsid w:val="005C1A32"/>
    <w:rPr>
      <w:rFonts w:ascii="Times New Roman" w:eastAsia="Times New Roman" w:hAnsi="Times New Roman" w:cs="Times New Roman"/>
      <w:sz w:val="16"/>
      <w:szCs w:val="16"/>
      <w:shd w:val="clear" w:color="auto" w:fill="FFFFFF"/>
    </w:rPr>
  </w:style>
  <w:style w:type="paragraph" w:customStyle="1" w:styleId="30">
    <w:name w:val="Основной текст (3)"/>
    <w:basedOn w:val="a"/>
    <w:link w:val="3"/>
    <w:rsid w:val="005C1A32"/>
    <w:pPr>
      <w:shd w:val="clear" w:color="auto" w:fill="FFFFFF"/>
      <w:spacing w:line="235" w:lineRule="auto"/>
    </w:pPr>
    <w:rPr>
      <w:rFonts w:ascii="Times New Roman" w:eastAsia="Times New Roman" w:hAnsi="Times New Roman" w:cs="Times New Roman"/>
      <w:color w:val="auto"/>
      <w:sz w:val="16"/>
      <w:szCs w:val="16"/>
      <w:lang w:val="en-US" w:eastAsia="en-US" w:bidi="ar-SA"/>
    </w:rPr>
  </w:style>
  <w:style w:type="paragraph" w:styleId="ad">
    <w:name w:val="Balloon Text"/>
    <w:basedOn w:val="a"/>
    <w:link w:val="ae"/>
    <w:uiPriority w:val="99"/>
    <w:semiHidden/>
    <w:unhideWhenUsed/>
    <w:rsid w:val="0024140F"/>
    <w:rPr>
      <w:rFonts w:ascii="Segoe UI" w:hAnsi="Segoe UI" w:cs="Segoe UI"/>
      <w:sz w:val="18"/>
      <w:szCs w:val="18"/>
    </w:rPr>
  </w:style>
  <w:style w:type="character" w:customStyle="1" w:styleId="ae">
    <w:name w:val="Текст у виносці Знак"/>
    <w:basedOn w:val="a0"/>
    <w:link w:val="ad"/>
    <w:uiPriority w:val="99"/>
    <w:semiHidden/>
    <w:rsid w:val="0024140F"/>
    <w:rPr>
      <w:rFonts w:ascii="Segoe UI" w:eastAsia="Courier New" w:hAnsi="Segoe UI" w:cs="Segoe UI"/>
      <w:color w:val="000000"/>
      <w:sz w:val="18"/>
      <w:szCs w:val="18"/>
      <w:lang w:val="uk-UA" w:eastAsia="uk-UA" w:bidi="uk-UA"/>
    </w:rPr>
  </w:style>
  <w:style w:type="paragraph" w:styleId="af">
    <w:name w:val="footer"/>
    <w:basedOn w:val="a"/>
    <w:link w:val="af0"/>
    <w:uiPriority w:val="99"/>
    <w:unhideWhenUsed/>
    <w:rsid w:val="008C484C"/>
    <w:pPr>
      <w:tabs>
        <w:tab w:val="center" w:pos="4844"/>
        <w:tab w:val="right" w:pos="9689"/>
      </w:tabs>
    </w:pPr>
  </w:style>
  <w:style w:type="character" w:customStyle="1" w:styleId="af0">
    <w:name w:val="Нижній колонтитул Знак"/>
    <w:basedOn w:val="a0"/>
    <w:link w:val="af"/>
    <w:uiPriority w:val="99"/>
    <w:rsid w:val="008C484C"/>
    <w:rPr>
      <w:rFonts w:ascii="Courier New" w:eastAsia="Courier New" w:hAnsi="Courier New" w:cs="Courier New"/>
      <w:color w:val="000000"/>
      <w:sz w:val="24"/>
      <w:szCs w:val="24"/>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51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request_qr_co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3</Pages>
  <Words>1251</Words>
  <Characters>7136</Characters>
  <Application>Microsoft Office Word</Application>
  <DocSecurity>0</DocSecurity>
  <Lines>59</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ПЗ дозвіл ЕГО</vt:lpstr>
      <vt:lpstr/>
    </vt:vector>
  </TitlesOfParts>
  <Manager>Відділ ринку землі</Manager>
  <Company>ДЕПАРТАМЕНТ ЗЕМЕЛЬНИХ РЕСУРСІВ</Company>
  <LinksUpToDate>false</LinksUpToDate>
  <CharactersWithSpaces>8371</CharactersWithSpaces>
  <SharedDoc>false</SharedDoc>
  <HyperlinkBase>191</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ПЗ дозвіл ЕГО</dc:title>
  <dc:subject/>
  <dc:creator>Сізон Олена Миколаївна</dc:creator>
  <cp:keywords>{"doc_type_id":191,"doc_type_name":"ПЗ дозвіл ЕГО","doc_type_file":"ПЗ дозвіл ЕГО.docx"}</cp:keywords>
  <dc:description/>
  <cp:lastModifiedBy>Іванчук Лідія Валентинівна</cp:lastModifiedBy>
  <cp:revision>39</cp:revision>
  <cp:lastPrinted>2025-03-06T07:32:00Z</cp:lastPrinted>
  <dcterms:created xsi:type="dcterms:W3CDTF">2021-05-19T08:06:00Z</dcterms:created>
  <dcterms:modified xsi:type="dcterms:W3CDTF">2025-03-06T07:49:00Z</dcterms:modified>
</cp:coreProperties>
</file>