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777F78B5" wp14:editId="7046C272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A7A" w:rsidRDefault="009D0A7A" w:rsidP="009D0A7A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9D0A7A" w:rsidRDefault="009D0A7A" w:rsidP="009D0A7A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9D0A7A" w:rsidRDefault="009D0A7A" w:rsidP="009D0A7A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9D0A7A" w:rsidRDefault="009D0A7A" w:rsidP="009D0A7A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9D0A7A" w:rsidRDefault="009D0A7A" w:rsidP="009D0A7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E17F0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Святошинс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ького районного  суду 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 враховуючи подання Територіального управління Державної судової адміністра</w:t>
      </w:r>
      <w:r w:rsidR="00E17F07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ції України в місті Києві від 16.01.2023 № 1-63/23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Київська міська рада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9D0A7A" w:rsidRDefault="009D0A7A" w:rsidP="009D0A7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1.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ab/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Затвердити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список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ького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районного суду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міста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Києва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згідно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з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додатком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до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цього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рішення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.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2.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Визнати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таким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,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що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втратил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чинність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:</w:t>
      </w:r>
    </w:p>
    <w:p w:rsidR="00E17F07" w:rsidRDefault="00E17F07" w:rsidP="00E17F0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07.07.2020 № 23/9102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ення списку присяжних Святошинс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Києва»;</w:t>
      </w:r>
    </w:p>
    <w:p w:rsidR="009D0A7A" w:rsidRPr="00D06F33" w:rsidRDefault="009D0A7A" w:rsidP="009D0A7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248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від </w:t>
      </w:r>
      <w:r w:rsidR="001A13E1">
        <w:rPr>
          <w:rFonts w:ascii="Times New Roman" w:hAnsi="Times New Roman"/>
          <w:sz w:val="28"/>
          <w:szCs w:val="28"/>
        </w:rPr>
        <w:t xml:space="preserve">28.07.2020 № </w:t>
      </w:r>
      <w:r w:rsidR="00E17F07" w:rsidRPr="001A13E1">
        <w:rPr>
          <w:rFonts w:ascii="Times New Roman" w:hAnsi="Times New Roman"/>
          <w:sz w:val="28"/>
          <w:szCs w:val="28"/>
        </w:rPr>
        <w:t>66/9145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Києва»;</w:t>
      </w:r>
    </w:p>
    <w:p w:rsidR="00E17F07" w:rsidRDefault="009D0A7A" w:rsidP="009D0A7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 w:rsidR="001A13E1">
        <w:rPr>
          <w:rFonts w:ascii="Times New Roman" w:hAnsi="Times New Roman"/>
          <w:sz w:val="28"/>
          <w:szCs w:val="28"/>
        </w:rPr>
        <w:t xml:space="preserve">24.09.2020 № </w:t>
      </w:r>
      <w:r w:rsidR="00E17F07" w:rsidRPr="001A13E1">
        <w:rPr>
          <w:rFonts w:ascii="Times New Roman" w:hAnsi="Times New Roman"/>
          <w:sz w:val="28"/>
          <w:szCs w:val="28"/>
        </w:rPr>
        <w:t>461/9540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 внесення змін у додаток до рішення Київської м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17F07" w:rsidRDefault="009D0A7A" w:rsidP="009D0A7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1A13E1">
        <w:rPr>
          <w:rFonts w:ascii="Times New Roman" w:hAnsi="Times New Roman"/>
          <w:sz w:val="28"/>
          <w:szCs w:val="28"/>
        </w:rPr>
        <w:t xml:space="preserve">від 24.12.2020 № </w:t>
      </w:r>
      <w:r w:rsidR="00E17F07" w:rsidRPr="001A13E1">
        <w:rPr>
          <w:rFonts w:ascii="Times New Roman" w:hAnsi="Times New Roman"/>
          <w:sz w:val="28"/>
          <w:szCs w:val="28"/>
        </w:rPr>
        <w:t>39/39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 внесення змін у додаток до рішення Київської м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17F07" w:rsidRDefault="009D0A7A" w:rsidP="009D0A7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1A13E1">
        <w:rPr>
          <w:rFonts w:ascii="Times New Roman" w:hAnsi="Times New Roman"/>
          <w:sz w:val="28"/>
          <w:szCs w:val="28"/>
        </w:rPr>
        <w:t xml:space="preserve">від 24.06.2021 № </w:t>
      </w:r>
      <w:r w:rsidR="00E17F07" w:rsidRPr="001A13E1">
        <w:rPr>
          <w:rFonts w:ascii="Times New Roman" w:hAnsi="Times New Roman"/>
          <w:sz w:val="28"/>
          <w:szCs w:val="28"/>
        </w:rPr>
        <w:t>1538/1579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внесення 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lastRenderedPageBreak/>
        <w:t>змін у додаток до рішення Київської м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="00E17F07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 w:rsidR="00E17F07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17F07" w:rsidRDefault="00E17F07" w:rsidP="00E17F0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1A13E1">
        <w:rPr>
          <w:rFonts w:ascii="Times New Roman" w:hAnsi="Times New Roman"/>
          <w:sz w:val="28"/>
          <w:szCs w:val="28"/>
        </w:rPr>
        <w:t xml:space="preserve">від 23.09.2021 № </w:t>
      </w:r>
      <w:r w:rsidRPr="001A13E1">
        <w:rPr>
          <w:rFonts w:ascii="Times New Roman" w:hAnsi="Times New Roman"/>
          <w:sz w:val="28"/>
          <w:szCs w:val="28"/>
        </w:rPr>
        <w:t>2398/2439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17F07" w:rsidRDefault="00E17F07" w:rsidP="00E17F0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1A13E1">
        <w:rPr>
          <w:rFonts w:ascii="Times New Roman" w:hAnsi="Times New Roman"/>
          <w:sz w:val="28"/>
          <w:szCs w:val="28"/>
        </w:rPr>
        <w:t xml:space="preserve">від 18.11.2021 № </w:t>
      </w:r>
      <w:r w:rsidRPr="001A13E1">
        <w:rPr>
          <w:rFonts w:ascii="Times New Roman" w:hAnsi="Times New Roman"/>
          <w:sz w:val="28"/>
          <w:szCs w:val="28"/>
        </w:rPr>
        <w:t>3388/3429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17F07" w:rsidRDefault="00E17F07" w:rsidP="00E17F0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1A13E1">
        <w:rPr>
          <w:rFonts w:ascii="Times New Roman" w:hAnsi="Times New Roman"/>
          <w:sz w:val="28"/>
          <w:szCs w:val="28"/>
        </w:rPr>
        <w:t xml:space="preserve">від 15.04.2022 № </w:t>
      </w:r>
      <w:r w:rsidRPr="001A13E1">
        <w:rPr>
          <w:rFonts w:ascii="Times New Roman" w:hAnsi="Times New Roman"/>
          <w:sz w:val="28"/>
          <w:szCs w:val="28"/>
        </w:rPr>
        <w:t>4564/4605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17F07" w:rsidRDefault="00E17F07" w:rsidP="00E17F0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A13E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1A13E1">
        <w:rPr>
          <w:rFonts w:ascii="Times New Roman" w:hAnsi="Times New Roman"/>
          <w:sz w:val="28"/>
          <w:szCs w:val="28"/>
        </w:rPr>
        <w:t xml:space="preserve">від 09.06.2022 № </w:t>
      </w:r>
      <w:r w:rsidRPr="001A13E1">
        <w:rPr>
          <w:rFonts w:ascii="Times New Roman" w:hAnsi="Times New Roman"/>
          <w:sz w:val="28"/>
          <w:szCs w:val="28"/>
        </w:rPr>
        <w:t>4736/4777</w:t>
      </w:r>
      <w:r w:rsidRPr="001A13E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9D0A7A" w:rsidRDefault="009D0A7A" w:rsidP="009D0A7A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9D0A7A" w:rsidRDefault="009D0A7A" w:rsidP="009D0A7A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</w:r>
      <w:r w:rsidRPr="00A511AE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4. Це рішення набирає чинності </w:t>
      </w:r>
      <w:r w:rsidRPr="00A511AE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з </w:t>
      </w:r>
      <w:r w:rsidR="00455104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07.07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.2023</w:t>
      </w:r>
      <w:r w:rsidRPr="00A511AE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.</w:t>
      </w:r>
    </w:p>
    <w:p w:rsidR="009D0A7A" w:rsidRDefault="009D0A7A" w:rsidP="009D0A7A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  <w:t>5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органами.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Віталій КЛИЧКО</w:t>
      </w:r>
    </w:p>
    <w:p w:rsidR="009D0A7A" w:rsidRDefault="009D0A7A" w:rsidP="009D0A7A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80416D" w:rsidRDefault="0080416D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8B6B34" w:rsidRDefault="008B6B34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8B6B34" w:rsidRDefault="008B6B34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8B6B34" w:rsidRDefault="008B6B34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   Олександр ПЛУЖНИК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Віктор КОНОНЕНКО</w:t>
      </w:r>
    </w:p>
    <w:p w:rsidR="009D0A7A" w:rsidRDefault="009D0A7A" w:rsidP="009D0A7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начальника управління правового</w:t>
      </w:r>
    </w:p>
    <w:p w:rsidR="009D0A7A" w:rsidRDefault="009D0A7A" w:rsidP="009D0A7A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9D0A7A" w:rsidRDefault="009D0A7A" w:rsidP="009D0A7A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9D0A7A" w:rsidRDefault="009D0A7A" w:rsidP="009D0A7A">
      <w:pPr>
        <w:spacing w:line="276" w:lineRule="auto"/>
      </w:pPr>
    </w:p>
    <w:p w:rsidR="009D0A7A" w:rsidRDefault="009D0A7A" w:rsidP="009D0A7A">
      <w:pPr>
        <w:spacing w:line="276" w:lineRule="auto"/>
      </w:pPr>
    </w:p>
    <w:p w:rsidR="009D0A7A" w:rsidRDefault="009D0A7A" w:rsidP="009D0A7A">
      <w:pPr>
        <w:spacing w:line="276" w:lineRule="auto"/>
      </w:pPr>
    </w:p>
    <w:p w:rsidR="009D0A7A" w:rsidRDefault="009D0A7A" w:rsidP="009D0A7A">
      <w:pPr>
        <w:spacing w:line="276" w:lineRule="auto"/>
      </w:pPr>
    </w:p>
    <w:p w:rsidR="009D0A7A" w:rsidRDefault="009D0A7A" w:rsidP="009D0A7A">
      <w:pPr>
        <w:spacing w:line="276" w:lineRule="auto"/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8B6B34" w:rsidRDefault="008B6B34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</w:t>
      </w:r>
    </w:p>
    <w:p w:rsidR="009D0A7A" w:rsidRDefault="009D0A7A" w:rsidP="009D0A7A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Київської міської ради</w:t>
      </w:r>
    </w:p>
    <w:p w:rsidR="009D0A7A" w:rsidRDefault="009D0A7A" w:rsidP="009D0A7A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________________№_____________</w:t>
      </w:r>
    </w:p>
    <w:p w:rsidR="009D0A7A" w:rsidRDefault="009D0A7A" w:rsidP="009D0A7A">
      <w:pPr>
        <w:pStyle w:val="Standard"/>
        <w:spacing w:after="120"/>
        <w:ind w:left="5159"/>
        <w:jc w:val="center"/>
        <w:rPr>
          <w:rFonts w:cs="Times New Roman"/>
          <w:sz w:val="28"/>
          <w:szCs w:val="28"/>
          <w:lang w:val="uk-UA"/>
        </w:rPr>
      </w:pPr>
    </w:p>
    <w:p w:rsidR="009D0A7A" w:rsidRDefault="00063B71" w:rsidP="009D0A7A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Список присяжних Святошинс</w:t>
      </w:r>
      <w:r w:rsidR="009D0A7A">
        <w:rPr>
          <w:rFonts w:cs="Times New Roman"/>
          <w:sz w:val="28"/>
          <w:szCs w:val="28"/>
          <w:lang w:val="uk-UA"/>
        </w:rPr>
        <w:t>ького районного суду міста Києва</w:t>
      </w:r>
    </w:p>
    <w:p w:rsidR="009D0A7A" w:rsidRDefault="009D0A7A" w:rsidP="009D0A7A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Висоцький Віктор Вікторович.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Герасимюк</w:t>
      </w:r>
      <w:proofErr w:type="spellEnd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Костянтин Анатолійович.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Гетьман Юлія Володимирівна.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Годлевський</w:t>
      </w:r>
      <w:proofErr w:type="spellEnd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Анатолій Петрович.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Горобець Анатолій Леонтійович.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Долінченко</w:t>
      </w:r>
      <w:proofErr w:type="spellEnd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Олександр Миколайович.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Зброцька</w:t>
      </w:r>
      <w:proofErr w:type="spellEnd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Ася </w:t>
      </w:r>
      <w:proofErr w:type="spellStart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Ісмаїлівна</w:t>
      </w:r>
      <w:proofErr w:type="spellEnd"/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Коваленко Інна Ігорівна.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Кузнєцова Лариса Петрівна.</w:t>
      </w:r>
    </w:p>
    <w:p w:rsidR="0024738F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Куліковський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Віталій Миколайович</w:t>
      </w:r>
    </w:p>
    <w:p w:rsidR="00063B71" w:rsidRDefault="0024738F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3B7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Микитенко Олег Миколайович</w:t>
      </w:r>
    </w:p>
    <w:p w:rsidR="00063B71" w:rsidRPr="00B010B1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10B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усієнко</w:t>
      </w:r>
      <w:r w:rsidRPr="00B010B1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Максим Миколайович</w:t>
      </w:r>
    </w:p>
    <w:p w:rsidR="00063B71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Некряч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Валерій Володимирович.</w:t>
      </w:r>
    </w:p>
    <w:p w:rsidR="005A07D1" w:rsidRDefault="005A07D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Пуджумс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Марина Борисівна.</w:t>
      </w:r>
    </w:p>
    <w:p w:rsidR="00063B71" w:rsidRPr="008B6B34" w:rsidRDefault="00063B71" w:rsidP="00063B71">
      <w:pPr>
        <w:pStyle w:val="Standard"/>
        <w:numPr>
          <w:ilvl w:val="0"/>
          <w:numId w:val="2"/>
        </w:numPr>
        <w:textAlignment w:val="baseline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6B34">
        <w:rPr>
          <w:rFonts w:cs="Times New Roman"/>
          <w:color w:val="000000"/>
          <w:sz w:val="28"/>
          <w:szCs w:val="28"/>
          <w:shd w:val="clear" w:color="auto" w:fill="FFFFFF"/>
        </w:rPr>
        <w:t>Симоненко</w:t>
      </w:r>
      <w:proofErr w:type="spellEnd"/>
      <w:r w:rsidRPr="008B6B3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6B34">
        <w:rPr>
          <w:rFonts w:cs="Times New Roman"/>
          <w:color w:val="000000"/>
          <w:sz w:val="28"/>
          <w:szCs w:val="28"/>
          <w:shd w:val="clear" w:color="auto" w:fill="FFFFFF"/>
        </w:rPr>
        <w:t>Леонід</w:t>
      </w:r>
      <w:proofErr w:type="spellEnd"/>
      <w:r w:rsidRPr="008B6B3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6B34">
        <w:rPr>
          <w:rFonts w:cs="Times New Roman"/>
          <w:color w:val="000000"/>
          <w:sz w:val="28"/>
          <w:szCs w:val="28"/>
          <w:shd w:val="clear" w:color="auto" w:fill="FFFFFF"/>
        </w:rPr>
        <w:t>Олександрович</w:t>
      </w:r>
      <w:proofErr w:type="spellEnd"/>
      <w:r w:rsidRPr="008B6B34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63B71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Сушкевич Ярослав Олександрович</w:t>
      </w:r>
    </w:p>
    <w:p w:rsidR="00063B71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Тягній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Володимирович.</w:t>
      </w:r>
    </w:p>
    <w:p w:rsidR="00063B71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Федорончук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Алла Володимирівна.</w:t>
      </w:r>
    </w:p>
    <w:p w:rsidR="00063B71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B20CA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Фомічова Альона Миколаївна.</w:t>
      </w:r>
    </w:p>
    <w:p w:rsidR="00063B71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Щербаков Юрій Дмитрович.</w:t>
      </w:r>
    </w:p>
    <w:p w:rsidR="00063B71" w:rsidRPr="00B61E78" w:rsidRDefault="00063B71" w:rsidP="00063B71">
      <w:pPr>
        <w:pStyle w:val="Standard"/>
        <w:numPr>
          <w:ilvl w:val="0"/>
          <w:numId w:val="2"/>
        </w:numPr>
        <w:tabs>
          <w:tab w:val="left" w:pos="522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Яремус-Байсанова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Анастасія Михайлівна.</w:t>
      </w:r>
      <w:r w:rsidRPr="00B61E78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</w:t>
      </w:r>
    </w:p>
    <w:p w:rsidR="009D0A7A" w:rsidRDefault="009D0A7A" w:rsidP="009D0A7A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3B71" w:rsidRDefault="00063B71" w:rsidP="009D0A7A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3B71" w:rsidRDefault="00063B71" w:rsidP="009D0A7A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3B71" w:rsidRDefault="00063B71" w:rsidP="009D0A7A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0A7A" w:rsidRDefault="009D0A7A" w:rsidP="009D0A7A">
      <w:pPr>
        <w:pStyle w:val="Standard"/>
        <w:tabs>
          <w:tab w:val="left" w:pos="5220"/>
        </w:tabs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Київський міський голова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Віталій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КЛИЧКО</w:t>
      </w: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63B71" w:rsidRDefault="00063B71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80416D" w:rsidRDefault="0080416D" w:rsidP="009D0A7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063B7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</w:t>
      </w:r>
    </w:p>
    <w:p w:rsidR="009D0A7A" w:rsidRPr="00975A07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 Києва»</w:t>
      </w:r>
    </w:p>
    <w:p w:rsidR="009D0A7A" w:rsidRDefault="009D0A7A" w:rsidP="009D0A7A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9D0A7A" w:rsidRDefault="009D0A7A" w:rsidP="009D0A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9D0A7A" w:rsidRDefault="009D0A7A" w:rsidP="009D0A7A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9D0A7A" w:rsidRDefault="009D0A7A" w:rsidP="009D0A7A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9D0A7A" w:rsidRDefault="009D0A7A" w:rsidP="009D0A7A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9D0A7A" w:rsidRDefault="00063B71" w:rsidP="00E83FB7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Діючий список присяжних Святошинс</w:t>
      </w:r>
      <w:r w:rsidR="009D0A7A">
        <w:rPr>
          <w:sz w:val="28"/>
          <w:szCs w:val="28"/>
          <w:lang w:val="uk-UA"/>
        </w:rPr>
        <w:t>ького районного суду міста Києва був затверджений рішенням Київської міської ради</w:t>
      </w:r>
      <w:r>
        <w:rPr>
          <w:sz w:val="28"/>
          <w:szCs w:val="28"/>
          <w:lang w:val="uk-UA"/>
        </w:rPr>
        <w:t xml:space="preserve"> від 07.07</w:t>
      </w:r>
      <w:r w:rsidR="009D0A7A">
        <w:rPr>
          <w:sz w:val="28"/>
          <w:szCs w:val="28"/>
          <w:lang w:val="uk-UA"/>
        </w:rPr>
        <w:t xml:space="preserve">.2020 № </w:t>
      </w:r>
      <w:r>
        <w:rPr>
          <w:sz w:val="28"/>
          <w:szCs w:val="28"/>
          <w:lang w:val="uk-UA"/>
        </w:rPr>
        <w:t>23/9102</w:t>
      </w:r>
      <w:r w:rsidR="009D0A7A">
        <w:rPr>
          <w:sz w:val="28"/>
          <w:szCs w:val="28"/>
          <w:lang w:val="uk-UA"/>
        </w:rPr>
        <w:t xml:space="preserve"> «</w:t>
      </w:r>
      <w:r w:rsidR="009D0A7A" w:rsidRPr="00975A07">
        <w:rPr>
          <w:sz w:val="28"/>
          <w:szCs w:val="28"/>
          <w:lang w:val="uk-UA"/>
        </w:rPr>
        <w:t xml:space="preserve">Про затвердження списку присяжних </w:t>
      </w:r>
      <w:r>
        <w:rPr>
          <w:sz w:val="28"/>
          <w:szCs w:val="28"/>
          <w:lang w:val="uk-UA"/>
        </w:rPr>
        <w:t>Святошинс</w:t>
      </w:r>
      <w:r w:rsidR="009D0A7A">
        <w:rPr>
          <w:sz w:val="28"/>
          <w:szCs w:val="28"/>
          <w:lang w:val="uk-UA"/>
        </w:rPr>
        <w:t xml:space="preserve">ького </w:t>
      </w:r>
      <w:r w:rsidR="009D0A7A" w:rsidRPr="00975A07">
        <w:rPr>
          <w:sz w:val="28"/>
          <w:szCs w:val="28"/>
          <w:lang w:val="uk-UA"/>
        </w:rPr>
        <w:t>районного суду міста Києва</w:t>
      </w:r>
      <w:r w:rsidR="009D0A7A">
        <w:rPr>
          <w:sz w:val="28"/>
          <w:szCs w:val="28"/>
          <w:lang w:val="uk-UA"/>
        </w:rPr>
        <w:t>»</w:t>
      </w:r>
      <w:r w:rsidR="009D0A7A" w:rsidRPr="00975A07">
        <w:rPr>
          <w:rFonts w:eastAsia="Calibri" w:cs="Times New Roman"/>
          <w:sz w:val="28"/>
          <w:szCs w:val="28"/>
          <w:lang w:val="uk-UA"/>
        </w:rPr>
        <w:t xml:space="preserve"> </w:t>
      </w:r>
      <w:r w:rsidR="009D0A7A">
        <w:rPr>
          <w:rFonts w:eastAsia="Calibri" w:cs="Times New Roman"/>
          <w:sz w:val="28"/>
          <w:szCs w:val="28"/>
          <w:lang w:val="uk-UA"/>
        </w:rPr>
        <w:t>(зі змінами та доповненнями)</w:t>
      </w:r>
      <w:r w:rsidR="009D0A7A">
        <w:rPr>
          <w:sz w:val="28"/>
          <w:szCs w:val="28"/>
          <w:lang w:val="uk-UA"/>
        </w:rPr>
        <w:t>. Строк повноважень присяжних, включен</w:t>
      </w:r>
      <w:r>
        <w:rPr>
          <w:sz w:val="28"/>
          <w:szCs w:val="28"/>
          <w:lang w:val="uk-UA"/>
        </w:rPr>
        <w:t>ий у цей список, закінчується 06.07</w:t>
      </w:r>
      <w:r w:rsidR="009D0A7A">
        <w:rPr>
          <w:sz w:val="28"/>
          <w:szCs w:val="28"/>
          <w:lang w:val="uk-UA"/>
        </w:rPr>
        <w:t>.2023. В зв’язку з цим</w:t>
      </w:r>
      <w:r w:rsidR="009D0A7A">
        <w:rPr>
          <w:rFonts w:eastAsia="Calibri" w:cs="Times New Roman"/>
          <w:sz w:val="28"/>
          <w:szCs w:val="28"/>
          <w:lang w:val="uk-UA"/>
        </w:rPr>
        <w:t xml:space="preserve"> </w:t>
      </w:r>
      <w:r w:rsidR="009D0A7A">
        <w:rPr>
          <w:sz w:val="28"/>
          <w:szCs w:val="28"/>
          <w:lang w:val="uk-UA"/>
        </w:rPr>
        <w:t>Територіальне управління Державної судової адміністрації України в місті Києві звернулось до Київської</w:t>
      </w:r>
      <w:r>
        <w:rPr>
          <w:sz w:val="28"/>
          <w:szCs w:val="28"/>
          <w:lang w:val="uk-UA"/>
        </w:rPr>
        <w:t xml:space="preserve"> міської ради із поданням від 16.01.2023 № 1-63/23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 від 23.01.2023 №  08/1612</w:t>
      </w:r>
      <w:r w:rsidR="009D0A7A">
        <w:rPr>
          <w:sz w:val="28"/>
          <w:szCs w:val="28"/>
          <w:lang w:val="uk-UA"/>
        </w:rPr>
        <w:t>) про затвер</w:t>
      </w:r>
      <w:r>
        <w:rPr>
          <w:sz w:val="28"/>
          <w:szCs w:val="28"/>
          <w:lang w:val="uk-UA"/>
        </w:rPr>
        <w:t>дження списків присяжних Святошинс</w:t>
      </w:r>
      <w:r w:rsidR="009D0A7A">
        <w:rPr>
          <w:sz w:val="28"/>
          <w:szCs w:val="28"/>
          <w:lang w:val="uk-UA"/>
        </w:rPr>
        <w:t xml:space="preserve">ького районного суду міста Києва в кількості 30 осіб. </w:t>
      </w:r>
    </w:p>
    <w:p w:rsidR="009D0A7A" w:rsidRDefault="009D0A7A" w:rsidP="00E83FB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виконання доручення заступника міського голови – секретаря Київської міської ради вищезазначене подання  ТУ ДСА України </w:t>
      </w:r>
      <w:r w:rsidR="008A1D21">
        <w:rPr>
          <w:rFonts w:ascii="Times New Roman" w:hAnsi="Times New Roman"/>
          <w:sz w:val="28"/>
          <w:szCs w:val="28"/>
        </w:rPr>
        <w:t>в місті Києві було розглянуто 14.02.2023</w:t>
      </w:r>
      <w:r>
        <w:rPr>
          <w:rFonts w:ascii="Times New Roman" w:hAnsi="Times New Roman"/>
          <w:sz w:val="28"/>
          <w:szCs w:val="28"/>
        </w:rPr>
        <w:t xml:space="preserve"> на засіданні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із правоохоронними органами (далі – </w:t>
      </w:r>
      <w:r w:rsidR="008A1D21">
        <w:rPr>
          <w:rFonts w:ascii="Times New Roman" w:hAnsi="Times New Roman"/>
          <w:sz w:val="28"/>
          <w:szCs w:val="28"/>
        </w:rPr>
        <w:t>постійна комісія) (протокол № 3/30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E83FB7">
        <w:rPr>
          <w:rFonts w:ascii="Times New Roman" w:hAnsi="Times New Roman"/>
          <w:sz w:val="28"/>
          <w:szCs w:val="28"/>
        </w:rPr>
        <w:t>сідання постійної комісії від 14.02.2023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9D0A7A" w:rsidRDefault="009D0A7A" w:rsidP="00E83FB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результатами розгляду вказаного питання оголошено по</w:t>
      </w:r>
      <w:r w:rsidR="00E83FB7">
        <w:rPr>
          <w:rFonts w:ascii="Times New Roman" w:hAnsi="Times New Roman"/>
          <w:sz w:val="28"/>
          <w:szCs w:val="28"/>
        </w:rPr>
        <w:t>шук кандидатів у присяжні Святошинс</w:t>
      </w:r>
      <w:r>
        <w:rPr>
          <w:rFonts w:ascii="Times New Roman" w:hAnsi="Times New Roman"/>
          <w:sz w:val="28"/>
          <w:szCs w:val="28"/>
        </w:rPr>
        <w:t xml:space="preserve">ького районного суду міста Києва. </w:t>
      </w:r>
    </w:p>
    <w:p w:rsidR="009D0A7A" w:rsidRDefault="009D0A7A" w:rsidP="00E83FB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Постійна комісія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звернулась до Київського міського голови, заступника міського голови - секретаря Київської міської ради з проханням дати доручення відповідним структурним підрозділам Київської міської ради та її виконавчого органу (Київській міській державній адміністрації) щодо інформування громадськості 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пошук кандидатів у присяжні </w:t>
      </w:r>
      <w:r w:rsidR="00E83F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Святошинс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ького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 суду міста Києва, вказавши необхідний перелік документів, який надається кандидатами, відповідно до Порядку формування та затвердження списків присяжних районних судів міста Києва, затвердженого рішенням Київської міської ради від 11.03.2021 № 419/460.</w:t>
      </w:r>
    </w:p>
    <w:p w:rsidR="009D0A7A" w:rsidRDefault="009D0A7A" w:rsidP="00E83FB7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 результаті, на офіційному сайті Київської міської ради (</w:t>
      </w:r>
      <w:r>
        <w:rPr>
          <w:rFonts w:cs="Times New Roman"/>
          <w:sz w:val="28"/>
          <w:szCs w:val="28"/>
        </w:rPr>
        <w:t>www</w:t>
      </w:r>
      <w:r>
        <w:rPr>
          <w:rFonts w:cs="Times New Roman"/>
          <w:sz w:val="28"/>
          <w:szCs w:val="28"/>
          <w:lang w:val="uk-UA"/>
        </w:rPr>
        <w:t>.</w:t>
      </w:r>
      <w:proofErr w:type="spellStart"/>
      <w:r>
        <w:rPr>
          <w:rFonts w:cs="Times New Roman"/>
          <w:sz w:val="28"/>
          <w:szCs w:val="28"/>
        </w:rPr>
        <w:t>kmr</w:t>
      </w:r>
      <w:proofErr w:type="spellEnd"/>
      <w:r>
        <w:rPr>
          <w:rFonts w:cs="Times New Roman"/>
          <w:sz w:val="28"/>
          <w:szCs w:val="28"/>
          <w:lang w:val="uk-UA"/>
        </w:rPr>
        <w:t>.</w:t>
      </w:r>
      <w:proofErr w:type="spellStart"/>
      <w:r>
        <w:rPr>
          <w:rFonts w:cs="Times New Roman"/>
          <w:sz w:val="28"/>
          <w:szCs w:val="28"/>
        </w:rPr>
        <w:t>gov</w:t>
      </w:r>
      <w:proofErr w:type="spellEnd"/>
      <w:r>
        <w:rPr>
          <w:rFonts w:cs="Times New Roman"/>
          <w:sz w:val="28"/>
          <w:szCs w:val="28"/>
          <w:lang w:val="uk-UA"/>
        </w:rPr>
        <w:t>.</w:t>
      </w:r>
      <w:proofErr w:type="spellStart"/>
      <w:r>
        <w:rPr>
          <w:rFonts w:cs="Times New Roman"/>
          <w:sz w:val="28"/>
          <w:szCs w:val="28"/>
        </w:rPr>
        <w:t>ua</w:t>
      </w:r>
      <w:proofErr w:type="spellEnd"/>
      <w:r>
        <w:rPr>
          <w:rFonts w:cs="Times New Roman"/>
          <w:sz w:val="28"/>
          <w:szCs w:val="28"/>
          <w:lang w:val="uk-UA"/>
        </w:rPr>
        <w:t>) та в засобах масової інформації було розміщено оголошення про по</w:t>
      </w:r>
      <w:r w:rsidR="00E83FB7">
        <w:rPr>
          <w:rFonts w:cs="Times New Roman"/>
          <w:sz w:val="28"/>
          <w:szCs w:val="28"/>
          <w:lang w:val="uk-UA"/>
        </w:rPr>
        <w:t>шук кандидатів у присяжні Святошинс</w:t>
      </w:r>
      <w:r>
        <w:rPr>
          <w:rFonts w:cs="Times New Roman"/>
          <w:sz w:val="28"/>
          <w:szCs w:val="28"/>
          <w:lang w:val="uk-UA"/>
        </w:rPr>
        <w:t xml:space="preserve">ького районного суду міста Києва. </w:t>
      </w:r>
    </w:p>
    <w:p w:rsidR="009D0A7A" w:rsidRDefault="009D0A7A" w:rsidP="00E83FB7">
      <w:pPr>
        <w:pStyle w:val="Standarduser"/>
        <w:ind w:firstLine="567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 дорученням заступника міського голови – секретаря Київської міської ради до постійної комісії на розгляд надійшли заяви </w:t>
      </w:r>
      <w:r w:rsidR="0024738F" w:rsidRPr="008B6B34">
        <w:rPr>
          <w:rFonts w:cs="Times New Roman"/>
          <w:sz w:val="28"/>
          <w:szCs w:val="28"/>
          <w:lang w:val="uk-UA"/>
        </w:rPr>
        <w:t>21</w:t>
      </w:r>
      <w:r>
        <w:rPr>
          <w:rFonts w:cs="Times New Roman"/>
          <w:sz w:val="28"/>
          <w:szCs w:val="28"/>
          <w:lang w:val="uk-UA"/>
        </w:rPr>
        <w:t xml:space="preserve"> громадян</w:t>
      </w:r>
      <w:r w:rsidR="008B6B34">
        <w:rPr>
          <w:rFonts w:cs="Times New Roman"/>
          <w:sz w:val="28"/>
          <w:szCs w:val="28"/>
          <w:lang w:val="uk-UA"/>
        </w:rPr>
        <w:t>ина</w:t>
      </w:r>
      <w:r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які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відповідають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вимогам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sz w:val="28"/>
          <w:szCs w:val="28"/>
          <w:lang w:val="ru-RU"/>
        </w:rPr>
        <w:t>виявили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бажання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стати </w:t>
      </w:r>
      <w:proofErr w:type="spellStart"/>
      <w:r>
        <w:rPr>
          <w:rFonts w:cs="Times New Roman"/>
          <w:sz w:val="28"/>
          <w:szCs w:val="28"/>
          <w:lang w:val="ru-RU"/>
        </w:rPr>
        <w:t>присяжними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="00E83FB7">
        <w:rPr>
          <w:rFonts w:cs="Times New Roman"/>
          <w:sz w:val="28"/>
          <w:szCs w:val="28"/>
          <w:lang w:val="uk-UA"/>
        </w:rPr>
        <w:t>Святошинс</w:t>
      </w:r>
      <w:r>
        <w:rPr>
          <w:rFonts w:cs="Times New Roman"/>
          <w:sz w:val="28"/>
          <w:szCs w:val="28"/>
          <w:lang w:val="uk-UA"/>
        </w:rPr>
        <w:t xml:space="preserve">ького </w:t>
      </w:r>
      <w:r>
        <w:rPr>
          <w:rFonts w:cs="Times New Roman"/>
          <w:sz w:val="28"/>
          <w:szCs w:val="28"/>
          <w:lang w:val="ru-RU"/>
        </w:rPr>
        <w:t xml:space="preserve">районного суду </w:t>
      </w:r>
      <w:proofErr w:type="spellStart"/>
      <w:r>
        <w:rPr>
          <w:rFonts w:cs="Times New Roman"/>
          <w:sz w:val="28"/>
          <w:szCs w:val="28"/>
          <w:lang w:val="ru-RU"/>
        </w:rPr>
        <w:t>міста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Києва</w:t>
      </w:r>
      <w:proofErr w:type="spellEnd"/>
      <w:r>
        <w:rPr>
          <w:rFonts w:cs="Times New Roman"/>
          <w:sz w:val="28"/>
          <w:szCs w:val="28"/>
          <w:lang w:val="uk-UA"/>
        </w:rPr>
        <w:t xml:space="preserve">. Опрацювавши ці заяви громадян з доданими до них документами, постійна комісія підготувала відповідний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Київської міської р</w:t>
      </w:r>
      <w:r w:rsidR="0080416D">
        <w:rPr>
          <w:rFonts w:cs="Times New Roman"/>
          <w:sz w:val="28"/>
          <w:szCs w:val="28"/>
          <w:lang w:val="uk-UA"/>
        </w:rPr>
        <w:t xml:space="preserve">ади </w:t>
      </w:r>
      <w:proofErr w:type="spellStart"/>
      <w:r w:rsidR="0080416D">
        <w:rPr>
          <w:rFonts w:cs="Times New Roman"/>
          <w:sz w:val="28"/>
          <w:szCs w:val="28"/>
          <w:lang w:val="uk-UA"/>
        </w:rPr>
        <w:t>проє</w:t>
      </w:r>
      <w:r>
        <w:rPr>
          <w:rFonts w:cs="Times New Roman"/>
          <w:sz w:val="28"/>
          <w:szCs w:val="28"/>
          <w:lang w:val="uk-UA"/>
        </w:rPr>
        <w:t>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«Про затв</w:t>
      </w:r>
      <w:r w:rsidR="00E83FB7">
        <w:rPr>
          <w:rFonts w:cs="Times New Roman"/>
          <w:sz w:val="28"/>
          <w:szCs w:val="28"/>
          <w:lang w:val="uk-UA"/>
        </w:rPr>
        <w:t>ердження списку присяжних Святошинс</w:t>
      </w:r>
      <w:r>
        <w:rPr>
          <w:rFonts w:cs="Times New Roman"/>
          <w:sz w:val="28"/>
          <w:szCs w:val="28"/>
          <w:lang w:val="uk-UA"/>
        </w:rPr>
        <w:t>ького районного суду міста Києва», яким передбачається за</w:t>
      </w:r>
      <w:r w:rsidR="00E83FB7">
        <w:rPr>
          <w:rFonts w:cs="Times New Roman"/>
          <w:sz w:val="28"/>
          <w:szCs w:val="28"/>
          <w:lang w:val="uk-UA"/>
        </w:rPr>
        <w:t>твердити список присяжних Святошинс</w:t>
      </w:r>
      <w:r>
        <w:rPr>
          <w:rFonts w:cs="Times New Roman"/>
          <w:sz w:val="28"/>
          <w:szCs w:val="28"/>
          <w:lang w:val="uk-UA"/>
        </w:rPr>
        <w:t xml:space="preserve">ького районного суду міста Києва в кількості </w:t>
      </w:r>
      <w:r w:rsidR="0024738F" w:rsidRPr="008B6B34">
        <w:rPr>
          <w:rFonts w:cs="Times New Roman"/>
          <w:sz w:val="28"/>
          <w:szCs w:val="28"/>
          <w:lang w:val="uk-UA"/>
        </w:rPr>
        <w:t>21</w:t>
      </w:r>
      <w:r w:rsidR="008B6B34">
        <w:rPr>
          <w:rFonts w:cs="Times New Roman"/>
          <w:sz w:val="28"/>
          <w:szCs w:val="28"/>
          <w:lang w:val="uk-UA"/>
        </w:rPr>
        <w:t xml:space="preserve"> особи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згідно додатку.</w:t>
      </w:r>
    </w:p>
    <w:p w:rsidR="009D0A7A" w:rsidRPr="00370A43" w:rsidRDefault="009D0A7A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 огляду на те, що строк повноважень присяжних, включений у діючий список при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</w:t>
      </w: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яжних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Дарницького </w:t>
      </w: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районного суду міста Києва</w:t>
      </w:r>
      <w:r w:rsidR="00E83FB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закінчується 06.07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.2023</w:t>
      </w: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, </w:t>
      </w:r>
      <w:r w:rsidRPr="00370A4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передбачається, що </w:t>
      </w:r>
      <w:proofErr w:type="spellStart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це</w:t>
      </w:r>
      <w:proofErr w:type="spellEnd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рішення</w:t>
      </w:r>
      <w:proofErr w:type="spellEnd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Київської міської ради </w:t>
      </w:r>
      <w:proofErr w:type="spellStart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набер</w:t>
      </w:r>
      <w:proofErr w:type="spellEnd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е</w:t>
      </w:r>
      <w:r w:rsidR="00E83FB7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="00E83FB7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чинності</w:t>
      </w:r>
      <w:proofErr w:type="spellEnd"/>
      <w:r w:rsidR="00E83FB7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з 07.07</w:t>
      </w: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.2023</w:t>
      </w:r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</w:p>
    <w:p w:rsidR="009D0A7A" w:rsidRDefault="009D0A7A" w:rsidP="00E83FB7">
      <w:pPr>
        <w:pStyle w:val="Standarduser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Окрім того, </w:t>
      </w:r>
      <w:proofErr w:type="spellStart"/>
      <w:r>
        <w:rPr>
          <w:rFonts w:eastAsia="Calibri" w:cs="Times New Roman"/>
          <w:sz w:val="28"/>
          <w:szCs w:val="28"/>
          <w:lang w:val="uk-UA"/>
        </w:rPr>
        <w:t>проєктом</w:t>
      </w:r>
      <w:proofErr w:type="spellEnd"/>
      <w:r>
        <w:rPr>
          <w:rFonts w:eastAsia="Calibri" w:cs="Times New Roman"/>
          <w:sz w:val="28"/>
          <w:szCs w:val="28"/>
          <w:lang w:val="uk-UA"/>
        </w:rPr>
        <w:t xml:space="preserve"> рішення пропонується </w:t>
      </w:r>
      <w:r>
        <w:rPr>
          <w:sz w:val="28"/>
          <w:szCs w:val="28"/>
          <w:lang w:val="uk-UA"/>
        </w:rPr>
        <w:t>визнати такими, що втратили чинність: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07.07.2020 № 23/9102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ення списку присяжних Святошинс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Києва»;</w:t>
      </w:r>
    </w:p>
    <w:p w:rsidR="00E83FB7" w:rsidRPr="00D06F33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248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рішення Київської міської ради від </w:t>
      </w:r>
      <w:r>
        <w:rPr>
          <w:rFonts w:ascii="Times New Roman" w:hAnsi="Times New Roman"/>
          <w:sz w:val="28"/>
          <w:szCs w:val="28"/>
        </w:rPr>
        <w:t xml:space="preserve">28.07.2020 № </w:t>
      </w:r>
      <w:r w:rsidRPr="001A13E1">
        <w:rPr>
          <w:rFonts w:ascii="Times New Roman" w:hAnsi="Times New Roman"/>
          <w:sz w:val="28"/>
          <w:szCs w:val="28"/>
        </w:rPr>
        <w:t>66/9145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Києва»;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від </w:t>
      </w:r>
      <w:r>
        <w:rPr>
          <w:rFonts w:ascii="Times New Roman" w:hAnsi="Times New Roman"/>
          <w:sz w:val="28"/>
          <w:szCs w:val="28"/>
        </w:rPr>
        <w:t xml:space="preserve">24.09.2020 № </w:t>
      </w:r>
      <w:r w:rsidRPr="001A13E1">
        <w:rPr>
          <w:rFonts w:ascii="Times New Roman" w:hAnsi="Times New Roman"/>
          <w:sz w:val="28"/>
          <w:szCs w:val="28"/>
        </w:rPr>
        <w:t>461/9540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hAnsi="Times New Roman"/>
          <w:sz w:val="28"/>
          <w:szCs w:val="28"/>
        </w:rPr>
        <w:t xml:space="preserve">від 24.12.2020 № </w:t>
      </w:r>
      <w:r w:rsidRPr="001A13E1">
        <w:rPr>
          <w:rFonts w:ascii="Times New Roman" w:hAnsi="Times New Roman"/>
          <w:sz w:val="28"/>
          <w:szCs w:val="28"/>
        </w:rPr>
        <w:t>39/39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hAnsi="Times New Roman"/>
          <w:sz w:val="28"/>
          <w:szCs w:val="28"/>
        </w:rPr>
        <w:t xml:space="preserve">від 24.06.2021 № </w:t>
      </w:r>
      <w:r w:rsidRPr="001A13E1">
        <w:rPr>
          <w:rFonts w:ascii="Times New Roman" w:hAnsi="Times New Roman"/>
          <w:sz w:val="28"/>
          <w:szCs w:val="28"/>
        </w:rPr>
        <w:t>1538/1579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hAnsi="Times New Roman"/>
          <w:sz w:val="28"/>
          <w:szCs w:val="28"/>
        </w:rPr>
        <w:t xml:space="preserve">від 23.09.2021 № </w:t>
      </w:r>
      <w:r w:rsidRPr="001A13E1">
        <w:rPr>
          <w:rFonts w:ascii="Times New Roman" w:hAnsi="Times New Roman"/>
          <w:sz w:val="28"/>
          <w:szCs w:val="28"/>
        </w:rPr>
        <w:t>2398/2439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hAnsi="Times New Roman"/>
          <w:sz w:val="28"/>
          <w:szCs w:val="28"/>
        </w:rPr>
        <w:t xml:space="preserve">від 18.11.2021 № </w:t>
      </w:r>
      <w:r w:rsidRPr="001A13E1">
        <w:rPr>
          <w:rFonts w:ascii="Times New Roman" w:hAnsi="Times New Roman"/>
          <w:sz w:val="28"/>
          <w:szCs w:val="28"/>
        </w:rPr>
        <w:t>3388/3429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hAnsi="Times New Roman"/>
          <w:sz w:val="28"/>
          <w:szCs w:val="28"/>
        </w:rPr>
        <w:t xml:space="preserve">від 15.04.2022 № </w:t>
      </w:r>
      <w:r w:rsidRPr="001A13E1">
        <w:rPr>
          <w:rFonts w:ascii="Times New Roman" w:hAnsi="Times New Roman"/>
          <w:sz w:val="28"/>
          <w:szCs w:val="28"/>
        </w:rPr>
        <w:t>4564/4605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 внесення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E83FB7" w:rsidRDefault="00E83FB7" w:rsidP="00E83FB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A13E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>
        <w:rPr>
          <w:rFonts w:ascii="Times New Roman" w:hAnsi="Times New Roman"/>
          <w:sz w:val="28"/>
          <w:szCs w:val="28"/>
        </w:rPr>
        <w:t xml:space="preserve">від 09.06.2022 № </w:t>
      </w:r>
      <w:r w:rsidRPr="001A13E1">
        <w:rPr>
          <w:rFonts w:ascii="Times New Roman" w:hAnsi="Times New Roman"/>
          <w:sz w:val="28"/>
          <w:szCs w:val="28"/>
        </w:rPr>
        <w:t>4736/4777</w:t>
      </w:r>
      <w:r w:rsidRPr="001A13E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змін у додаток до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07.07.2020 № 23/9102 «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Святошинського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районного суду міста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8B6B34" w:rsidRDefault="008B6B34" w:rsidP="009D0A7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iCs/>
          <w:color w:val="00000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за</w:t>
      </w:r>
      <w:r w:rsidR="00E83FB7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твердити список присяжних Святошинс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ького районного суду міста Києва  в кількості </w:t>
      </w:r>
      <w:r w:rsidR="0024738F" w:rsidRPr="008B6B34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21</w:t>
      </w:r>
      <w:r w:rsidR="008B6B34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особи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та частково задовольнити кількісну потребу цього суду в присяжних задля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lang w:bidi="en-US"/>
        </w:rPr>
        <w:t>належного розгляду судових справ та дотримання процесуальних вимог чинного законодавства.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9D0A7A" w:rsidRPr="0024738F" w:rsidRDefault="0080416D" w:rsidP="0024738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="009D0A7A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="009D0A7A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="009D0A7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 w:rsidR="009D0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="009D0A7A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 w:rsidR="009D0A7A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 w:rsidR="009D0A7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E83FB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Святошинс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районного  суду міста 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 w:rsidR="00E83FB7">
        <w:rPr>
          <w:rFonts w:ascii="Times New Roman" w:eastAsia="Andale Sans UI" w:hAnsi="Times New Roman"/>
          <w:kern w:val="3"/>
          <w:sz w:val="28"/>
          <w:szCs w:val="28"/>
          <w:lang w:bidi="en-US"/>
        </w:rPr>
        <w:t>Святошинс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ькому районному суду міста Києва розглядати судові справи з дотриманням процесуальних вимог чинного законодавства.</w:t>
      </w:r>
    </w:p>
    <w:p w:rsidR="009D0A7A" w:rsidRDefault="009D0A7A" w:rsidP="009D0A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A7797">
        <w:rPr>
          <w:rFonts w:ascii="Times New Roman" w:hAnsi="Times New Roman"/>
          <w:sz w:val="28"/>
          <w:szCs w:val="28"/>
        </w:rPr>
        <w:t>роєкт</w:t>
      </w:r>
      <w:proofErr w:type="spellEnd"/>
      <w:r w:rsidRPr="009A7797">
        <w:rPr>
          <w:rFonts w:ascii="Times New Roman" w:hAnsi="Times New Roman"/>
          <w:sz w:val="28"/>
          <w:szCs w:val="28"/>
        </w:rPr>
        <w:t xml:space="preserve"> рішення </w:t>
      </w:r>
      <w:r>
        <w:rPr>
          <w:rFonts w:ascii="Times New Roman" w:hAnsi="Times New Roman"/>
          <w:sz w:val="28"/>
          <w:szCs w:val="28"/>
        </w:rPr>
        <w:t xml:space="preserve">Київської міської ради </w:t>
      </w:r>
      <w:r w:rsidRPr="009A7797">
        <w:rPr>
          <w:rFonts w:ascii="Times New Roman" w:hAnsi="Times New Roman"/>
          <w:sz w:val="28"/>
          <w:szCs w:val="28"/>
        </w:rPr>
        <w:t>не містить інформації з обмеженим доступом у розумінні статті 6 Закону України «Про доступ до публічної інформації».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правоохоронними органами – Олександр Плужник.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8B6B34" w:rsidRDefault="008B6B34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bookmarkStart w:id="0" w:name="_GoBack"/>
      <w:bookmarkEnd w:id="0"/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9D0A7A" w:rsidRDefault="009D0A7A" w:rsidP="009D0A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B86295" w:rsidRPr="0080416D" w:rsidRDefault="009D0A7A" w:rsidP="0080416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                            Олександр ПЛУЖНИК</w:t>
      </w:r>
    </w:p>
    <w:sectPr w:rsidR="00B86295" w:rsidRPr="0080416D" w:rsidSect="008041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AFA"/>
    <w:multiLevelType w:val="hybridMultilevel"/>
    <w:tmpl w:val="A742233A"/>
    <w:lvl w:ilvl="0" w:tplc="46CA48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644282A"/>
    <w:multiLevelType w:val="hybridMultilevel"/>
    <w:tmpl w:val="74926E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A"/>
    <w:rsid w:val="00063B71"/>
    <w:rsid w:val="001A13E1"/>
    <w:rsid w:val="0024738F"/>
    <w:rsid w:val="00455104"/>
    <w:rsid w:val="005A07D1"/>
    <w:rsid w:val="007D783F"/>
    <w:rsid w:val="0080416D"/>
    <w:rsid w:val="008A1D21"/>
    <w:rsid w:val="008B6B34"/>
    <w:rsid w:val="009248D3"/>
    <w:rsid w:val="009D0A7A"/>
    <w:rsid w:val="00B86295"/>
    <w:rsid w:val="00E17F07"/>
    <w:rsid w:val="00E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B3CB-18BE-4397-B273-DCE7354A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0A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9D0A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B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6B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8012</Words>
  <Characters>4567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9</cp:revision>
  <cp:lastPrinted>2023-05-08T13:24:00Z</cp:lastPrinted>
  <dcterms:created xsi:type="dcterms:W3CDTF">2023-05-01T11:34:00Z</dcterms:created>
  <dcterms:modified xsi:type="dcterms:W3CDTF">2023-05-08T13:26:00Z</dcterms:modified>
</cp:coreProperties>
</file>