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527101258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527101258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2232692E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B0006B">
        <w:rPr>
          <w:b/>
          <w:bCs/>
          <w:color w:val="auto"/>
          <w:sz w:val="24"/>
          <w:szCs w:val="24"/>
          <w:lang w:val="ru-RU"/>
        </w:rPr>
        <w:t>ПЗН-41230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B0006B">
        <w:rPr>
          <w:b/>
          <w:bCs/>
          <w:color w:val="auto"/>
          <w:sz w:val="24"/>
          <w:szCs w:val="24"/>
          <w:lang w:val="ru-RU"/>
        </w:rPr>
        <w:t>31.05.2022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0432415C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B0006B">
        <w:rPr>
          <w:b/>
          <w:i/>
          <w:iCs/>
          <w:color w:val="auto"/>
          <w:sz w:val="24"/>
          <w:szCs w:val="24"/>
        </w:rPr>
        <w:t>громадянину</w:t>
      </w:r>
      <w:r w:rsidR="004C56B2" w:rsidRPr="00965A55">
        <w:rPr>
          <w:b/>
          <w:i/>
          <w:iCs/>
          <w:color w:val="auto"/>
          <w:sz w:val="24"/>
          <w:szCs w:val="24"/>
        </w:rPr>
        <w:t xml:space="preserve"> </w:t>
      </w:r>
      <w:proofErr w:type="spellStart"/>
      <w:r w:rsidRPr="00B0006B">
        <w:rPr>
          <w:b/>
          <w:i/>
          <w:iCs/>
          <w:color w:val="auto"/>
          <w:sz w:val="24"/>
          <w:szCs w:val="24"/>
        </w:rPr>
        <w:t>Саблуку</w:t>
      </w:r>
      <w:proofErr w:type="spellEnd"/>
      <w:r w:rsidRPr="00B0006B">
        <w:rPr>
          <w:b/>
          <w:i/>
          <w:iCs/>
          <w:color w:val="auto"/>
          <w:sz w:val="24"/>
          <w:szCs w:val="24"/>
        </w:rPr>
        <w:t xml:space="preserve"> Олександру Андрійовичу у </w:t>
      </w:r>
      <w:r w:rsidR="008F2FF1" w:rsidRPr="00B0006B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r w:rsidR="008F2FF1" w:rsidRPr="00B0006B">
        <w:rPr>
          <w:b/>
          <w:i/>
          <w:color w:val="auto"/>
          <w:sz w:val="24"/>
          <w:szCs w:val="24"/>
        </w:rPr>
        <w:t>проєкту землеустрою</w:t>
      </w:r>
      <w:r w:rsidR="008F2FF1" w:rsidRPr="00965A55">
        <w:rPr>
          <w:b/>
          <w:i/>
          <w:color w:val="auto"/>
          <w:sz w:val="24"/>
          <w:szCs w:val="24"/>
        </w:rPr>
        <w:t xml:space="preserve">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>для будівництва і обслуговування житлового будинку, господарських будівель і споруд</w:t>
      </w:r>
      <w:r w:rsidR="009872A6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вул. </w:t>
      </w:r>
      <w:proofErr w:type="spellStart"/>
      <w:r w:rsidR="00765699" w:rsidRPr="00965A55">
        <w:rPr>
          <w:b/>
          <w:i/>
          <w:iCs/>
          <w:color w:val="auto"/>
          <w:sz w:val="24"/>
          <w:szCs w:val="24"/>
        </w:rPr>
        <w:t>Бродівськ</w:t>
      </w:r>
      <w:r w:rsidR="00B0006B">
        <w:rPr>
          <w:b/>
          <w:i/>
          <w:iCs/>
          <w:color w:val="auto"/>
          <w:sz w:val="24"/>
          <w:szCs w:val="24"/>
        </w:rPr>
        <w:t>ій</w:t>
      </w:r>
      <w:proofErr w:type="spellEnd"/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Голосіївському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Саблук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Олександр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Андрійович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18.05.2022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527101258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F5470A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2. Відомості про земельну ділянку (№ </w:t>
      </w:r>
      <w:r w:rsidR="00765699" w:rsidRPr="00965A55">
        <w:rPr>
          <w:color w:val="auto"/>
          <w:sz w:val="24"/>
          <w:szCs w:val="24"/>
        </w:rPr>
        <w:t>90:184:0444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Голосіївський, вул. </w:t>
            </w:r>
            <w:proofErr w:type="spellStart"/>
            <w:r w:rsidRPr="000B0F13">
              <w:rPr>
                <w:b w:val="0"/>
                <w:i/>
                <w:color w:val="auto"/>
                <w:sz w:val="24"/>
                <w:szCs w:val="24"/>
              </w:rPr>
              <w:t>Бродівська</w:t>
            </w:r>
            <w:proofErr w:type="spellEnd"/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будівництва і обслуговування житлового будинку, господарських будівель і споруд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64909436" w:rsidR="00592B62" w:rsidRPr="00965A55" w:rsidRDefault="00592B62" w:rsidP="00BE005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</w:t>
            </w:r>
            <w:r w:rsidRPr="000B0F13">
              <w:rPr>
                <w:rFonts w:ascii="Times New Roman" w:eastAsia="Times New Roman" w:hAnsi="Times New Roman" w:cs="Times New Roman"/>
                <w:i/>
                <w:color w:val="auto"/>
              </w:rPr>
              <w:t>плану території</w:t>
            </w:r>
            <w:r w:rsidR="00B0006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селища </w:t>
            </w:r>
            <w:proofErr w:type="spellStart"/>
            <w:r w:rsidR="00B0006B">
              <w:rPr>
                <w:rFonts w:ascii="Times New Roman" w:eastAsia="Times New Roman" w:hAnsi="Times New Roman" w:cs="Times New Roman"/>
                <w:i/>
                <w:color w:val="auto"/>
              </w:rPr>
              <w:t>Чапаєвка</w:t>
            </w:r>
            <w:proofErr w:type="spellEnd"/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затвердженого рішенням Київської міської ради </w:t>
            </w:r>
            <w:r w:rsidRPr="00B0006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</w:t>
            </w:r>
            <w:r w:rsidR="00B0006B">
              <w:rPr>
                <w:rFonts w:ascii="Times New Roman" w:eastAsia="Times New Roman" w:hAnsi="Times New Roman" w:cs="Times New Roman"/>
                <w:i/>
                <w:color w:val="auto"/>
              </w:rPr>
              <w:t>20.12.2007</w:t>
            </w:r>
            <w:r w:rsidRPr="00B0006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 w:rsidR="00C43286" w:rsidRPr="00B0006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B0006B">
              <w:rPr>
                <w:rFonts w:ascii="Times New Roman" w:eastAsia="Times New Roman" w:hAnsi="Times New Roman" w:cs="Times New Roman"/>
                <w:i/>
                <w:color w:val="auto"/>
              </w:rPr>
              <w:t>1463/4296</w:t>
            </w:r>
            <w:r w:rsidR="00C43286" w:rsidRPr="00B0006B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Pr="00B0006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ділянка за функціональним призначенням належить </w:t>
            </w:r>
            <w:bookmarkStart w:id="0" w:name="_GoBack"/>
            <w:bookmarkEnd w:id="0"/>
            <w:r w:rsidR="00B0006B" w:rsidRPr="00B0006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до території захисної зелені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</w:t>
            </w:r>
            <w:r w:rsidR="00BA785B">
              <w:rPr>
                <w:rFonts w:ascii="Times New Roman" w:eastAsia="Times New Roman" w:hAnsi="Times New Roman" w:cs="Times New Roman"/>
                <w:i/>
                <w:color w:val="auto"/>
              </w:rPr>
              <w:t>державної адміністрації) від 26.05.2022</w:t>
            </w:r>
            <w:r w:rsidR="00B0006B" w:rsidRPr="00B0006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 055-2769)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BA785B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488C02B9" w:rsidR="00592B62" w:rsidRPr="00965A55" w:rsidRDefault="00592B62" w:rsidP="00B0006B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</w:t>
            </w:r>
            <w:r w:rsidR="00BA785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 w:rsidR="00B0006B">
              <w:rPr>
                <w:rFonts w:ascii="Times New Roman" w:eastAsia="Times New Roman" w:hAnsi="Times New Roman" w:cs="Times New Roman"/>
                <w:i/>
                <w:color w:val="auto"/>
              </w:rPr>
              <w:t>захисної зелені</w:t>
            </w:r>
            <w:r w:rsidRPr="00B0006B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3E5153B7" w:rsidR="009E3977" w:rsidRPr="00965A55" w:rsidRDefault="009E3977" w:rsidP="00BA785B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За даними Міського земельного кадастру земельна ділянка входить до </w:t>
            </w:r>
            <w:r w:rsidR="00B0006B" w:rsidRPr="00F57455">
              <w:rPr>
                <w:rFonts w:ascii="Times New Roman" w:hAnsi="Times New Roman"/>
                <w:i/>
              </w:rPr>
              <w:t>переліку зелених зон «Про затвердження показників розвитку зеленої зони м. Києва до 2022 року та концепції формування зелених насаджень в центральній частині міста», затвердженого рішенням Київської міської ради від 08.07.2021 № 1583/1624</w:t>
            </w:r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5C9411D2" w14:textId="1EC11E41" w:rsidR="00B0006B" w:rsidRDefault="00B0006B" w:rsidP="009562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Заявником подано документи, що він є ветераном війни – учасником бойових дій.</w:t>
            </w:r>
          </w:p>
          <w:p w14:paraId="3E25B2DF" w14:textId="68994FB7" w:rsidR="00592B62" w:rsidRPr="00965A55" w:rsidRDefault="0095622E" w:rsidP="0095622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B0006B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F885" w14:textId="77777777" w:rsidR="00822960" w:rsidRDefault="00822960">
      <w:r>
        <w:separator/>
      </w:r>
    </w:p>
  </w:endnote>
  <w:endnote w:type="continuationSeparator" w:id="0">
    <w:p w14:paraId="753C0070" w14:textId="77777777" w:rsidR="00822960" w:rsidRDefault="008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1C19" w14:textId="77777777" w:rsidR="00822960" w:rsidRDefault="00822960"/>
  </w:footnote>
  <w:footnote w:type="continuationSeparator" w:id="0">
    <w:p w14:paraId="7312955E" w14:textId="77777777" w:rsidR="00822960" w:rsidRDefault="008229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B0006B">
      <w:rPr>
        <w:sz w:val="12"/>
        <w:szCs w:val="12"/>
        <w:lang w:val="ru-RU"/>
      </w:rPr>
      <w:t>ПЗН-41230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31.05.2022</w:t>
    </w:r>
    <w:r w:rsidR="00862990">
      <w:rPr>
        <w:sz w:val="12"/>
        <w:szCs w:val="12"/>
      </w:rPr>
      <w:t xml:space="preserve"> до клопотання 527101258</w:t>
    </w:r>
  </w:p>
  <w:p w14:paraId="2CBD23C3" w14:textId="47F6D4D2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E0053" w:rsidRPr="00BE005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450B"/>
    <w:rsid w:val="00B0006B"/>
    <w:rsid w:val="00B1344E"/>
    <w:rsid w:val="00B31981"/>
    <w:rsid w:val="00B5163D"/>
    <w:rsid w:val="00B80C9C"/>
    <w:rsid w:val="00B962AB"/>
    <w:rsid w:val="00BA7212"/>
    <w:rsid w:val="00BA785B"/>
    <w:rsid w:val="00BB2AE1"/>
    <w:rsid w:val="00BB4F8F"/>
    <w:rsid w:val="00BB6436"/>
    <w:rsid w:val="00BE0053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3652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Прокопенко Олена Олександрівна</dc:creator>
  <cp:lastModifiedBy>Кузнєцова Алла Олександрівна</cp:lastModifiedBy>
  <cp:revision>3</cp:revision>
  <cp:lastPrinted>2022-05-31T13:01:00Z</cp:lastPrinted>
  <dcterms:created xsi:type="dcterms:W3CDTF">2022-05-31T13:18:00Z</dcterms:created>
  <dcterms:modified xsi:type="dcterms:W3CDTF">2022-05-31T14:47:00Z</dcterms:modified>
</cp:coreProperties>
</file>