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67598A34">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523044138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523044138</w:t>
                      </w:r>
                    </w:p>
                  </w:txbxContent>
                </v:textbox>
              </v:shape>
            </w:pict>
          </mc:Fallback>
        </mc:AlternateContent>
      </w:r>
    </w:p>
    <w:tbl>
      <w:tblPr>
        <w:tblW w:w="0" w:type="auto"/>
        <w:tblLook w:val="01E0" w:firstRow="1" w:lastRow="1" w:firstColumn="1" w:lastColumn="1" w:noHBand="0" w:noVBand="0"/>
      </w:tblPr>
      <w:tblGrid>
        <w:gridCol w:w="6096"/>
      </w:tblGrid>
      <w:tr w:rsidR="00DE4A20" w:rsidRPr="00865187" w14:paraId="39883B9B" w14:textId="77777777" w:rsidTr="00865187">
        <w:trPr>
          <w:trHeight w:val="2500"/>
        </w:trPr>
        <w:tc>
          <w:tcPr>
            <w:tcW w:w="6096" w:type="dxa"/>
            <w:hideMark/>
          </w:tcPr>
          <w:p w14:paraId="0B182D23" w14:textId="183C0E55" w:rsidR="00F6318B" w:rsidRPr="00DE4A20" w:rsidRDefault="0009503E" w:rsidP="00370F8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E0A2C">
              <w:rPr>
                <w:b/>
                <w:color w:val="000000" w:themeColor="text1"/>
                <w:sz w:val="28"/>
                <w:szCs w:val="28"/>
              </w:rPr>
              <w:t>надання</w:t>
            </w:r>
            <w:r w:rsidR="00FE0A2C" w:rsidRPr="00DE4A20">
              <w:rPr>
                <w:b/>
                <w:color w:val="000000" w:themeColor="text1"/>
                <w:sz w:val="28"/>
                <w:szCs w:val="28"/>
              </w:rPr>
              <w:t xml:space="preserve"> ОБ'ЄДНАНН</w:t>
            </w:r>
            <w:r w:rsidR="00FE0A2C">
              <w:rPr>
                <w:b/>
                <w:color w:val="000000" w:themeColor="text1"/>
                <w:sz w:val="28"/>
                <w:szCs w:val="28"/>
              </w:rPr>
              <w:t>Ю</w:t>
            </w:r>
            <w:r w:rsidR="00FE0A2C" w:rsidRPr="00DE4A20">
              <w:rPr>
                <w:b/>
                <w:color w:val="000000" w:themeColor="text1"/>
                <w:sz w:val="28"/>
                <w:szCs w:val="28"/>
              </w:rPr>
              <w:t xml:space="preserve"> СПІВВЛАСНИКІВ БАГАТОКВАРТИРНОГО БУДИНКУ «БАЖАНА 30» земельної ділянки </w:t>
            </w:r>
            <w:r w:rsidR="00FE0A2C">
              <w:rPr>
                <w:b/>
                <w:color w:val="000000" w:themeColor="text1"/>
                <w:sz w:val="28"/>
                <w:szCs w:val="28"/>
              </w:rPr>
              <w:t>в</w:t>
            </w:r>
            <w:r w:rsidR="00FE0A2C" w:rsidRPr="00DE4A20">
              <w:rPr>
                <w:b/>
                <w:color w:val="000000" w:themeColor="text1"/>
                <w:sz w:val="28"/>
                <w:szCs w:val="28"/>
              </w:rPr>
              <w:t xml:space="preserve"> </w:t>
            </w:r>
            <w:r w:rsidR="00FE0A2C" w:rsidRPr="00754DF4">
              <w:rPr>
                <w:rStyle w:val="af2"/>
                <w:b/>
                <w:i w:val="0"/>
                <w:color w:val="000000" w:themeColor="text1"/>
                <w:sz w:val="28"/>
                <w:szCs w:val="28"/>
              </w:rPr>
              <w:t>постійне користування</w:t>
            </w:r>
            <w:r w:rsidR="00FE0A2C">
              <w:rPr>
                <w:rStyle w:val="af2"/>
                <w:b/>
                <w:i w:val="0"/>
                <w:color w:val="000000" w:themeColor="text1"/>
                <w:sz w:val="28"/>
                <w:szCs w:val="28"/>
              </w:rPr>
              <w:t xml:space="preserve"> для </w:t>
            </w:r>
            <w:r w:rsidR="00FE0A2C" w:rsidRPr="00DF0D4E">
              <w:rPr>
                <w:b/>
                <w:sz w:val="28"/>
                <w:szCs w:val="28"/>
              </w:rPr>
              <w:t>експлуатації та обслуговування багатоквартирного житлового будинку з об’єктами торгово-розважальної та ринкової інфраструктури</w:t>
            </w:r>
            <w:r w:rsidR="00FE0A2C" w:rsidRPr="00DE4A20">
              <w:rPr>
                <w:b/>
                <w:iCs/>
                <w:color w:val="000000" w:themeColor="text1"/>
                <w:sz w:val="28"/>
                <w:szCs w:val="28"/>
              </w:rPr>
              <w:t xml:space="preserve"> </w:t>
            </w:r>
            <w:r w:rsidR="00FE0A2C" w:rsidRPr="00DE4A20">
              <w:rPr>
                <w:b/>
                <w:color w:val="000000" w:themeColor="text1"/>
                <w:sz w:val="28"/>
                <w:szCs w:val="28"/>
              </w:rPr>
              <w:t xml:space="preserve">на </w:t>
            </w:r>
            <w:r w:rsidR="00FE0A2C" w:rsidRPr="00754DF4">
              <w:rPr>
                <w:b/>
                <w:iCs/>
                <w:color w:val="000000" w:themeColor="text1"/>
                <w:sz w:val="28"/>
                <w:szCs w:val="28"/>
              </w:rPr>
              <w:t>просп. Бажана Миколи, 30</w:t>
            </w:r>
            <w:r w:rsidR="00FE0A2C" w:rsidRPr="00DE4A20">
              <w:rPr>
                <w:b/>
                <w:iCs/>
                <w:color w:val="000000" w:themeColor="text1"/>
                <w:sz w:val="28"/>
                <w:szCs w:val="28"/>
              </w:rPr>
              <w:t xml:space="preserve"> </w:t>
            </w:r>
            <w:r w:rsidR="00FE0A2C" w:rsidRPr="00DE4A20">
              <w:rPr>
                <w:b/>
                <w:color w:val="000000" w:themeColor="text1"/>
                <w:sz w:val="28"/>
                <w:szCs w:val="28"/>
              </w:rPr>
              <w:t xml:space="preserve">у </w:t>
            </w:r>
            <w:r w:rsidR="00FE0A2C" w:rsidRPr="00DE4A20">
              <w:rPr>
                <w:b/>
                <w:iCs/>
                <w:color w:val="000000" w:themeColor="text1"/>
                <w:sz w:val="28"/>
                <w:szCs w:val="28"/>
              </w:rPr>
              <w:t>Дарницькому</w:t>
            </w:r>
            <w:r w:rsidR="00FE0A2C" w:rsidRPr="00DE4A20">
              <w:rPr>
                <w:b/>
                <w:color w:val="000000" w:themeColor="text1"/>
                <w:sz w:val="28"/>
              </w:rPr>
              <w:t xml:space="preserve"> </w:t>
            </w:r>
            <w:r w:rsidR="00FE0A2C" w:rsidRPr="00DE4A20">
              <w:rPr>
                <w:b/>
                <w:color w:val="000000" w:themeColor="text1"/>
                <w:sz w:val="28"/>
                <w:szCs w:val="28"/>
              </w:rPr>
              <w:t>районі міста Києв</w:t>
            </w:r>
            <w:r w:rsidR="00FE0A2C">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9E50A4B" w:rsidR="00F6318B" w:rsidRPr="00DE4A20" w:rsidRDefault="00C7069E" w:rsidP="00F6318B">
      <w:pPr>
        <w:pStyle w:val="20"/>
        <w:ind w:firstLine="709"/>
        <w:rPr>
          <w:color w:val="000000" w:themeColor="text1"/>
          <w:szCs w:val="28"/>
          <w:lang w:val="uk-UA"/>
        </w:rPr>
      </w:pPr>
      <w:r w:rsidRPr="00FE0A2C">
        <w:rPr>
          <w:color w:val="000000" w:themeColor="text1"/>
          <w:lang w:val="uk-UA"/>
        </w:rPr>
        <w:t xml:space="preserve">Розглянувши заяву ОБ'ЄДНАННЯ СПІВВЛАСНИКІВ БАГАТОКВАРТИРНОГО БУДИНКУ «БАЖАНА 30» (код ЄДРПОУ: 40890445, місцезнаходження юридичної особи: 02149, м. Київ, просп. </w:t>
      </w:r>
      <w:r w:rsidRPr="00DE4A20">
        <w:rPr>
          <w:color w:val="000000" w:themeColor="text1"/>
        </w:rPr>
        <w:t>Бажана</w:t>
      </w:r>
      <w:r w:rsidR="001A4EFB" w:rsidRPr="001A4EFB">
        <w:rPr>
          <w:color w:val="000000" w:themeColor="text1"/>
        </w:rPr>
        <w:t xml:space="preserve"> </w:t>
      </w:r>
      <w:r w:rsidR="001A4EFB" w:rsidRPr="00DE4A20">
        <w:rPr>
          <w:color w:val="000000" w:themeColor="text1"/>
        </w:rPr>
        <w:t>М</w:t>
      </w:r>
      <w:r w:rsidR="001A4EFB">
        <w:rPr>
          <w:color w:val="000000" w:themeColor="text1"/>
          <w:lang w:val="uk-UA"/>
        </w:rPr>
        <w:t>иколи</w:t>
      </w:r>
      <w:r w:rsidRPr="00DE4A20">
        <w:rPr>
          <w:color w:val="000000" w:themeColor="text1"/>
        </w:rPr>
        <w:t>, 30)                         від 18 липня 2024 року № 50127-008818879-031-03 про надання в постійне користування земельної ділянки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20 травня 2024 року, номер відомостей про речове право 55145055) та керуючись статтями 9, 42, 83, 92, 116, 122, 123 Земельного кодексу України,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3FAFD4E2"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865187">
        <w:rPr>
          <w:color w:val="000000" w:themeColor="text1"/>
          <w:sz w:val="28"/>
          <w:szCs w:val="28"/>
          <w:lang w:val="uk-UA"/>
        </w:rPr>
        <w:t>Надати</w:t>
      </w:r>
      <w:r w:rsidR="0009503E" w:rsidRPr="00DE4A20">
        <w:rPr>
          <w:color w:val="000000" w:themeColor="text1"/>
          <w:sz w:val="28"/>
          <w:szCs w:val="28"/>
          <w:lang w:val="uk-UA"/>
        </w:rPr>
        <w:t xml:space="preserve"> </w:t>
      </w:r>
      <w:r w:rsidR="00865187" w:rsidRPr="00B052C5">
        <w:rPr>
          <w:color w:val="000000" w:themeColor="text1"/>
          <w:sz w:val="28"/>
          <w:szCs w:val="28"/>
          <w:lang w:val="uk-UA"/>
        </w:rPr>
        <w:t>ОБ'ЄДНАНН</w:t>
      </w:r>
      <w:r w:rsidR="00865187">
        <w:rPr>
          <w:color w:val="000000" w:themeColor="text1"/>
          <w:sz w:val="28"/>
          <w:szCs w:val="28"/>
          <w:lang w:val="uk-UA"/>
        </w:rPr>
        <w:t>Ю</w:t>
      </w:r>
      <w:r w:rsidR="00865187" w:rsidRPr="00B052C5">
        <w:rPr>
          <w:color w:val="000000" w:themeColor="text1"/>
          <w:sz w:val="28"/>
          <w:szCs w:val="28"/>
          <w:lang w:val="uk-UA"/>
        </w:rPr>
        <w:t xml:space="preserve"> СПІВВЛАСНИКІВ БАГАТОКВАРТИРНОГО БУДИНКУ «БАЖАНА 30»</w:t>
      </w:r>
      <w:r w:rsidR="00865187" w:rsidRPr="00DE4A20">
        <w:rPr>
          <w:color w:val="000000" w:themeColor="text1"/>
          <w:sz w:val="28"/>
          <w:szCs w:val="28"/>
          <w:lang w:val="uk-UA"/>
        </w:rPr>
        <w:t xml:space="preserve">, за умови виконання пункту </w:t>
      </w:r>
      <w:r w:rsidR="00865187">
        <w:rPr>
          <w:color w:val="000000" w:themeColor="text1"/>
          <w:sz w:val="28"/>
          <w:szCs w:val="28"/>
          <w:lang w:val="uk-UA"/>
        </w:rPr>
        <w:t>2</w:t>
      </w:r>
      <w:r w:rsidR="00865187" w:rsidRPr="00DE4A20">
        <w:rPr>
          <w:color w:val="000000" w:themeColor="text1"/>
          <w:sz w:val="28"/>
          <w:szCs w:val="28"/>
          <w:lang w:val="uk-UA"/>
        </w:rPr>
        <w:t xml:space="preserve"> цього рішення, </w:t>
      </w:r>
      <w:r w:rsidR="00865187">
        <w:rPr>
          <w:color w:val="000000" w:themeColor="text1"/>
          <w:sz w:val="28"/>
          <w:szCs w:val="28"/>
          <w:lang w:val="uk-UA"/>
        </w:rPr>
        <w:t>в</w:t>
      </w:r>
      <w:r w:rsidR="00865187" w:rsidRPr="00DE4A20">
        <w:rPr>
          <w:color w:val="000000" w:themeColor="text1"/>
          <w:sz w:val="28"/>
          <w:szCs w:val="28"/>
          <w:lang w:val="uk-UA"/>
        </w:rPr>
        <w:t xml:space="preserve"> </w:t>
      </w:r>
      <w:r w:rsidR="00865187" w:rsidRPr="00B052C5">
        <w:rPr>
          <w:iCs/>
          <w:color w:val="000000" w:themeColor="text1"/>
          <w:sz w:val="28"/>
          <w:szCs w:val="28"/>
          <w:lang w:val="uk-UA" w:eastAsia="uk-UA"/>
        </w:rPr>
        <w:t>постійне користування</w:t>
      </w:r>
      <w:r w:rsidR="00865187" w:rsidRPr="00DE4A20">
        <w:rPr>
          <w:iCs/>
          <w:color w:val="000000" w:themeColor="text1"/>
          <w:sz w:val="28"/>
          <w:szCs w:val="28"/>
          <w:lang w:val="uk-UA" w:eastAsia="uk-UA"/>
        </w:rPr>
        <w:t xml:space="preserve"> </w:t>
      </w:r>
      <w:r w:rsidR="00865187" w:rsidRPr="00DE4A20">
        <w:rPr>
          <w:color w:val="000000" w:themeColor="text1"/>
          <w:sz w:val="28"/>
          <w:szCs w:val="28"/>
          <w:lang w:val="uk-UA"/>
        </w:rPr>
        <w:t xml:space="preserve">земельну ділянку площею </w:t>
      </w:r>
      <w:r w:rsidR="00865187" w:rsidRPr="00DE4A20">
        <w:rPr>
          <w:iCs/>
          <w:color w:val="000000" w:themeColor="text1"/>
          <w:sz w:val="28"/>
          <w:szCs w:val="28"/>
          <w:lang w:eastAsia="uk-UA"/>
        </w:rPr>
        <w:t>1,7012</w:t>
      </w:r>
      <w:r w:rsidR="00865187" w:rsidRPr="00DE4A20">
        <w:rPr>
          <w:color w:val="000000" w:themeColor="text1"/>
          <w:sz w:val="28"/>
          <w:szCs w:val="28"/>
          <w:lang w:val="uk-UA"/>
        </w:rPr>
        <w:t xml:space="preserve"> га</w:t>
      </w:r>
      <w:r w:rsidR="00865187" w:rsidRPr="00DE4A20">
        <w:rPr>
          <w:color w:val="000000" w:themeColor="text1"/>
          <w:lang w:val="uk-UA"/>
        </w:rPr>
        <w:t xml:space="preserve"> </w:t>
      </w:r>
      <w:r w:rsidR="00865187" w:rsidRPr="00DE4A20">
        <w:rPr>
          <w:color w:val="000000" w:themeColor="text1"/>
          <w:sz w:val="28"/>
          <w:szCs w:val="28"/>
          <w:lang w:val="uk-UA"/>
        </w:rPr>
        <w:t xml:space="preserve">(кадастровий номер </w:t>
      </w:r>
      <w:r w:rsidR="00865187" w:rsidRPr="00DE4A20">
        <w:rPr>
          <w:iCs/>
          <w:color w:val="000000" w:themeColor="text1"/>
          <w:sz w:val="28"/>
          <w:szCs w:val="28"/>
          <w:lang w:eastAsia="uk-UA"/>
        </w:rPr>
        <w:t>8000000000:90:292:0068</w:t>
      </w:r>
      <w:r w:rsidR="00865187" w:rsidRPr="00AF790C">
        <w:rPr>
          <w:sz w:val="28"/>
          <w:szCs w:val="28"/>
          <w:lang w:val="uk-UA"/>
        </w:rPr>
        <w:t xml:space="preserve">) </w:t>
      </w:r>
      <w:r w:rsidR="00865187" w:rsidRPr="00206B26">
        <w:rPr>
          <w:sz w:val="28"/>
          <w:szCs w:val="28"/>
          <w:lang w:val="uk-UA"/>
        </w:rPr>
        <w:t xml:space="preserve">для експлуатації та обслуговування багатоквартирного </w:t>
      </w:r>
      <w:r w:rsidR="00865187" w:rsidRPr="00206B26">
        <w:rPr>
          <w:sz w:val="28"/>
          <w:szCs w:val="28"/>
          <w:lang w:val="uk-UA"/>
        </w:rPr>
        <w:lastRenderedPageBreak/>
        <w:t>житлового будинку з об’єктами торгово-розважальної та ринкової інфраструктури</w:t>
      </w:r>
      <w:r w:rsidR="00865187" w:rsidRPr="00AF790C">
        <w:rPr>
          <w:sz w:val="28"/>
          <w:szCs w:val="28"/>
          <w:lang w:val="uk-UA"/>
        </w:rPr>
        <w:t xml:space="preserve"> (</w:t>
      </w:r>
      <w:r w:rsidR="00865187">
        <w:rPr>
          <w:color w:val="000000" w:themeColor="text1"/>
          <w:sz w:val="28"/>
          <w:szCs w:val="28"/>
          <w:lang w:val="uk-UA"/>
        </w:rPr>
        <w:t>код виду цільового призначення</w:t>
      </w:r>
      <w:r w:rsidR="00865187" w:rsidRPr="00E13205">
        <w:rPr>
          <w:color w:val="000000" w:themeColor="text1"/>
          <w:sz w:val="28"/>
          <w:szCs w:val="28"/>
          <w:lang w:val="uk-UA"/>
        </w:rPr>
        <w:t xml:space="preserve"> </w:t>
      </w:r>
      <w:r w:rsidR="00865187" w:rsidRPr="00AF790C">
        <w:rPr>
          <w:sz w:val="28"/>
          <w:szCs w:val="28"/>
          <w:lang w:val="uk-UA"/>
        </w:rPr>
        <w:t xml:space="preserve">– </w:t>
      </w:r>
      <w:r w:rsidR="00865187" w:rsidRPr="00AF790C">
        <w:rPr>
          <w:iCs/>
          <w:sz w:val="28"/>
          <w:szCs w:val="28"/>
          <w:lang w:val="uk-UA"/>
        </w:rPr>
        <w:t>02.10 для будівництва і обслуговування багатоквартирного житлового будинку з об’єктами торгово-розважальної та ринкової інфраструктури</w:t>
      </w:r>
      <w:r w:rsidR="00865187" w:rsidRPr="00AF790C">
        <w:rPr>
          <w:sz w:val="28"/>
          <w:szCs w:val="28"/>
          <w:lang w:val="uk-UA"/>
        </w:rPr>
        <w:t>)</w:t>
      </w:r>
      <w:r w:rsidR="00865187" w:rsidRPr="00AF790C">
        <w:rPr>
          <w:sz w:val="28"/>
          <w:lang w:val="uk-UA"/>
        </w:rPr>
        <w:t xml:space="preserve"> на </w:t>
      </w:r>
      <w:r w:rsidR="00865187" w:rsidRPr="00B052C5">
        <w:rPr>
          <w:iCs/>
          <w:sz w:val="28"/>
          <w:szCs w:val="28"/>
        </w:rPr>
        <w:t>просп. Бажана Миколи, 30</w:t>
      </w:r>
      <w:r w:rsidR="00865187" w:rsidRPr="00AF790C">
        <w:rPr>
          <w:iCs/>
          <w:sz w:val="28"/>
          <w:szCs w:val="28"/>
          <w:lang w:val="uk-UA"/>
        </w:rPr>
        <w:t xml:space="preserve"> </w:t>
      </w:r>
      <w:r w:rsidR="00865187" w:rsidRPr="00AF790C">
        <w:rPr>
          <w:sz w:val="28"/>
          <w:szCs w:val="28"/>
          <w:lang w:val="uk-UA"/>
        </w:rPr>
        <w:t xml:space="preserve">у </w:t>
      </w:r>
      <w:r w:rsidR="00865187" w:rsidRPr="00AF790C">
        <w:rPr>
          <w:iCs/>
          <w:sz w:val="28"/>
          <w:szCs w:val="28"/>
        </w:rPr>
        <w:t>Дарницькому</w:t>
      </w:r>
      <w:r w:rsidR="00865187" w:rsidRPr="00AF790C">
        <w:rPr>
          <w:sz w:val="28"/>
          <w:szCs w:val="28"/>
          <w:lang w:val="uk-UA"/>
        </w:rPr>
        <w:t xml:space="preserve"> районі міста Києва із земель комунальної власності територіальної громади міста Києва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 xml:space="preserve">заява ДЦ від 18 липня 2024 </w:t>
      </w:r>
      <w:r w:rsidR="00865187">
        <w:rPr>
          <w:color w:val="000000" w:themeColor="text1"/>
          <w:sz w:val="28"/>
          <w:szCs w:val="28"/>
          <w:lang w:val="uk-UA"/>
        </w:rPr>
        <w:t xml:space="preserve">року </w:t>
      </w:r>
      <w:r w:rsidR="00F86F74" w:rsidRPr="00E13205">
        <w:rPr>
          <w:color w:val="000000" w:themeColor="text1"/>
          <w:sz w:val="28"/>
          <w:szCs w:val="28"/>
          <w:lang w:val="uk-UA"/>
        </w:rPr>
        <w:t>№ 50127-008</w:t>
      </w:r>
      <w:r w:rsidR="00865187">
        <w:rPr>
          <w:color w:val="000000" w:themeColor="text1"/>
          <w:sz w:val="28"/>
          <w:szCs w:val="28"/>
          <w:lang w:val="uk-UA"/>
        </w:rPr>
        <w:t>8</w:t>
      </w:r>
      <w:r w:rsidR="00F86F74" w:rsidRPr="00E13205">
        <w:rPr>
          <w:color w:val="000000" w:themeColor="text1"/>
          <w:sz w:val="28"/>
          <w:szCs w:val="28"/>
          <w:lang w:val="uk-UA"/>
        </w:rPr>
        <w:t xml:space="preserve">18879-031-03, справа </w:t>
      </w:r>
      <w:r w:rsidR="00865187">
        <w:rPr>
          <w:color w:val="000000" w:themeColor="text1"/>
          <w:sz w:val="28"/>
          <w:szCs w:val="28"/>
          <w:lang w:val="uk-UA"/>
        </w:rPr>
        <w:t xml:space="preserve">                                    </w:t>
      </w:r>
      <w:r w:rsidR="00F86F74" w:rsidRPr="00E13205">
        <w:rPr>
          <w:color w:val="000000" w:themeColor="text1"/>
          <w:sz w:val="28"/>
          <w:szCs w:val="28"/>
          <w:lang w:val="uk-UA"/>
        </w:rPr>
        <w:t xml:space="preserve">№ </w:t>
      </w:r>
      <w:r w:rsidR="00F86F74" w:rsidRPr="00E13205">
        <w:rPr>
          <w:b/>
          <w:color w:val="000000" w:themeColor="text1"/>
          <w:sz w:val="28"/>
          <w:szCs w:val="28"/>
          <w:lang w:val="uk-UA"/>
        </w:rPr>
        <w:t>523044138</w:t>
      </w:r>
      <w:r w:rsidR="00865187" w:rsidRPr="00865187">
        <w:rPr>
          <w:color w:val="000000" w:themeColor="text1"/>
          <w:sz w:val="28"/>
          <w:szCs w:val="28"/>
          <w:lang w:val="uk-UA"/>
        </w:rPr>
        <w:t>)</w:t>
      </w:r>
      <w:r w:rsidR="00F86F74" w:rsidRPr="00E13205">
        <w:rPr>
          <w:color w:val="000000" w:themeColor="text1"/>
          <w:sz w:val="28"/>
          <w:szCs w:val="28"/>
          <w:lang w:val="uk-UA"/>
        </w:rPr>
        <w:t>.</w:t>
      </w:r>
    </w:p>
    <w:p w14:paraId="7E255344" w14:textId="77777777" w:rsidR="00865187" w:rsidRPr="00DE4A20" w:rsidRDefault="00F86F74" w:rsidP="00865187">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865187" w:rsidRPr="00B052C5">
        <w:rPr>
          <w:color w:val="000000" w:themeColor="text1"/>
          <w:sz w:val="28"/>
          <w:szCs w:val="28"/>
        </w:rPr>
        <w:t>ОБ'ЄДНАНН</w:t>
      </w:r>
      <w:r w:rsidR="00865187" w:rsidRPr="00B052C5">
        <w:rPr>
          <w:color w:val="000000" w:themeColor="text1"/>
          <w:sz w:val="28"/>
          <w:szCs w:val="28"/>
          <w:lang w:val="uk-UA"/>
        </w:rPr>
        <w:t>Ю</w:t>
      </w:r>
      <w:r w:rsidR="00865187" w:rsidRPr="00B052C5">
        <w:rPr>
          <w:color w:val="000000" w:themeColor="text1"/>
          <w:sz w:val="28"/>
          <w:szCs w:val="28"/>
        </w:rPr>
        <w:t xml:space="preserve"> СПІВВЛАСНИКІВ БАГАТОКВАРТИРНОГО БУДИНКУ «БАЖАНА 30»</w:t>
      </w:r>
      <w:r w:rsidR="00865187" w:rsidRPr="00DE4A20">
        <w:rPr>
          <w:color w:val="000000" w:themeColor="text1"/>
          <w:sz w:val="28"/>
          <w:szCs w:val="28"/>
          <w:lang w:val="uk-UA"/>
        </w:rPr>
        <w:t>:</w:t>
      </w:r>
    </w:p>
    <w:p w14:paraId="78F843AC" w14:textId="77777777" w:rsidR="00865187" w:rsidRPr="000F751E" w:rsidRDefault="00865187" w:rsidP="00865187">
      <w:pPr>
        <w:tabs>
          <w:tab w:val="left" w:pos="0"/>
        </w:tabs>
        <w:ind w:firstLine="72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674913F2" w14:textId="77777777" w:rsidR="00865187" w:rsidRPr="00206B26" w:rsidRDefault="00865187" w:rsidP="00865187">
      <w:pPr>
        <w:tabs>
          <w:tab w:val="left" w:pos="0"/>
        </w:tabs>
        <w:ind w:firstLine="720"/>
        <w:jc w:val="both"/>
        <w:rPr>
          <w:sz w:val="28"/>
          <w:szCs w:val="28"/>
          <w:lang w:val="uk-UA"/>
        </w:rPr>
      </w:pPr>
      <w:r w:rsidRPr="00206B26">
        <w:rPr>
          <w:sz w:val="28"/>
          <w:szCs w:val="28"/>
          <w:lang w:val="uk-UA"/>
        </w:rPr>
        <w:t>2.2.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798F0B7E" w14:textId="77777777" w:rsidR="00865187" w:rsidRPr="00206B26" w:rsidRDefault="00865187" w:rsidP="00865187">
      <w:pPr>
        <w:tabs>
          <w:tab w:val="left" w:pos="0"/>
        </w:tabs>
        <w:ind w:firstLine="720"/>
        <w:jc w:val="both"/>
        <w:rPr>
          <w:sz w:val="28"/>
          <w:szCs w:val="28"/>
          <w:lang w:val="uk-UA"/>
        </w:rPr>
      </w:pPr>
      <w:r w:rsidRPr="00206B26">
        <w:rPr>
          <w:sz w:val="28"/>
          <w:szCs w:val="28"/>
          <w:lang w:val="uk-UA"/>
        </w:rPr>
        <w:t>2.3. Питання майнових відносин вирішувати в установленому порядку.</w:t>
      </w:r>
    </w:p>
    <w:p w14:paraId="7FB8E624" w14:textId="77777777" w:rsidR="00865187" w:rsidRPr="00206B26" w:rsidRDefault="00865187" w:rsidP="00865187">
      <w:pPr>
        <w:tabs>
          <w:tab w:val="left" w:pos="0"/>
        </w:tabs>
        <w:ind w:firstLine="720"/>
        <w:jc w:val="both"/>
        <w:rPr>
          <w:sz w:val="28"/>
          <w:szCs w:val="28"/>
          <w:lang w:val="uk-UA"/>
        </w:rPr>
      </w:pPr>
      <w:r w:rsidRPr="00206B26">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361FF91" w14:textId="77777777" w:rsidR="00865187" w:rsidRDefault="00865187" w:rsidP="00865187">
      <w:pPr>
        <w:tabs>
          <w:tab w:val="left" w:pos="0"/>
        </w:tabs>
        <w:ind w:firstLine="720"/>
        <w:jc w:val="both"/>
        <w:rPr>
          <w:sz w:val="28"/>
          <w:szCs w:val="28"/>
          <w:lang w:val="uk-UA"/>
        </w:rPr>
      </w:pPr>
      <w:r w:rsidRPr="00206B26">
        <w:rPr>
          <w:sz w:val="28"/>
          <w:szCs w:val="28"/>
          <w:lang w:val="uk-UA"/>
        </w:rPr>
        <w:t>2.5. Заборонити встановлення на земельній ділянці огорож, в’їзних та виїзних бар’єрів, шлагбаумів, тимчасових споруд або інших конструкцій, що обмежують у будь-який спосіб свободу пересування</w:t>
      </w:r>
      <w:r>
        <w:rPr>
          <w:sz w:val="28"/>
          <w:szCs w:val="28"/>
          <w:lang w:val="uk-UA"/>
        </w:rPr>
        <w:t>, в тому числі доступ інших осіб до суміжних ділянок</w:t>
      </w:r>
      <w:r w:rsidRPr="000F751E">
        <w:rPr>
          <w:sz w:val="28"/>
          <w:szCs w:val="28"/>
          <w:lang w:val="uk-UA"/>
        </w:rPr>
        <w:t>.</w:t>
      </w:r>
    </w:p>
    <w:p w14:paraId="11964DB2" w14:textId="77777777" w:rsidR="00865187" w:rsidRDefault="00865187" w:rsidP="00865187">
      <w:pPr>
        <w:tabs>
          <w:tab w:val="left" w:pos="0"/>
        </w:tabs>
        <w:ind w:firstLine="720"/>
        <w:jc w:val="both"/>
        <w:rPr>
          <w:sz w:val="28"/>
          <w:szCs w:val="28"/>
          <w:lang w:val="uk-UA"/>
        </w:rPr>
      </w:pPr>
      <w:r>
        <w:rPr>
          <w:sz w:val="28"/>
          <w:szCs w:val="28"/>
          <w:lang w:val="uk-UA"/>
        </w:rPr>
        <w:t>2.6. Під час використання земельної ділянки дотримуватися обмежень у її використанні, зареєстрованих у Державному земельному кадастрі.</w:t>
      </w:r>
    </w:p>
    <w:p w14:paraId="4E2F6E6B" w14:textId="77777777" w:rsidR="00865187" w:rsidRDefault="00865187" w:rsidP="00865187">
      <w:pPr>
        <w:tabs>
          <w:tab w:val="left" w:pos="0"/>
        </w:tabs>
        <w:ind w:firstLine="720"/>
        <w:jc w:val="both"/>
        <w:rPr>
          <w:sz w:val="28"/>
          <w:szCs w:val="28"/>
          <w:lang w:val="uk-UA"/>
        </w:rPr>
      </w:pPr>
      <w:r>
        <w:rPr>
          <w:sz w:val="28"/>
          <w:szCs w:val="28"/>
          <w:lang w:val="uk-UA"/>
        </w:rPr>
        <w:t>2.7. 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0CABE706" w14:textId="77777777" w:rsidR="00865187" w:rsidRDefault="00865187" w:rsidP="00865187">
      <w:pPr>
        <w:tabs>
          <w:tab w:val="left" w:pos="0"/>
        </w:tabs>
        <w:ind w:firstLine="720"/>
        <w:jc w:val="both"/>
        <w:rPr>
          <w:sz w:val="28"/>
          <w:szCs w:val="28"/>
          <w:lang w:val="uk-UA"/>
        </w:rPr>
      </w:pPr>
      <w:r>
        <w:rPr>
          <w:sz w:val="28"/>
          <w:szCs w:val="28"/>
          <w:lang w:val="uk-UA"/>
        </w:rPr>
        <w:t>2.8.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39CA9717" w14:textId="77777777" w:rsidR="00865187" w:rsidRDefault="00865187" w:rsidP="00865187">
      <w:pPr>
        <w:tabs>
          <w:tab w:val="left" w:pos="0"/>
        </w:tabs>
        <w:ind w:firstLine="720"/>
        <w:jc w:val="both"/>
        <w:rPr>
          <w:sz w:val="28"/>
          <w:szCs w:val="28"/>
          <w:lang w:val="uk-UA"/>
        </w:rPr>
      </w:pPr>
      <w:r>
        <w:rPr>
          <w:sz w:val="28"/>
          <w:szCs w:val="28"/>
          <w:lang w:val="uk-UA"/>
        </w:rPr>
        <w:t>3.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C1312E4" w14:textId="77777777" w:rsidR="00865187" w:rsidRDefault="00865187" w:rsidP="00865187">
      <w:pPr>
        <w:pStyle w:val="ParagraphStyle"/>
        <w:ind w:firstLine="720"/>
        <w:jc w:val="both"/>
        <w:rPr>
          <w:rFonts w:ascii="Times New Roman" w:hAnsi="Times New Roman"/>
          <w:sz w:val="28"/>
          <w:szCs w:val="28"/>
          <w:lang w:val="uk-UA"/>
        </w:rPr>
      </w:pPr>
      <w:r>
        <w:rPr>
          <w:rFonts w:ascii="Times New Roman" w:hAnsi="Times New Roman"/>
          <w:sz w:val="28"/>
          <w:szCs w:val="28"/>
          <w:lang w:val="uk-UA"/>
        </w:rPr>
        <w:t xml:space="preserve">4.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lang w:val="uk-UA"/>
        </w:rPr>
        <w:t>.</w:t>
      </w:r>
    </w:p>
    <w:p w14:paraId="40FA8682" w14:textId="109224C4" w:rsidR="00C30241" w:rsidRDefault="00865187" w:rsidP="00865187">
      <w:pPr>
        <w:ind w:firstLine="720"/>
        <w:jc w:val="both"/>
        <w:rPr>
          <w:sz w:val="28"/>
          <w:szCs w:val="28"/>
          <w:lang w:val="uk-UA"/>
        </w:rPr>
      </w:pPr>
      <w:r>
        <w:rPr>
          <w:sz w:val="28"/>
          <w:szCs w:val="28"/>
          <w:lang w:val="uk-UA"/>
        </w:rPr>
        <w:lastRenderedPageBreak/>
        <w:t>5</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519928C7" w:rsidR="00AF790C" w:rsidRDefault="00AF790C" w:rsidP="00C30241">
      <w:pPr>
        <w:tabs>
          <w:tab w:val="left" w:pos="0"/>
          <w:tab w:val="left" w:pos="1134"/>
        </w:tabs>
        <w:ind w:firstLine="680"/>
        <w:jc w:val="both"/>
        <w:rPr>
          <w:sz w:val="28"/>
          <w:szCs w:val="28"/>
          <w:lang w:val="uk-UA"/>
        </w:rPr>
      </w:pPr>
    </w:p>
    <w:p w14:paraId="7BBE2F42" w14:textId="77777777" w:rsidR="00865187" w:rsidRDefault="00865187"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0"/>
      </w:tblGrid>
      <w:tr w:rsidR="00AF790C" w14:paraId="5B0DC490" w14:textId="77777777" w:rsidTr="000B45F6">
        <w:tc>
          <w:tcPr>
            <w:tcW w:w="5954"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0B45F6">
        <w:tc>
          <w:tcPr>
            <w:tcW w:w="5954"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0B45F6">
        <w:tc>
          <w:tcPr>
            <w:tcW w:w="5954"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3643EFF6" w:rsidR="00E75718" w:rsidRPr="008119F4" w:rsidRDefault="008119F4" w:rsidP="00827140">
      <w:pPr>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873D2" w14:textId="77777777" w:rsidR="002148A8" w:rsidRDefault="002148A8">
      <w:r>
        <w:separator/>
      </w:r>
    </w:p>
  </w:endnote>
  <w:endnote w:type="continuationSeparator" w:id="0">
    <w:p w14:paraId="3CE90A9F" w14:textId="77777777" w:rsidR="002148A8" w:rsidRDefault="002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604E5" w14:textId="77777777" w:rsidR="002148A8" w:rsidRDefault="002148A8">
      <w:r>
        <w:separator/>
      </w:r>
    </w:p>
  </w:footnote>
  <w:footnote w:type="continuationSeparator" w:id="0">
    <w:p w14:paraId="48081C79" w14:textId="77777777" w:rsidR="002148A8" w:rsidRDefault="0021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7425521">
    <w:abstractNumId w:val="10"/>
  </w:num>
  <w:num w:numId="2" w16cid:durableId="895045597">
    <w:abstractNumId w:val="6"/>
  </w:num>
  <w:num w:numId="3" w16cid:durableId="1851331498">
    <w:abstractNumId w:val="9"/>
  </w:num>
  <w:num w:numId="4" w16cid:durableId="1210919982">
    <w:abstractNumId w:val="0"/>
  </w:num>
  <w:num w:numId="5" w16cid:durableId="1942713750">
    <w:abstractNumId w:val="8"/>
  </w:num>
  <w:num w:numId="6" w16cid:durableId="1147284743">
    <w:abstractNumId w:val="4"/>
  </w:num>
  <w:num w:numId="7" w16cid:durableId="1953899169">
    <w:abstractNumId w:val="5"/>
  </w:num>
  <w:num w:numId="8" w16cid:durableId="591595857">
    <w:abstractNumId w:val="7"/>
  </w:num>
  <w:num w:numId="9" w16cid:durableId="1903787171">
    <w:abstractNumId w:val="2"/>
  </w:num>
  <w:num w:numId="10" w16cid:durableId="253560151">
    <w:abstractNumId w:val="1"/>
  </w:num>
  <w:num w:numId="11" w16cid:durableId="350106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B45F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4EFB"/>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16A0"/>
    <w:rsid w:val="002148A8"/>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1EC9"/>
    <w:rsid w:val="005943B1"/>
    <w:rsid w:val="00595023"/>
    <w:rsid w:val="005A014C"/>
    <w:rsid w:val="005A143F"/>
    <w:rsid w:val="005A2251"/>
    <w:rsid w:val="005A2FC6"/>
    <w:rsid w:val="005A73B6"/>
    <w:rsid w:val="005B4EEC"/>
    <w:rsid w:val="005C40A7"/>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140"/>
    <w:rsid w:val="0082773C"/>
    <w:rsid w:val="00831D85"/>
    <w:rsid w:val="0083635C"/>
    <w:rsid w:val="00837837"/>
    <w:rsid w:val="00840D4A"/>
    <w:rsid w:val="00851D9E"/>
    <w:rsid w:val="00853F36"/>
    <w:rsid w:val="00857A08"/>
    <w:rsid w:val="008609A5"/>
    <w:rsid w:val="00865187"/>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0A2C"/>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748</Words>
  <Characters>4264</Characters>
  <Application>Microsoft Office Word</Application>
  <DocSecurity>0</DocSecurity>
  <Lines>35</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5002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9</cp:revision>
  <cp:lastPrinted>2021-11-24T13:25:00Z</cp:lastPrinted>
  <dcterms:created xsi:type="dcterms:W3CDTF">2024-07-19T10:41:00Z</dcterms:created>
  <dcterms:modified xsi:type="dcterms:W3CDTF">2024-07-29T11:41:00Z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