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C1A32" w:rsidRPr="00B0357E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64BD09FB" wp14:editId="4334C6F6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1A32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:rsidR="005C1A32" w:rsidRPr="005156AF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518611134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D09FB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 filled="f" stroked="f">
                <v:textbox inset="0,0,0,0">
                  <w:txbxContent>
                    <w:p w:rsidR="005C1A32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="005C1A32" w:rsidRPr="005156AF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518611134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:rsidR="005C1A32" w:rsidRDefault="008C484C" w:rsidP="005C1A32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EC50ED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0D5167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EC50ED">
        <w:rPr>
          <w:b/>
          <w:bCs/>
          <w:i w:val="0"/>
          <w:iCs w:val="0"/>
          <w:sz w:val="24"/>
          <w:szCs w:val="24"/>
          <w:lang w:val="ru-RU"/>
        </w:rPr>
        <w:t xml:space="preserve">-44000 від </w:t>
      </w:r>
      <w:r w:rsidRPr="00EC50ED">
        <w:rPr>
          <w:b/>
          <w:bCs/>
          <w:i w:val="0"/>
          <w:sz w:val="24"/>
          <w:szCs w:val="24"/>
          <w:lang w:val="ru-RU"/>
        </w:rPr>
        <w:t>24.03.2023</w:t>
      </w:r>
    </w:p>
    <w:p w:rsidR="005C1A32" w:rsidRPr="00127E3A" w:rsidRDefault="005C1A32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AC1B0F8" wp14:editId="53AEFF9F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E3A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127E3A">
        <w:rPr>
          <w:i w:val="0"/>
          <w:sz w:val="24"/>
          <w:szCs w:val="24"/>
          <w:lang w:val="uk-UA"/>
        </w:rPr>
        <w:t>:</w:t>
      </w:r>
    </w:p>
    <w:p w:rsidR="005C1A32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127E3A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127E3A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127E3A">
        <w:rPr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земельної ділянки, що підлягає продажу</w:t>
      </w:r>
    </w:p>
    <w:p w:rsidR="005C1A32" w:rsidRPr="00127E3A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:rsidR="005C1A32" w:rsidRPr="005C1A32" w:rsidRDefault="005C1A32" w:rsidP="005C1A32">
      <w:pPr>
        <w:pStyle w:val="1"/>
        <w:shd w:val="clear" w:color="auto" w:fill="auto"/>
        <w:ind w:right="2740"/>
        <w:jc w:val="center"/>
        <w:rPr>
          <w:rFonts w:eastAsia="Georgia"/>
          <w:b/>
          <w:i w:val="0"/>
          <w:iCs w:val="0"/>
          <w:sz w:val="24"/>
          <w:szCs w:val="24"/>
          <w:lang w:val="uk-UA"/>
        </w:rPr>
      </w:pPr>
    </w:p>
    <w:p w:rsidR="005C1A32" w:rsidRPr="005C1A32" w:rsidRDefault="005C1A32" w:rsidP="005C1A3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:rsidR="005C1A32" w:rsidRPr="00EC50ED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C50ED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5C1A32" w:rsidRPr="00CF2418" w:rsidTr="00D11842">
        <w:trPr>
          <w:cantSplit/>
          <w:trHeight w:val="505"/>
        </w:trPr>
        <w:tc>
          <w:tcPr>
            <w:tcW w:w="2977" w:type="dxa"/>
          </w:tcPr>
          <w:p w:rsidR="005C1A32" w:rsidRPr="00CF2418" w:rsidRDefault="00B74016" w:rsidP="000F1E2E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5C1A32" w:rsidRPr="00CF2418">
              <w:rPr>
                <w:b w:val="0"/>
                <w:sz w:val="24"/>
                <w:szCs w:val="24"/>
              </w:rPr>
              <w:t>Назва</w:t>
            </w:r>
            <w:r w:rsidR="005C1A32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79" w:type="dxa"/>
          </w:tcPr>
          <w:p w:rsidR="005C1A32" w:rsidRPr="00EC50ED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EC50ED">
              <w:rPr>
                <w:i/>
                <w:sz w:val="24"/>
                <w:szCs w:val="24"/>
                <w:lang w:val="ru-RU"/>
              </w:rPr>
              <w:t>ТОВАРИСТВО З ОБМЕЖЕНОЮ ВІДПОВІДАЛЬНІСТЮ «НЕКСУС-ПРО»</w:t>
            </w:r>
          </w:p>
        </w:tc>
      </w:tr>
      <w:tr w:rsidR="005C1A32" w:rsidRPr="00EC50ED" w:rsidTr="00D11842">
        <w:trPr>
          <w:cantSplit/>
          <w:trHeight w:val="686"/>
        </w:trPr>
        <w:tc>
          <w:tcPr>
            <w:tcW w:w="2977" w:type="dxa"/>
          </w:tcPr>
          <w:p w:rsidR="005C1A32" w:rsidRPr="00B74016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EC50ED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5C1A32" w:rsidRPr="00B74016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:rsidR="005C1A32" w:rsidRPr="00B74016" w:rsidRDefault="00B74016" w:rsidP="00D1184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EC50ED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5C1A32" w:rsidRPr="00B74016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5C1A32" w:rsidRPr="00BE5B9A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379" w:type="dxa"/>
          </w:tcPr>
          <w:p w:rsidR="00EC50ED" w:rsidRPr="00EC50ED" w:rsidRDefault="00EC50ED" w:rsidP="00EC50ED">
            <w:pPr>
              <w:pStyle w:val="a7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EC50ED">
              <w:rPr>
                <w:i/>
                <w:sz w:val="24"/>
                <w:szCs w:val="24"/>
                <w:lang w:val="ru-RU"/>
              </w:rPr>
              <w:t>Одиница Олександр Анатолійович</w:t>
            </w:r>
          </w:p>
          <w:p w:rsidR="005C1A32" w:rsidRPr="00EC50ED" w:rsidRDefault="00EC50ED" w:rsidP="00EC50ED">
            <w:pPr>
              <w:pStyle w:val="a7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EC50ED">
              <w:rPr>
                <w:i/>
                <w:sz w:val="24"/>
                <w:szCs w:val="24"/>
                <w:lang w:val="ru-RU"/>
              </w:rPr>
              <w:t>УКРАЇНА, МІСТО КИЇВ, ВУЛИЦЯ ГОЛОСІЇВСЬКА, БУДИНОК 13 А, КВАРТИРА 270</w:t>
            </w:r>
          </w:p>
        </w:tc>
      </w:tr>
      <w:tr w:rsidR="005C1A32" w:rsidRPr="00CF2418" w:rsidTr="00D11842">
        <w:trPr>
          <w:cantSplit/>
          <w:trHeight w:val="699"/>
        </w:trPr>
        <w:tc>
          <w:tcPr>
            <w:tcW w:w="2977" w:type="dxa"/>
          </w:tcPr>
          <w:p w:rsidR="00B74016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EC50ED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5C1A32" w:rsidRPr="00BE5B9A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5C1A32" w:rsidRPr="00263CBB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5C1A32" w:rsidRPr="00BE5B9A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5C1A32" w:rsidRPr="00BE5B9A">
              <w:rPr>
                <w:b w:val="0"/>
                <w:sz w:val="16"/>
                <w:szCs w:val="16"/>
                <w:lang w:val="ru-RU"/>
              </w:rPr>
              <w:t>*</w:t>
            </w:r>
          </w:p>
          <w:p w:rsidR="005C1A32" w:rsidRPr="00BE5B9A" w:rsidRDefault="005C1A32" w:rsidP="005D3151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379" w:type="dxa"/>
          </w:tcPr>
          <w:p w:rsidR="00EC50ED" w:rsidRPr="00EC50ED" w:rsidRDefault="00EC50ED" w:rsidP="00EC50ED">
            <w:pPr>
              <w:pStyle w:val="a7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EC50ED">
              <w:rPr>
                <w:i/>
                <w:sz w:val="24"/>
                <w:szCs w:val="24"/>
                <w:lang w:val="ru-RU"/>
              </w:rPr>
              <w:t>Одиница Олександр Анатолійович</w:t>
            </w:r>
          </w:p>
          <w:p w:rsidR="005C1A32" w:rsidRPr="001B5701" w:rsidRDefault="00EC50ED" w:rsidP="00EC50ED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EC50ED">
              <w:rPr>
                <w:i/>
                <w:sz w:val="24"/>
                <w:szCs w:val="24"/>
                <w:lang w:val="ru-RU"/>
              </w:rPr>
              <w:t>УКРАЇНА, МІСТО КИЇВ, ВУЛИЦЯ ГОЛОСІЇВСЬКА, БУДИНОК 13 А, КВАРТИРА 270</w:t>
            </w:r>
          </w:p>
        </w:tc>
      </w:tr>
      <w:tr w:rsidR="005C1A32" w:rsidRPr="00CF2418" w:rsidTr="00EC50ED">
        <w:trPr>
          <w:cantSplit/>
          <w:trHeight w:val="399"/>
        </w:trPr>
        <w:tc>
          <w:tcPr>
            <w:tcW w:w="2977" w:type="dxa"/>
          </w:tcPr>
          <w:p w:rsidR="005C1A32" w:rsidRPr="008A789E" w:rsidRDefault="005C1A32" w:rsidP="005D315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9" w:type="dxa"/>
          </w:tcPr>
          <w:p w:rsidR="005C1A32" w:rsidRPr="00B0357E" w:rsidRDefault="005C1A32" w:rsidP="00EC50E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B0357E">
              <w:rPr>
                <w:i/>
                <w:sz w:val="24"/>
                <w:szCs w:val="24"/>
                <w:lang w:val="uk-UA"/>
              </w:rPr>
              <w:t>від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C50ED">
              <w:rPr>
                <w:i/>
                <w:sz w:val="24"/>
                <w:szCs w:val="24"/>
                <w:lang w:val="uk-UA"/>
              </w:rPr>
              <w:t>05.08.2022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№ </w:t>
            </w:r>
            <w:r w:rsidRPr="00EC50ED">
              <w:rPr>
                <w:i/>
                <w:sz w:val="24"/>
                <w:szCs w:val="24"/>
                <w:lang w:val="uk-UA"/>
              </w:rPr>
              <w:t>518611134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 </w:t>
            </w:r>
            <w:r w:rsidR="00EC50ED" w:rsidRPr="00EC50ED">
              <w:rPr>
                <w:i/>
                <w:sz w:val="24"/>
                <w:szCs w:val="24"/>
                <w:lang w:val="uk-UA"/>
              </w:rPr>
              <w:br/>
            </w:r>
            <w:r w:rsidRPr="00B0357E">
              <w:rPr>
                <w:i/>
                <w:sz w:val="24"/>
                <w:szCs w:val="24"/>
                <w:lang w:val="uk-UA"/>
              </w:rPr>
              <w:t>доручення від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EC50ED" w:rsidRPr="00EC50ED">
              <w:rPr>
                <w:i/>
                <w:sz w:val="24"/>
                <w:szCs w:val="24"/>
                <w:lang w:val="uk-UA"/>
              </w:rPr>
              <w:t>05</w:t>
            </w:r>
            <w:r w:rsidR="00EC50ED">
              <w:rPr>
                <w:i/>
                <w:sz w:val="24"/>
                <w:szCs w:val="24"/>
                <w:lang w:val="uk-UA"/>
              </w:rPr>
              <w:t>.</w:t>
            </w:r>
            <w:r w:rsidR="00EC50ED" w:rsidRPr="00EC50ED">
              <w:rPr>
                <w:i/>
                <w:sz w:val="24"/>
                <w:szCs w:val="24"/>
                <w:lang w:val="uk-UA"/>
              </w:rPr>
              <w:t>08</w:t>
            </w:r>
            <w:r w:rsidR="00EC50ED">
              <w:rPr>
                <w:i/>
                <w:sz w:val="24"/>
                <w:szCs w:val="24"/>
                <w:lang w:val="uk-UA"/>
              </w:rPr>
              <w:t>.</w:t>
            </w:r>
            <w:r w:rsidR="00EC50ED" w:rsidRPr="00EC50ED">
              <w:rPr>
                <w:i/>
                <w:sz w:val="24"/>
                <w:szCs w:val="24"/>
                <w:lang w:val="uk-UA"/>
              </w:rPr>
              <w:t>2022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№ </w:t>
            </w:r>
            <w:r w:rsidR="00EC50ED">
              <w:rPr>
                <w:i/>
                <w:sz w:val="24"/>
                <w:szCs w:val="24"/>
                <w:lang w:val="uk-UA"/>
              </w:rPr>
              <w:t>08/12161</w:t>
            </w:r>
          </w:p>
        </w:tc>
      </w:tr>
    </w:tbl>
    <w:p w:rsidR="005C1A32" w:rsidRPr="008A789E" w:rsidRDefault="005C1A32" w:rsidP="005C1A32">
      <w:pPr>
        <w:spacing w:line="1" w:lineRule="exact"/>
      </w:pPr>
    </w:p>
    <w:p w:rsidR="005C1A32" w:rsidRPr="005036A3" w:rsidRDefault="005C1A32" w:rsidP="005C1A32">
      <w:pPr>
        <w:pStyle w:val="a7"/>
        <w:shd w:val="clear" w:color="auto" w:fill="auto"/>
        <w:ind w:firstLine="142"/>
        <w:rPr>
          <w:b w:val="0"/>
          <w:lang w:val="uk-UA"/>
        </w:rPr>
      </w:pPr>
      <w:r w:rsidRPr="005036A3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:rsidR="005C1A32" w:rsidRPr="005036A3" w:rsidRDefault="005C1A32" w:rsidP="005C1A32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:rsidR="005C1A32" w:rsidRPr="00BE5B9A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>Відомості про земе</w:t>
      </w:r>
      <w:r w:rsidRPr="00BE5B9A">
        <w:rPr>
          <w:sz w:val="24"/>
          <w:szCs w:val="24"/>
          <w:lang w:val="ru-RU"/>
        </w:rPr>
        <w:t>льну ділянку (</w:t>
      </w:r>
      <w:r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EC50ED">
        <w:rPr>
          <w:sz w:val="24"/>
          <w:szCs w:val="24"/>
          <w:lang w:val="ru-RU"/>
        </w:rPr>
        <w:t>8000000000:69:012:0010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6383"/>
      </w:tblGrid>
      <w:tr w:rsidR="005C1A32" w:rsidTr="00EC50ED">
        <w:trPr>
          <w:trHeight w:hRule="exact" w:val="637"/>
        </w:trPr>
        <w:tc>
          <w:tcPr>
            <w:tcW w:w="2977" w:type="dxa"/>
            <w:shd w:val="clear" w:color="auto" w:fill="FFFFFF"/>
          </w:tcPr>
          <w:p w:rsidR="00B74016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C50ED">
              <w:rPr>
                <w:sz w:val="24"/>
                <w:szCs w:val="24"/>
                <w:lang w:val="ru-RU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(адреса)</w:t>
            </w:r>
          </w:p>
        </w:tc>
        <w:tc>
          <w:tcPr>
            <w:tcW w:w="6383" w:type="dxa"/>
            <w:shd w:val="clear" w:color="auto" w:fill="FFFFFF"/>
          </w:tcPr>
          <w:p w:rsidR="005C1A32" w:rsidRPr="00EC50ED" w:rsidRDefault="005C1A32" w:rsidP="00EC50ED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EC50ED">
              <w:rPr>
                <w:b/>
                <w:i/>
                <w:sz w:val="24"/>
                <w:szCs w:val="24"/>
                <w:lang w:val="ru-RU"/>
              </w:rPr>
              <w:t xml:space="preserve">м. Київ, р-н Солом'янський, вул. </w:t>
            </w:r>
            <w:r w:rsidR="00EC50ED" w:rsidRPr="00EC50ED">
              <w:rPr>
                <w:b/>
                <w:i/>
                <w:sz w:val="24"/>
                <w:szCs w:val="24"/>
                <w:lang w:val="ru-RU"/>
              </w:rPr>
              <w:t>Олекси Тихого</w:t>
            </w:r>
            <w:r w:rsidRPr="00EC50ED">
              <w:rPr>
                <w:b/>
                <w:i/>
                <w:sz w:val="24"/>
                <w:szCs w:val="24"/>
                <w:lang w:val="ru-RU"/>
              </w:rPr>
              <w:t>, 92</w:t>
            </w:r>
          </w:p>
          <w:p w:rsidR="005C1A32" w:rsidRPr="00EC50ED" w:rsidRDefault="005C1A32" w:rsidP="00EC50ED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</w:p>
          <w:p w:rsidR="005C1A32" w:rsidRPr="00EC50ED" w:rsidRDefault="005C1A32" w:rsidP="00EC50ED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5C1A32" w:rsidTr="00D11842">
        <w:trPr>
          <w:trHeight w:hRule="exact" w:val="274"/>
        </w:trPr>
        <w:tc>
          <w:tcPr>
            <w:tcW w:w="2977" w:type="dxa"/>
            <w:shd w:val="clear" w:color="auto" w:fill="FFFFFF"/>
          </w:tcPr>
          <w:p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383" w:type="dxa"/>
            <w:shd w:val="clear" w:color="auto" w:fill="FFFFFF"/>
          </w:tcPr>
          <w:p w:rsidR="005C1A32" w:rsidRPr="00EC50ED" w:rsidRDefault="005C1A32" w:rsidP="005D3151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EC50ED">
              <w:rPr>
                <w:b/>
                <w:i/>
                <w:sz w:val="24"/>
                <w:szCs w:val="24"/>
                <w:lang w:val="ru-RU"/>
              </w:rPr>
              <w:t>0,5901 га</w:t>
            </w:r>
          </w:p>
        </w:tc>
      </w:tr>
      <w:tr w:rsidR="005C1A32" w:rsidTr="00D11842">
        <w:trPr>
          <w:trHeight w:hRule="exact" w:val="279"/>
        </w:trPr>
        <w:tc>
          <w:tcPr>
            <w:tcW w:w="2977" w:type="dxa"/>
            <w:shd w:val="clear" w:color="auto" w:fill="FFFFFF"/>
            <w:vAlign w:val="bottom"/>
          </w:tcPr>
          <w:p w:rsidR="005C1A32" w:rsidRPr="00726D11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726D11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83" w:type="dxa"/>
            <w:shd w:val="clear" w:color="auto" w:fill="FFFFFF"/>
            <w:vAlign w:val="bottom"/>
          </w:tcPr>
          <w:p w:rsidR="005C1A32" w:rsidRPr="00EC50ED" w:rsidRDefault="0024140F" w:rsidP="005D3151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EC50ED">
              <w:rPr>
                <w:b/>
                <w:i/>
                <w:sz w:val="24"/>
                <w:szCs w:val="24"/>
                <w:lang w:val="ru-RU"/>
              </w:rPr>
              <w:t xml:space="preserve">право в процесі оформлення </w:t>
            </w:r>
          </w:p>
        </w:tc>
      </w:tr>
      <w:tr w:rsidR="005C1A32" w:rsidTr="00D11842">
        <w:trPr>
          <w:trHeight w:hRule="exact" w:val="583"/>
        </w:trPr>
        <w:tc>
          <w:tcPr>
            <w:tcW w:w="2977" w:type="dxa"/>
            <w:shd w:val="clear" w:color="auto" w:fill="FFFFFF"/>
          </w:tcPr>
          <w:p w:rsidR="005C1A32" w:rsidRDefault="00B74016" w:rsidP="00EC50ED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74016">
              <w:rPr>
                <w:sz w:val="24"/>
                <w:szCs w:val="24"/>
                <w:lang w:val="ru-RU"/>
              </w:rPr>
              <w:t xml:space="preserve"> </w:t>
            </w:r>
            <w:r w:rsidR="00EC50ED" w:rsidRPr="003B17EA">
              <w:rPr>
                <w:sz w:val="24"/>
                <w:szCs w:val="24"/>
                <w:lang w:val="uk-UA"/>
              </w:rPr>
              <w:t>Вид цільового призначення згідно з даними ДЗК</w:t>
            </w:r>
          </w:p>
          <w:p w:rsidR="00EC50ED" w:rsidRPr="00793063" w:rsidRDefault="00EC50ED" w:rsidP="00EC50E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383" w:type="dxa"/>
            <w:shd w:val="clear" w:color="auto" w:fill="FFFFFF"/>
          </w:tcPr>
          <w:p w:rsidR="005C1A32" w:rsidRPr="00EC50ED" w:rsidRDefault="00EC50ED" w:rsidP="00EC50ED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EC50ED">
              <w:rPr>
                <w:b/>
                <w:i/>
                <w:sz w:val="24"/>
                <w:szCs w:val="24"/>
                <w:lang w:val="ru-RU"/>
              </w:rPr>
              <w:t>03.07 Для будівництва та обслуговування будівель торгівлі</w:t>
            </w:r>
          </w:p>
        </w:tc>
      </w:tr>
      <w:tr w:rsidR="005C1A32" w:rsidTr="00FA2134">
        <w:trPr>
          <w:trHeight w:hRule="exact" w:val="862"/>
        </w:trPr>
        <w:tc>
          <w:tcPr>
            <w:tcW w:w="2977" w:type="dxa"/>
            <w:shd w:val="clear" w:color="auto" w:fill="FFFFFF"/>
          </w:tcPr>
          <w:p w:rsidR="005C1A32" w:rsidRPr="00793063" w:rsidRDefault="00B74016" w:rsidP="00EC50ED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74016">
              <w:rPr>
                <w:sz w:val="24"/>
                <w:szCs w:val="24"/>
                <w:lang w:val="ru-RU"/>
              </w:rPr>
              <w:t xml:space="preserve"> </w:t>
            </w:r>
            <w:r w:rsidR="00EC50ED" w:rsidRPr="003B17EA">
              <w:rPr>
                <w:sz w:val="24"/>
                <w:szCs w:val="24"/>
                <w:lang w:val="uk-UA"/>
              </w:rPr>
              <w:t>Нормативна грошова оцінка земельної ділянки</w:t>
            </w:r>
          </w:p>
        </w:tc>
        <w:tc>
          <w:tcPr>
            <w:tcW w:w="6383" w:type="dxa"/>
            <w:shd w:val="clear" w:color="auto" w:fill="FFFFFF"/>
          </w:tcPr>
          <w:p w:rsidR="005C1A32" w:rsidRPr="00B0357E" w:rsidRDefault="00D25834" w:rsidP="00FA2134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D25834">
              <w:rPr>
                <w:b/>
                <w:i/>
                <w:sz w:val="24"/>
                <w:szCs w:val="24"/>
                <w:lang w:val="ru-RU"/>
              </w:rPr>
              <w:t>23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D25834">
              <w:rPr>
                <w:b/>
                <w:i/>
                <w:sz w:val="24"/>
                <w:szCs w:val="24"/>
                <w:lang w:val="ru-RU"/>
              </w:rPr>
              <w:t>799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D25834">
              <w:rPr>
                <w:b/>
                <w:i/>
                <w:sz w:val="24"/>
                <w:szCs w:val="24"/>
                <w:lang w:val="ru-RU"/>
              </w:rPr>
              <w:t>375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грн </w:t>
            </w:r>
            <w:r w:rsidRPr="00D25834">
              <w:rPr>
                <w:b/>
                <w:i/>
                <w:sz w:val="24"/>
                <w:szCs w:val="24"/>
                <w:lang w:val="ru-RU"/>
              </w:rPr>
              <w:t>03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коп.</w:t>
            </w:r>
            <w:r w:rsidR="00FA2134">
              <w:rPr>
                <w:b/>
                <w:i/>
                <w:sz w:val="24"/>
                <w:szCs w:val="24"/>
                <w:lang w:val="ru-RU"/>
              </w:rPr>
              <w:t xml:space="preserve"> (витяг із технічної документації з нормативної грошової оцінки земельних ділянок </w:t>
            </w:r>
            <w:r w:rsidR="00FA2134">
              <w:rPr>
                <w:b/>
                <w:i/>
                <w:sz w:val="24"/>
                <w:szCs w:val="24"/>
                <w:lang w:val="ru-RU"/>
              </w:rPr>
              <w:br/>
              <w:t>№ НВ-9916081812023</w:t>
            </w:r>
            <w:r w:rsidR="007E1890">
              <w:rPr>
                <w:b/>
                <w:i/>
                <w:sz w:val="24"/>
                <w:szCs w:val="24"/>
                <w:lang w:val="ru-RU"/>
              </w:rPr>
              <w:t xml:space="preserve"> від 24.03.2023</w:t>
            </w:r>
            <w:r w:rsidR="00FA2134"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</w:tbl>
    <w:p w:rsidR="005C1A32" w:rsidRDefault="005C1A32" w:rsidP="005C1A32">
      <w:pPr>
        <w:spacing w:after="259" w:line="1" w:lineRule="exact"/>
      </w:pPr>
    </w:p>
    <w:p w:rsidR="005C1A32" w:rsidRPr="00E85A60" w:rsidRDefault="005C1A32" w:rsidP="005C1A32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:rsidR="005C1A32" w:rsidRPr="00E85A60" w:rsidRDefault="005C1A32" w:rsidP="00D11842">
      <w:pPr>
        <w:pStyle w:val="1"/>
        <w:shd w:val="clear" w:color="auto" w:fill="auto"/>
        <w:ind w:left="142" w:firstLine="298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:rsidR="005C1A32" w:rsidRPr="00E85A60" w:rsidRDefault="005C1A32" w:rsidP="005C1A32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:rsidR="005C1A32" w:rsidRDefault="005C1A32" w:rsidP="005C1A32">
      <w:pPr>
        <w:pStyle w:val="a7"/>
        <w:shd w:val="clear" w:color="auto" w:fill="auto"/>
        <w:ind w:left="426"/>
        <w:rPr>
          <w:sz w:val="24"/>
          <w:szCs w:val="24"/>
        </w:rPr>
      </w:pPr>
      <w:r>
        <w:rPr>
          <w:sz w:val="24"/>
          <w:szCs w:val="24"/>
        </w:rPr>
        <w:t>4</w:t>
      </w:r>
      <w:r w:rsidRPr="00C7476E">
        <w:rPr>
          <w:sz w:val="24"/>
          <w:szCs w:val="24"/>
        </w:rPr>
        <w:t>. Особливі характеристики ділянки.</w:t>
      </w:r>
    </w:p>
    <w:p w:rsidR="00D25834" w:rsidRDefault="00D25834" w:rsidP="005C1A32">
      <w:pPr>
        <w:pStyle w:val="a7"/>
        <w:shd w:val="clear" w:color="auto" w:fill="auto"/>
        <w:ind w:left="426"/>
        <w:rPr>
          <w:sz w:val="24"/>
          <w:szCs w:val="24"/>
        </w:rPr>
      </w:pPr>
    </w:p>
    <w:tbl>
      <w:tblPr>
        <w:tblStyle w:val="10"/>
        <w:tblW w:w="935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6376"/>
      </w:tblGrid>
      <w:tr w:rsidR="00D25834" w:rsidRPr="003B17EA" w:rsidTr="00A2316A">
        <w:trPr>
          <w:cantSplit/>
          <w:trHeight w:val="2063"/>
        </w:trPr>
        <w:tc>
          <w:tcPr>
            <w:tcW w:w="2977" w:type="dxa"/>
          </w:tcPr>
          <w:p w:rsidR="00D25834" w:rsidRPr="003B17EA" w:rsidRDefault="00D25834" w:rsidP="00A2316A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3B17EA">
              <w:rPr>
                <w:b/>
                <w:i w:val="0"/>
                <w:sz w:val="24"/>
                <w:szCs w:val="24"/>
                <w:lang w:val="uk-UA"/>
              </w:rPr>
              <w:t xml:space="preserve">Наявність будівель і  </w:t>
            </w:r>
          </w:p>
          <w:p w:rsidR="00D25834" w:rsidRPr="003B17EA" w:rsidRDefault="00D25834" w:rsidP="00A2316A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3B17EA">
              <w:rPr>
                <w:b/>
                <w:i w:val="0"/>
                <w:sz w:val="24"/>
                <w:szCs w:val="24"/>
                <w:lang w:val="uk-UA"/>
              </w:rPr>
              <w:t xml:space="preserve"> споруд на ділянці:</w:t>
            </w:r>
          </w:p>
        </w:tc>
        <w:tc>
          <w:tcPr>
            <w:tcW w:w="6376" w:type="dxa"/>
          </w:tcPr>
          <w:p w:rsidR="00D25834" w:rsidRPr="003B17EA" w:rsidRDefault="00D25834" w:rsidP="003C49A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розташован</w:t>
            </w:r>
            <w:r w:rsidR="009F6428">
              <w:rPr>
                <w:rFonts w:ascii="Times New Roman" w:eastAsia="Times New Roman" w:hAnsi="Times New Roman" w:cs="Times New Roman"/>
                <w:i/>
                <w:color w:val="auto"/>
              </w:rPr>
              <w:t>е нерухоме майно, яке перебуває у власності ТОВ «НЕКСУС ПРО»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право власності зареєстровано у Державному реєстрі речових прав на нерухоме майно </w:t>
            </w:r>
            <w:r w:rsidR="009F6428">
              <w:rPr>
                <w:rFonts w:ascii="Times New Roman" w:eastAsia="Times New Roman" w:hAnsi="Times New Roman" w:cs="Times New Roman"/>
                <w:i/>
                <w:color w:val="auto"/>
              </w:rPr>
              <w:t>10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</w:t>
            </w:r>
            <w:r w:rsidR="009F6428">
              <w:rPr>
                <w:rFonts w:ascii="Times New Roman" w:eastAsia="Times New Roman" w:hAnsi="Times New Roman" w:cs="Times New Roman"/>
                <w:i/>
                <w:color w:val="auto"/>
              </w:rPr>
              <w:t>7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.201</w:t>
            </w:r>
            <w:r w:rsidR="009F6428">
              <w:rPr>
                <w:rFonts w:ascii="Times New Roman" w:eastAsia="Times New Roman" w:hAnsi="Times New Roman" w:cs="Times New Roman"/>
                <w:i/>
                <w:color w:val="auto"/>
              </w:rPr>
              <w:t>4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запису про право власності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6293296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від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24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.2023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326918371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D25834" w:rsidRPr="003B17EA" w:rsidTr="00A2316A">
        <w:trPr>
          <w:cantSplit/>
          <w:trHeight w:val="403"/>
        </w:trPr>
        <w:tc>
          <w:tcPr>
            <w:tcW w:w="2977" w:type="dxa"/>
          </w:tcPr>
          <w:p w:rsidR="00D25834" w:rsidRPr="003B17EA" w:rsidRDefault="00D25834" w:rsidP="00A2316A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3B17EA">
              <w:rPr>
                <w:b/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376" w:type="dxa"/>
          </w:tcPr>
          <w:p w:rsidR="00D25834" w:rsidRPr="003B17EA" w:rsidRDefault="00D25834" w:rsidP="00A2316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D25834" w:rsidRPr="003B17EA" w:rsidTr="00A2316A">
        <w:trPr>
          <w:cantSplit/>
          <w:trHeight w:val="1146"/>
        </w:trPr>
        <w:tc>
          <w:tcPr>
            <w:tcW w:w="2977" w:type="dxa"/>
          </w:tcPr>
          <w:p w:rsidR="00D25834" w:rsidRPr="003B17EA" w:rsidRDefault="00D25834" w:rsidP="00A2316A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lastRenderedPageBreak/>
              <w:t xml:space="preserve"> Функціональне  </w:t>
            </w:r>
          </w:p>
          <w:p w:rsidR="00D25834" w:rsidRPr="003B17EA" w:rsidRDefault="00D25834" w:rsidP="00A2316A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призначення згідно з </w:t>
            </w:r>
          </w:p>
          <w:p w:rsidR="00D25834" w:rsidRPr="003B17EA" w:rsidRDefault="00D25834" w:rsidP="00A2316A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Генпланом:</w:t>
            </w:r>
          </w:p>
        </w:tc>
        <w:tc>
          <w:tcPr>
            <w:tcW w:w="6376" w:type="dxa"/>
          </w:tcPr>
          <w:p w:rsidR="00D25834" w:rsidRDefault="00D25834" w:rsidP="00A2316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</w:t>
            </w:r>
            <w:r w:rsidRPr="003B17EA">
              <w:rPr>
                <w:rFonts w:ascii="Times New Roman" w:eastAsia="Times New Roman" w:hAnsi="Times New Roman" w:cs="Times New Roman"/>
                <w:i/>
              </w:rPr>
              <w:br/>
              <w:t xml:space="preserve">від 28.03.2002 № 370/1804, земельна ділянка за функціональним призначенням належить </w:t>
            </w:r>
            <w:r w:rsidR="003C49AD">
              <w:rPr>
                <w:rFonts w:ascii="Times New Roman" w:eastAsia="Times New Roman" w:hAnsi="Times New Roman" w:cs="Times New Roman"/>
                <w:i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</w:rPr>
              <w:t>о комунально-складської території.</w:t>
            </w:r>
          </w:p>
          <w:p w:rsidR="00D25834" w:rsidRPr="003B17EA" w:rsidRDefault="00D25834" w:rsidP="003C49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B17EA">
              <w:rPr>
                <w:rFonts w:ascii="Times New Roman" w:hAnsi="Times New Roman" w:cs="Times New Roman"/>
                <w:i/>
              </w:rPr>
              <w:t xml:space="preserve">Департаментом містобудування та архітектури виконавчого органу Київської міської ради (Київської міської державної адміністрації) листом </w:t>
            </w:r>
            <w:r w:rsidRPr="003B17E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3C49AD">
              <w:rPr>
                <w:rFonts w:ascii="Times New Roman" w:eastAsia="Times New Roman" w:hAnsi="Times New Roman" w:cs="Times New Roman"/>
                <w:i/>
              </w:rPr>
              <w:t>08</w:t>
            </w:r>
            <w:r w:rsidRPr="003B17EA">
              <w:rPr>
                <w:rFonts w:ascii="Times New Roman" w:eastAsia="Times New Roman" w:hAnsi="Times New Roman" w:cs="Times New Roman"/>
                <w:i/>
              </w:rPr>
              <w:t>.</w:t>
            </w:r>
            <w:r w:rsidR="003C49AD">
              <w:rPr>
                <w:rFonts w:ascii="Times New Roman" w:eastAsia="Times New Roman" w:hAnsi="Times New Roman" w:cs="Times New Roman"/>
                <w:i/>
              </w:rPr>
              <w:t>11</w:t>
            </w:r>
            <w:r w:rsidRPr="003B17EA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3C49AD">
              <w:rPr>
                <w:rFonts w:ascii="Times New Roman" w:eastAsia="Times New Roman" w:hAnsi="Times New Roman" w:cs="Times New Roman"/>
                <w:i/>
              </w:rPr>
              <w:t>2</w:t>
            </w:r>
            <w:r w:rsidRPr="003B17E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3B17EA">
              <w:rPr>
                <w:rFonts w:ascii="Times New Roman" w:eastAsia="Times New Roman" w:hAnsi="Times New Roman" w:cs="Times New Roman"/>
                <w:i/>
              </w:rPr>
              <w:t>№ 055-</w:t>
            </w:r>
            <w:r w:rsidR="003C49AD">
              <w:rPr>
                <w:rFonts w:ascii="Times New Roman" w:eastAsia="Times New Roman" w:hAnsi="Times New Roman" w:cs="Times New Roman"/>
                <w:i/>
              </w:rPr>
              <w:t>7670</w:t>
            </w:r>
            <w:r w:rsidRPr="003B17EA">
              <w:rPr>
                <w:rFonts w:ascii="Times New Roman" w:hAnsi="Times New Roman" w:cs="Times New Roman"/>
                <w:i/>
              </w:rPr>
              <w:t xml:space="preserve"> надано позитивний висновок щодо відповідності місця розташування та цільового призначення земельної ділянки містобудівній документації за функціональним призначенням.</w:t>
            </w:r>
          </w:p>
        </w:tc>
      </w:tr>
      <w:tr w:rsidR="00D25834" w:rsidRPr="003B17EA" w:rsidTr="00A2316A">
        <w:trPr>
          <w:cantSplit/>
          <w:trHeight w:val="581"/>
        </w:trPr>
        <w:tc>
          <w:tcPr>
            <w:tcW w:w="2977" w:type="dxa"/>
          </w:tcPr>
          <w:p w:rsidR="00D25834" w:rsidRPr="003B17EA" w:rsidRDefault="00D25834" w:rsidP="00A2316A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Правовий режим:</w:t>
            </w:r>
          </w:p>
        </w:tc>
        <w:tc>
          <w:tcPr>
            <w:tcW w:w="6376" w:type="dxa"/>
          </w:tcPr>
          <w:p w:rsidR="00D25834" w:rsidRPr="003B17EA" w:rsidRDefault="00D25834" w:rsidP="003C49AD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3B17EA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зареєстровано у Державному реєстрі речових прав на нерухоме майно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25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12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.20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15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запису про право власності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12772070</w:t>
            </w: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C49AD"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(інформація з Державного реєстру речових прав на нерухоме майно від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24</w:t>
            </w:r>
            <w:r w:rsidR="003C49AD"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="003C49AD"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.2023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="003C49AD"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326918371</w:t>
            </w:r>
            <w:r w:rsidR="003C49AD"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="003C49AD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D25834" w:rsidRPr="003B17EA" w:rsidTr="00A2316A">
        <w:trPr>
          <w:cantSplit/>
          <w:trHeight w:val="4053"/>
        </w:trPr>
        <w:tc>
          <w:tcPr>
            <w:tcW w:w="2977" w:type="dxa"/>
          </w:tcPr>
          <w:p w:rsidR="00D25834" w:rsidRPr="003B17EA" w:rsidRDefault="00D25834" w:rsidP="00A2316A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3B17EA">
              <w:rPr>
                <w:rFonts w:ascii="Times New Roman" w:hAnsi="Times New Roman" w:cs="Times New Roman"/>
                <w:b/>
              </w:rPr>
              <w:t xml:space="preserve"> Інші особливості:</w:t>
            </w:r>
          </w:p>
        </w:tc>
        <w:tc>
          <w:tcPr>
            <w:tcW w:w="6376" w:type="dxa"/>
          </w:tcPr>
          <w:p w:rsidR="003C49AD" w:rsidRPr="003C49AD" w:rsidRDefault="003C49AD" w:rsidP="003C49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49AD">
              <w:rPr>
                <w:rFonts w:ascii="Times New Roman" w:hAnsi="Times New Roman" w:cs="Times New Roman"/>
                <w:i/>
              </w:rPr>
              <w:t>Земельна ділянка площею 0,5901 га на вул. Олекси Тихого, 92 </w:t>
            </w:r>
            <w:r>
              <w:rPr>
                <w:rFonts w:ascii="Times New Roman" w:hAnsi="Times New Roman" w:cs="Times New Roman"/>
                <w:i/>
              </w:rPr>
              <w:t xml:space="preserve">на підставі </w:t>
            </w:r>
            <w:r w:rsidRPr="003C49AD">
              <w:rPr>
                <w:rFonts w:ascii="Times New Roman" w:hAnsi="Times New Roman" w:cs="Times New Roman"/>
                <w:i/>
              </w:rPr>
              <w:t xml:space="preserve">рішення Київської міської ради від 01.11.2007 № 1131/3964 </w:t>
            </w:r>
            <w:r>
              <w:rPr>
                <w:rFonts w:ascii="Times New Roman" w:hAnsi="Times New Roman" w:cs="Times New Roman"/>
                <w:i/>
              </w:rPr>
              <w:t xml:space="preserve">передана </w:t>
            </w:r>
            <w:r w:rsidRPr="003C49AD">
              <w:rPr>
                <w:rFonts w:ascii="Times New Roman" w:hAnsi="Times New Roman" w:cs="Times New Roman"/>
                <w:i/>
              </w:rPr>
              <w:t>в оренду на 5 років ТОВ</w:t>
            </w:r>
            <w:r>
              <w:rPr>
                <w:rFonts w:ascii="Times New Roman" w:hAnsi="Times New Roman" w:cs="Times New Roman"/>
                <w:i/>
              </w:rPr>
              <w:t xml:space="preserve"> «</w:t>
            </w:r>
            <w:r w:rsidRPr="003C49AD">
              <w:rPr>
                <w:rFonts w:ascii="Times New Roman" w:hAnsi="Times New Roman" w:cs="Times New Roman"/>
                <w:i/>
              </w:rPr>
              <w:t>НЕКСУС-ПРО</w:t>
            </w:r>
            <w:r>
              <w:rPr>
                <w:rFonts w:ascii="Times New Roman" w:hAnsi="Times New Roman" w:cs="Times New Roman"/>
                <w:i/>
              </w:rPr>
              <w:t>»</w:t>
            </w:r>
            <w:r w:rsidRPr="003C49AD">
              <w:rPr>
                <w:rFonts w:ascii="Times New Roman" w:hAnsi="Times New Roman" w:cs="Times New Roman"/>
                <w:i/>
              </w:rPr>
              <w:t xml:space="preserve"> для обслуговування та експлуатації торгово-офісного центру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C49AD">
              <w:rPr>
                <w:rFonts w:ascii="Times New Roman" w:hAnsi="Times New Roman" w:cs="Times New Roman"/>
                <w:i/>
              </w:rPr>
              <w:t xml:space="preserve">(договір оренди </w:t>
            </w:r>
            <w:r>
              <w:rPr>
                <w:rFonts w:ascii="Times New Roman" w:hAnsi="Times New Roman" w:cs="Times New Roman"/>
                <w:i/>
              </w:rPr>
              <w:t xml:space="preserve">земельної ділянки </w:t>
            </w:r>
            <w:r w:rsidRPr="003C49AD">
              <w:rPr>
                <w:rFonts w:ascii="Times New Roman" w:hAnsi="Times New Roman" w:cs="Times New Roman"/>
                <w:i/>
              </w:rPr>
              <w:t>від 24.11.2008 № 72-6-00547) .  </w:t>
            </w:r>
          </w:p>
          <w:p w:rsidR="003C49AD" w:rsidRDefault="003C49AD" w:rsidP="003C49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49AD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26.12.2014 № 857/857 вказаний договір поновлений на 5 років. Між сторонами укладено угоду про поновлення та внесення змін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3C49AD">
              <w:rPr>
                <w:rFonts w:ascii="Times New Roman" w:hAnsi="Times New Roman" w:cs="Times New Roman"/>
                <w:i/>
              </w:rPr>
              <w:t>від 25.12.2015 № 470. Термін оренди за договором до 25.12.2020. </w:t>
            </w:r>
          </w:p>
          <w:p w:rsidR="00FA2134" w:rsidRDefault="003C49AD" w:rsidP="00A2316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Департаментом підготовлено проєкт висновку постійної комісії Київської міської ради з питань містобудування, архітектури та землекори</w:t>
            </w:r>
            <w:r w:rsidR="00FA2134">
              <w:rPr>
                <w:rFonts w:ascii="Times New Roman" w:hAnsi="Times New Roman" w:cs="Times New Roman"/>
                <w:i/>
              </w:rPr>
              <w:t>с</w:t>
            </w:r>
            <w:r>
              <w:rPr>
                <w:rFonts w:ascii="Times New Roman" w:hAnsi="Times New Roman" w:cs="Times New Roman"/>
                <w:i/>
              </w:rPr>
              <w:t xml:space="preserve">тування «Про поновлення товариству з обмеженою відповідальністю «Нексус-Про» договору оренди земельної ділянки від 24.11.2008 </w:t>
            </w:r>
            <w:r w:rsidR="003758BE"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t>№ 72-6-00547 (зі змінами) для обслуговування та експлуатації торгово-офісного центру на вул. Олекси Тихого, 92 у Солом’янському районі м. Києва»</w:t>
            </w:r>
            <w:r w:rsidR="00FA2134">
              <w:rPr>
                <w:rFonts w:ascii="Times New Roman" w:hAnsi="Times New Roman" w:cs="Times New Roman"/>
                <w:i/>
              </w:rPr>
              <w:t>.</w:t>
            </w:r>
          </w:p>
          <w:p w:rsidR="00FA2134" w:rsidRDefault="00FA2134" w:rsidP="00A2316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момент підготовки цього проєкту рішення Київської міської ради, додатков</w:t>
            </w:r>
            <w:r w:rsidR="007E1890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 xml:space="preserve"> угода про поновлення терміну дії договору оренди земельної ділянки не укладалась.</w:t>
            </w:r>
          </w:p>
          <w:p w:rsidR="00D25834" w:rsidRPr="003B17EA" w:rsidRDefault="00D25834" w:rsidP="00A2316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B17EA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розташована поза межами червоних ліній.</w:t>
            </w:r>
          </w:p>
          <w:p w:rsidR="00D25834" w:rsidRPr="003B17EA" w:rsidRDefault="00D25834" w:rsidP="00A2316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</w:t>
            </w:r>
            <w:r w:rsidRPr="003B1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:rsidR="00D25834" w:rsidRPr="00D25834" w:rsidRDefault="00D25834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5C1A32" w:rsidRPr="00BE5B9A" w:rsidRDefault="005C1A32" w:rsidP="005C1A32">
      <w:pPr>
        <w:pStyle w:val="a7"/>
        <w:shd w:val="clear" w:color="auto" w:fill="auto"/>
        <w:spacing w:line="233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Pr="00BE5B9A">
        <w:rPr>
          <w:sz w:val="24"/>
          <w:szCs w:val="24"/>
          <w:lang w:val="ru-RU"/>
        </w:rPr>
        <w:t>. Стан нормативно-правової бази у даній сфері правового регулювання.</w:t>
      </w:r>
    </w:p>
    <w:p w:rsidR="00D25834" w:rsidRPr="003B17EA" w:rsidRDefault="00D25834" w:rsidP="003758BE">
      <w:pPr>
        <w:pStyle w:val="1"/>
        <w:shd w:val="clear" w:color="auto" w:fill="auto"/>
        <w:tabs>
          <w:tab w:val="left" w:pos="709"/>
          <w:tab w:val="left" w:pos="851"/>
        </w:tabs>
        <w:spacing w:line="216" w:lineRule="auto"/>
        <w:ind w:firstLine="284"/>
        <w:jc w:val="both"/>
        <w:rPr>
          <w:i w:val="0"/>
          <w:sz w:val="24"/>
          <w:szCs w:val="24"/>
          <w:lang w:val="uk-UA"/>
        </w:rPr>
      </w:pPr>
      <w:r w:rsidRPr="003B17EA">
        <w:rPr>
          <w:i w:val="0"/>
          <w:sz w:val="24"/>
          <w:szCs w:val="24"/>
          <w:lang w:val="uk-UA"/>
        </w:rPr>
        <w:t>У сфері нормативно-правового регулювання даного питання діє частина трет</w:t>
      </w:r>
      <w:r>
        <w:rPr>
          <w:i w:val="0"/>
          <w:sz w:val="24"/>
          <w:szCs w:val="24"/>
          <w:lang w:val="uk-UA"/>
        </w:rPr>
        <w:t>я</w:t>
      </w:r>
      <w:r w:rsidRPr="003B17EA">
        <w:rPr>
          <w:i w:val="0"/>
          <w:sz w:val="24"/>
          <w:szCs w:val="24"/>
          <w:lang w:val="uk-UA"/>
        </w:rPr>
        <w:t xml:space="preserve"> статті 128 Земельного кодексу України.</w:t>
      </w:r>
    </w:p>
    <w:p w:rsidR="00D11842" w:rsidRPr="00D25834" w:rsidRDefault="00D11842" w:rsidP="005C1A32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</w:p>
    <w:p w:rsidR="005C1A32" w:rsidRPr="00FA2134" w:rsidRDefault="005C1A32" w:rsidP="00D11842">
      <w:pPr>
        <w:pStyle w:val="1"/>
        <w:shd w:val="clear" w:color="auto" w:fill="auto"/>
        <w:ind w:left="284"/>
        <w:rPr>
          <w:i w:val="0"/>
          <w:sz w:val="24"/>
          <w:szCs w:val="24"/>
          <w:lang w:val="uk-UA"/>
        </w:rPr>
      </w:pPr>
      <w:r w:rsidRPr="00FA2134">
        <w:rPr>
          <w:b/>
          <w:bCs/>
          <w:i w:val="0"/>
          <w:sz w:val="24"/>
          <w:szCs w:val="24"/>
          <w:lang w:val="uk-UA"/>
        </w:rPr>
        <w:t>6. Фінансово-економічне обґрунтування.</w:t>
      </w:r>
    </w:p>
    <w:p w:rsidR="00D25834" w:rsidRPr="003B17EA" w:rsidRDefault="00D25834" w:rsidP="00D25834">
      <w:pPr>
        <w:pStyle w:val="1"/>
        <w:shd w:val="clear" w:color="auto" w:fill="auto"/>
        <w:tabs>
          <w:tab w:val="left" w:pos="709"/>
          <w:tab w:val="left" w:pos="851"/>
        </w:tabs>
        <w:spacing w:line="216" w:lineRule="auto"/>
        <w:ind w:firstLine="284"/>
        <w:jc w:val="both"/>
        <w:rPr>
          <w:i w:val="0"/>
          <w:sz w:val="24"/>
          <w:szCs w:val="24"/>
          <w:lang w:val="uk-UA"/>
        </w:rPr>
      </w:pPr>
      <w:r w:rsidRPr="003B17EA">
        <w:rPr>
          <w:i w:val="0"/>
          <w:sz w:val="24"/>
          <w:szCs w:val="24"/>
          <w:lang w:val="uk-UA"/>
        </w:rPr>
        <w:t xml:space="preserve">Прийняття рішення дозволить забезпечити надходження коштів до бюджету за рахунок сплати авансового внеску в рахунок ціни продажу земельної ділянки (20 % </w:t>
      </w:r>
      <w:r w:rsidRPr="003B17EA">
        <w:rPr>
          <w:i w:val="0"/>
          <w:sz w:val="24"/>
          <w:szCs w:val="24"/>
          <w:lang w:val="uk-UA"/>
        </w:rPr>
        <w:br/>
        <w:t xml:space="preserve">від нормативної грошової оцінки) у сумі </w:t>
      </w:r>
      <w:r w:rsidRPr="00D25834">
        <w:rPr>
          <w:i w:val="0"/>
          <w:sz w:val="24"/>
          <w:szCs w:val="24"/>
          <w:lang w:val="uk-UA"/>
        </w:rPr>
        <w:t>4</w:t>
      </w:r>
      <w:r>
        <w:rPr>
          <w:i w:val="0"/>
          <w:sz w:val="24"/>
          <w:szCs w:val="24"/>
          <w:lang w:val="uk-UA"/>
        </w:rPr>
        <w:t xml:space="preserve"> </w:t>
      </w:r>
      <w:r w:rsidRPr="00D25834">
        <w:rPr>
          <w:i w:val="0"/>
          <w:sz w:val="24"/>
          <w:szCs w:val="24"/>
          <w:lang w:val="uk-UA"/>
        </w:rPr>
        <w:t>759</w:t>
      </w:r>
      <w:r>
        <w:rPr>
          <w:i w:val="0"/>
          <w:sz w:val="24"/>
          <w:szCs w:val="24"/>
          <w:lang w:val="uk-UA"/>
        </w:rPr>
        <w:t xml:space="preserve"> </w:t>
      </w:r>
      <w:r w:rsidRPr="00D25834">
        <w:rPr>
          <w:i w:val="0"/>
          <w:sz w:val="24"/>
          <w:szCs w:val="24"/>
          <w:lang w:val="uk-UA"/>
        </w:rPr>
        <w:t>875,01</w:t>
      </w:r>
      <w:r>
        <w:rPr>
          <w:i w:val="0"/>
          <w:sz w:val="24"/>
          <w:szCs w:val="24"/>
          <w:lang w:val="uk-UA"/>
        </w:rPr>
        <w:t xml:space="preserve"> грн </w:t>
      </w:r>
      <w:r w:rsidRPr="003B17EA">
        <w:rPr>
          <w:i w:val="0"/>
          <w:sz w:val="24"/>
          <w:szCs w:val="24"/>
          <w:lang w:val="uk-UA"/>
        </w:rPr>
        <w:t>(</w:t>
      </w:r>
      <w:r>
        <w:rPr>
          <w:i w:val="0"/>
          <w:sz w:val="24"/>
          <w:szCs w:val="24"/>
          <w:lang w:val="uk-UA"/>
        </w:rPr>
        <w:t xml:space="preserve">чотири мільйони сімсот п’ятдесят дев’ять </w:t>
      </w:r>
      <w:r w:rsidRPr="003B17EA">
        <w:rPr>
          <w:i w:val="0"/>
          <w:sz w:val="24"/>
          <w:szCs w:val="24"/>
          <w:lang w:val="uk-UA"/>
        </w:rPr>
        <w:t xml:space="preserve">тисяч </w:t>
      </w:r>
      <w:r>
        <w:rPr>
          <w:i w:val="0"/>
          <w:sz w:val="24"/>
          <w:szCs w:val="24"/>
          <w:lang w:val="uk-UA"/>
        </w:rPr>
        <w:t>вісімсот сімдесят п’ять</w:t>
      </w:r>
      <w:r w:rsidRPr="003B17EA">
        <w:rPr>
          <w:i w:val="0"/>
          <w:sz w:val="24"/>
          <w:szCs w:val="24"/>
          <w:lang w:val="uk-UA"/>
        </w:rPr>
        <w:t xml:space="preserve"> грив</w:t>
      </w:r>
      <w:r>
        <w:rPr>
          <w:i w:val="0"/>
          <w:sz w:val="24"/>
          <w:szCs w:val="24"/>
          <w:lang w:val="uk-UA"/>
        </w:rPr>
        <w:t>ень</w:t>
      </w:r>
      <w:r w:rsidRPr="003B17EA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одна копійка</w:t>
      </w:r>
      <w:r w:rsidRPr="003B17EA">
        <w:rPr>
          <w:i w:val="0"/>
          <w:sz w:val="24"/>
          <w:szCs w:val="24"/>
          <w:lang w:val="uk-UA"/>
        </w:rPr>
        <w:t xml:space="preserve">). </w:t>
      </w:r>
    </w:p>
    <w:p w:rsidR="005C1A32" w:rsidRPr="00D11842" w:rsidRDefault="005C1A32" w:rsidP="005C1A32">
      <w:pPr>
        <w:pStyle w:val="1"/>
        <w:shd w:val="clear" w:color="auto" w:fill="auto"/>
        <w:spacing w:line="230" w:lineRule="auto"/>
        <w:ind w:firstLine="440"/>
        <w:jc w:val="both"/>
        <w:rPr>
          <w:lang w:val="uk-UA"/>
        </w:rPr>
      </w:pPr>
    </w:p>
    <w:p w:rsidR="005C1A32" w:rsidRPr="000F1E2E" w:rsidRDefault="005C1A32" w:rsidP="00D11842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uk-UA"/>
        </w:rPr>
      </w:pPr>
      <w:r w:rsidRPr="000F1E2E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:rsidR="005C1A32" w:rsidRDefault="00D11842" w:rsidP="00D25834">
      <w:pPr>
        <w:pStyle w:val="1"/>
        <w:shd w:val="clear" w:color="auto" w:fill="auto"/>
        <w:tabs>
          <w:tab w:val="left" w:pos="709"/>
          <w:tab w:val="left" w:pos="851"/>
        </w:tabs>
        <w:spacing w:line="216" w:lineRule="auto"/>
        <w:ind w:firstLine="284"/>
        <w:jc w:val="both"/>
        <w:rPr>
          <w:i w:val="0"/>
          <w:sz w:val="24"/>
          <w:szCs w:val="24"/>
          <w:lang w:val="uk-UA"/>
        </w:rPr>
      </w:pPr>
      <w:r w:rsidRPr="00D25834">
        <w:rPr>
          <w:i w:val="0"/>
          <w:sz w:val="24"/>
          <w:szCs w:val="24"/>
          <w:lang w:val="uk-UA"/>
        </w:rPr>
        <w:t>Прийняття такого рішення є підставою для визначення ціни земельної ділянки для подальшого її продажу зацікавленим особам.</w:t>
      </w:r>
    </w:p>
    <w:p w:rsidR="00D25834" w:rsidRPr="00D25834" w:rsidRDefault="00D25834" w:rsidP="00D25834">
      <w:pPr>
        <w:pStyle w:val="1"/>
        <w:shd w:val="clear" w:color="auto" w:fill="auto"/>
        <w:tabs>
          <w:tab w:val="left" w:pos="709"/>
          <w:tab w:val="left" w:pos="851"/>
        </w:tabs>
        <w:spacing w:line="216" w:lineRule="auto"/>
        <w:ind w:firstLine="284"/>
        <w:jc w:val="both"/>
        <w:rPr>
          <w:i w:val="0"/>
          <w:sz w:val="24"/>
          <w:szCs w:val="24"/>
          <w:lang w:val="uk-UA"/>
        </w:rPr>
      </w:pPr>
    </w:p>
    <w:p w:rsidR="005C1A32" w:rsidRDefault="005C1A32" w:rsidP="00D11842">
      <w:pPr>
        <w:pStyle w:val="22"/>
        <w:shd w:val="clear" w:color="auto" w:fill="auto"/>
        <w:spacing w:after="0"/>
        <w:ind w:firstLine="142"/>
        <w:jc w:val="left"/>
        <w:rPr>
          <w:b/>
          <w:i w:val="0"/>
          <w:iCs w:val="0"/>
          <w:sz w:val="20"/>
          <w:szCs w:val="20"/>
          <w:lang w:val="ru-RU"/>
        </w:rPr>
      </w:pPr>
      <w:r w:rsidRPr="00BE5B9A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C50E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3758BE" w:rsidRPr="00AD604C" w:rsidRDefault="003758BE" w:rsidP="00D11842">
      <w:pPr>
        <w:pStyle w:val="22"/>
        <w:shd w:val="clear" w:color="auto" w:fill="auto"/>
        <w:spacing w:after="0"/>
        <w:ind w:firstLine="142"/>
        <w:jc w:val="left"/>
        <w:rPr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5C1A32" w:rsidTr="003758BE">
        <w:trPr>
          <w:trHeight w:val="663"/>
        </w:trPr>
        <w:tc>
          <w:tcPr>
            <w:tcW w:w="4752" w:type="dxa"/>
            <w:hideMark/>
          </w:tcPr>
          <w:p w:rsidR="00D0321F" w:rsidRDefault="00D0321F" w:rsidP="005D315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:rsidR="005C1A32" w:rsidRPr="009A1548" w:rsidRDefault="006877F9" w:rsidP="005D315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5C1A32" w:rsidRPr="009A1548">
              <w:rPr>
                <w:rStyle w:val="ab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  <w:p w:rsidR="005C1A32" w:rsidRPr="009A1548" w:rsidRDefault="005C1A32" w:rsidP="005D3151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746" w:type="dxa"/>
          </w:tcPr>
          <w:p w:rsidR="005C1A32" w:rsidRPr="009A1548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:rsidR="005C1A32" w:rsidRPr="008410E0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</w:rPr>
            </w:pPr>
            <w:r w:rsidRPr="008410E0">
              <w:rPr>
                <w:rStyle w:val="ab"/>
                <w:b w:val="0"/>
                <w:sz w:val="24"/>
                <w:szCs w:val="24"/>
              </w:rPr>
              <w:t>Валентина ПЕЛИХ</w:t>
            </w:r>
          </w:p>
        </w:tc>
      </w:tr>
    </w:tbl>
    <w:p w:rsidR="005C1A32" w:rsidRDefault="005C1A32" w:rsidP="003758BE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5C1A32" w:rsidSect="00FA2134">
      <w:headerReference w:type="default" r:id="rId10"/>
      <w:footerReference w:type="default" r:id="rId11"/>
      <w:pgSz w:w="11907" w:h="16839" w:code="9"/>
      <w:pgMar w:top="993" w:right="708" w:bottom="184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1D7" w:rsidRDefault="00E131D7">
      <w:r>
        <w:separator/>
      </w:r>
    </w:p>
  </w:endnote>
  <w:endnote w:type="continuationSeparator" w:id="0">
    <w:p w:rsidR="00E131D7" w:rsidRDefault="00E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557A33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EBB2B1" wp14:editId="1E331EBF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E5B9A" w:rsidRDefault="00557A33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BB2B1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E5B9A" w:rsidRDefault="00557A33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1D7" w:rsidRDefault="00E131D7">
      <w:r>
        <w:separator/>
      </w:r>
    </w:p>
  </w:footnote>
  <w:footnote w:type="continuationSeparator" w:id="0">
    <w:p w:rsidR="00E131D7" w:rsidRDefault="00E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546914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BE5B9A">
          <w:rPr>
            <w:i w:val="0"/>
            <w:sz w:val="12"/>
            <w:szCs w:val="12"/>
            <w:lang w:val="ru-RU"/>
          </w:rPr>
          <w:t>Пояснювальна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EC50ED">
          <w:rPr>
            <w:i w:val="0"/>
            <w:sz w:val="12"/>
            <w:szCs w:val="12"/>
            <w:lang w:val="ru-RU"/>
          </w:rPr>
          <w:t>-44000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>від</w:t>
        </w:r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085526" w:rsidRPr="00EC50ED">
          <w:rPr>
            <w:bCs/>
            <w:i w:val="0"/>
            <w:sz w:val="12"/>
            <w:szCs w:val="12"/>
            <w:lang w:val="ru-RU"/>
          </w:rPr>
          <w:t>24.03.2023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клопотання </w:t>
        </w:r>
        <w:r w:rsidRPr="00EC50ED">
          <w:rPr>
            <w:i w:val="0"/>
            <w:sz w:val="12"/>
            <w:szCs w:val="12"/>
            <w:lang w:val="ru-RU"/>
          </w:rPr>
          <w:t>518611134</w:t>
        </w:r>
      </w:p>
      <w:p w:rsidR="0070323B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7528B" w:rsidRPr="0077528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77528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85526"/>
    <w:rsid w:val="000B6FEB"/>
    <w:rsid w:val="000D5167"/>
    <w:rsid w:val="000F1E2E"/>
    <w:rsid w:val="00107A07"/>
    <w:rsid w:val="0024140F"/>
    <w:rsid w:val="002A5DAD"/>
    <w:rsid w:val="002E4477"/>
    <w:rsid w:val="003758BE"/>
    <w:rsid w:val="003C49AD"/>
    <w:rsid w:val="00557A33"/>
    <w:rsid w:val="005867F5"/>
    <w:rsid w:val="00593F10"/>
    <w:rsid w:val="005C1A32"/>
    <w:rsid w:val="0060197B"/>
    <w:rsid w:val="00610E1A"/>
    <w:rsid w:val="00611B20"/>
    <w:rsid w:val="00614187"/>
    <w:rsid w:val="006877F9"/>
    <w:rsid w:val="00733D30"/>
    <w:rsid w:val="00774F18"/>
    <w:rsid w:val="0077528B"/>
    <w:rsid w:val="007C33D1"/>
    <w:rsid w:val="007E1890"/>
    <w:rsid w:val="008410E0"/>
    <w:rsid w:val="00847F61"/>
    <w:rsid w:val="008C484C"/>
    <w:rsid w:val="009C09CB"/>
    <w:rsid w:val="009F6428"/>
    <w:rsid w:val="00A03100"/>
    <w:rsid w:val="00AF3B13"/>
    <w:rsid w:val="00B33426"/>
    <w:rsid w:val="00B40434"/>
    <w:rsid w:val="00B74016"/>
    <w:rsid w:val="00BF7F03"/>
    <w:rsid w:val="00C26994"/>
    <w:rsid w:val="00C73BBE"/>
    <w:rsid w:val="00CF1D72"/>
    <w:rsid w:val="00D0321F"/>
    <w:rsid w:val="00D11842"/>
    <w:rsid w:val="00D25834"/>
    <w:rsid w:val="00DC6C89"/>
    <w:rsid w:val="00E131D7"/>
    <w:rsid w:val="00E15DD5"/>
    <w:rsid w:val="00E83E07"/>
    <w:rsid w:val="00EC50ED"/>
    <w:rsid w:val="00F51CCC"/>
    <w:rsid w:val="00F87F0C"/>
    <w:rsid w:val="00F91F38"/>
    <w:rsid w:val="00FA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name">
    <w:name w:val="name"/>
    <w:basedOn w:val="a0"/>
    <w:rsid w:val="00EC50ED"/>
  </w:style>
  <w:style w:type="paragraph" w:styleId="af1">
    <w:name w:val="Normal (Web)"/>
    <w:basedOn w:val="a"/>
    <w:uiPriority w:val="99"/>
    <w:semiHidden/>
    <w:unhideWhenUsed/>
    <w:rsid w:val="00EC50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EC50ED"/>
  </w:style>
  <w:style w:type="character" w:customStyle="1" w:styleId="fontstyle01">
    <w:name w:val="fontstyle01"/>
    <w:basedOn w:val="a0"/>
    <w:rsid w:val="00EC50E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0">
    <w:name w:val="Сітка таблиці1"/>
    <w:basedOn w:val="a1"/>
    <w:next w:val="a8"/>
    <w:uiPriority w:val="39"/>
    <w:rsid w:val="00D2583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a0">
    <w:name w:val="x_a0"/>
    <w:basedOn w:val="a"/>
    <w:rsid w:val="003C49A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xcontentpasted0">
    <w:name w:val="x_contentpasted0"/>
    <w:basedOn w:val="a0"/>
    <w:rsid w:val="003C4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830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12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5226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2023-03-24T13:47:00Z</cp:lastPrinted>
  <dcterms:created xsi:type="dcterms:W3CDTF">2023-03-31T09:34:00Z</dcterms:created>
  <dcterms:modified xsi:type="dcterms:W3CDTF">2023-03-31T09:34:00Z</dcterms:modified>
</cp:coreProperties>
</file>