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5AE09090" w:rsidR="00125855" w:rsidRPr="00C65838" w:rsidRDefault="00125855" w:rsidP="00125855">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0CCB4DB8" w14:textId="37162F81" w:rsidR="00F6318B" w:rsidRPr="00F6318B" w:rsidRDefault="00214617" w:rsidP="00467CCB">
      <w:pPr>
        <w:tabs>
          <w:tab w:val="left" w:pos="7655"/>
        </w:tabs>
        <w:rPr>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83B541A">
                <wp:simplePos x="0" y="0"/>
                <wp:positionH relativeFrom="column">
                  <wp:posOffset>4011964</wp:posOffset>
                </wp:positionH>
                <wp:positionV relativeFrom="paragraph">
                  <wp:posOffset>1542881</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1"/>
                                <w:i w:val="0"/>
                              </w:rPr>
                              <w:t>504939595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15.9pt;margin-top:121.5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1"/>
                          <w:i w:val="0"/>
                        </w:rPr>
                        <w:t>504939595</w:t>
                      </w:r>
                    </w:p>
                  </w:txbxContent>
                </v:textbox>
              </v:shape>
            </w:pict>
          </mc:Fallback>
        </mc:AlternateContent>
      </w:r>
    </w:p>
    <w:tbl>
      <w:tblPr>
        <w:tblW w:w="0" w:type="auto"/>
        <w:tblLook w:val="01E0" w:firstRow="1" w:lastRow="1" w:firstColumn="1" w:lastColumn="1" w:noHBand="0" w:noVBand="0"/>
      </w:tblPr>
      <w:tblGrid>
        <w:gridCol w:w="5387"/>
      </w:tblGrid>
      <w:tr w:rsidR="00DE4A20" w:rsidRPr="00C12341" w14:paraId="39883B9B" w14:textId="77777777" w:rsidTr="00467CCB">
        <w:trPr>
          <w:trHeight w:val="2500"/>
        </w:trPr>
        <w:tc>
          <w:tcPr>
            <w:tcW w:w="5387" w:type="dxa"/>
            <w:hideMark/>
          </w:tcPr>
          <w:p w14:paraId="0B182D23" w14:textId="0B543B72" w:rsidR="00F6318B" w:rsidRPr="00DE4A20" w:rsidRDefault="00467CCB" w:rsidP="007446DD">
            <w:pPr>
              <w:pStyle w:val="110"/>
              <w:shd w:val="clear" w:color="auto" w:fill="auto"/>
              <w:tabs>
                <w:tab w:val="left" w:pos="2036"/>
              </w:tabs>
              <w:spacing w:after="0" w:line="230" w:lineRule="auto"/>
              <w:ind w:firstLine="0"/>
              <w:jc w:val="both"/>
              <w:rPr>
                <w:b/>
                <w:color w:val="000000" w:themeColor="text1"/>
                <w:sz w:val="28"/>
                <w:szCs w:val="28"/>
              </w:rPr>
            </w:pPr>
            <w:r w:rsidRPr="00467CCB">
              <w:rPr>
                <w:b/>
                <w:color w:val="000000" w:themeColor="text1"/>
                <w:sz w:val="28"/>
                <w:szCs w:val="28"/>
              </w:rPr>
              <w:t>Про надання Київському комунальному об’єднанню зеленого будівництва та експлуатації зелених насаджень міста «Київзеленбуд» у постійне користування земельн</w:t>
            </w:r>
            <w:r w:rsidR="007446DD">
              <w:rPr>
                <w:b/>
                <w:color w:val="000000" w:themeColor="text1"/>
                <w:sz w:val="28"/>
                <w:szCs w:val="28"/>
              </w:rPr>
              <w:t>ої</w:t>
            </w:r>
            <w:r w:rsidRPr="00467CCB">
              <w:rPr>
                <w:b/>
                <w:color w:val="000000" w:themeColor="text1"/>
                <w:sz w:val="28"/>
                <w:szCs w:val="28"/>
              </w:rPr>
              <w:t xml:space="preserve"> ділянк</w:t>
            </w:r>
            <w:r w:rsidR="007446DD">
              <w:rPr>
                <w:b/>
                <w:color w:val="000000" w:themeColor="text1"/>
                <w:sz w:val="28"/>
                <w:szCs w:val="28"/>
              </w:rPr>
              <w:t>и</w:t>
            </w:r>
            <w:r w:rsidRPr="00467CCB">
              <w:rPr>
                <w:b/>
                <w:color w:val="000000" w:themeColor="text1"/>
                <w:sz w:val="28"/>
                <w:szCs w:val="28"/>
              </w:rPr>
              <w:t xml:space="preserve"> для обслуговування</w:t>
            </w:r>
            <w:r w:rsidR="007446DD">
              <w:rPr>
                <w:b/>
                <w:color w:val="000000" w:themeColor="text1"/>
                <w:sz w:val="28"/>
                <w:szCs w:val="28"/>
              </w:rPr>
              <w:t xml:space="preserve"> та експлуатації </w:t>
            </w:r>
            <w:r>
              <w:rPr>
                <w:b/>
                <w:color w:val="000000" w:themeColor="text1"/>
                <w:sz w:val="28"/>
                <w:szCs w:val="28"/>
              </w:rPr>
              <w:t xml:space="preserve">скверу </w:t>
            </w:r>
            <w:r w:rsidR="0009503E" w:rsidRPr="00DE4A20">
              <w:rPr>
                <w:b/>
                <w:color w:val="000000" w:themeColor="text1"/>
                <w:sz w:val="28"/>
                <w:szCs w:val="28"/>
              </w:rPr>
              <w:t xml:space="preserve">на </w:t>
            </w:r>
            <w:r w:rsidR="0001227E" w:rsidRPr="00467CCB">
              <w:rPr>
                <w:b/>
                <w:color w:val="000000" w:themeColor="text1"/>
                <w:sz w:val="28"/>
                <w:szCs w:val="28"/>
              </w:rPr>
              <w:t xml:space="preserve">розі </w:t>
            </w:r>
            <w:r>
              <w:rPr>
                <w:b/>
                <w:color w:val="000000" w:themeColor="text1"/>
                <w:sz w:val="28"/>
                <w:szCs w:val="28"/>
              </w:rPr>
              <w:t xml:space="preserve">                         </w:t>
            </w:r>
            <w:r w:rsidR="0001227E" w:rsidRPr="00467CCB">
              <w:rPr>
                <w:b/>
                <w:color w:val="000000" w:themeColor="text1"/>
                <w:sz w:val="28"/>
                <w:szCs w:val="28"/>
              </w:rPr>
              <w:t xml:space="preserve">вул. Мокрої та площі Петра Кривоноса </w:t>
            </w:r>
            <w:r w:rsidR="00032E6C" w:rsidRPr="00467CCB">
              <w:rPr>
                <w:b/>
                <w:color w:val="000000" w:themeColor="text1"/>
                <w:sz w:val="28"/>
                <w:szCs w:val="28"/>
              </w:rPr>
              <w:t xml:space="preserve"> </w:t>
            </w:r>
            <w:r w:rsidR="0009503E" w:rsidRPr="00DE4A20">
              <w:rPr>
                <w:b/>
                <w:color w:val="000000" w:themeColor="text1"/>
                <w:sz w:val="28"/>
                <w:szCs w:val="28"/>
              </w:rPr>
              <w:t xml:space="preserve">у </w:t>
            </w:r>
            <w:r w:rsidR="0001227E" w:rsidRPr="00467CCB">
              <w:rPr>
                <w:b/>
                <w:color w:val="000000" w:themeColor="text1"/>
                <w:sz w:val="28"/>
                <w:szCs w:val="28"/>
              </w:rPr>
              <w:t xml:space="preserve">Солом'янському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8"/>
        <w:ind w:right="3905"/>
        <w:rPr>
          <w:bCs/>
          <w:color w:val="000000" w:themeColor="text1"/>
          <w:lang w:val="uk-UA"/>
        </w:rPr>
      </w:pPr>
    </w:p>
    <w:p w14:paraId="07F6D163" w14:textId="505F7996" w:rsidR="00F6318B" w:rsidRPr="00DE4A20" w:rsidRDefault="00467CCB" w:rsidP="00000C6C">
      <w:pPr>
        <w:pStyle w:val="20"/>
        <w:ind w:firstLine="709"/>
        <w:rPr>
          <w:color w:val="000000" w:themeColor="text1"/>
          <w:szCs w:val="28"/>
          <w:lang w:val="uk-UA"/>
        </w:rPr>
      </w:pPr>
      <w:r w:rsidRPr="00467CCB">
        <w:rPr>
          <w:color w:val="000000" w:themeColor="text1"/>
          <w:szCs w:val="28"/>
          <w:lang w:val="uk-UA"/>
        </w:rPr>
        <w:t xml:space="preserve">Розглянувши заяву Київського комунального об’єднання зеленого будівництва та експлуатації зелених насаджень міста «Київзеленбуд» </w:t>
      </w:r>
      <w:r>
        <w:rPr>
          <w:color w:val="000000" w:themeColor="text1"/>
          <w:szCs w:val="28"/>
          <w:lang w:val="uk-UA"/>
        </w:rPr>
        <w:t xml:space="preserve">                    </w:t>
      </w:r>
      <w:r w:rsidRPr="00467CCB">
        <w:rPr>
          <w:color w:val="000000" w:themeColor="text1"/>
          <w:szCs w:val="28"/>
          <w:lang w:val="uk-UA"/>
        </w:rPr>
        <w:t xml:space="preserve">(код ЄДРПОУ 03362123, місцезнаходження юридичної особи: 04053, місто Київ, вул. Кудрявська, 23) від </w:t>
      </w:r>
      <w:r w:rsidR="00000C6C" w:rsidRPr="00000C6C">
        <w:rPr>
          <w:color w:val="000000" w:themeColor="text1"/>
          <w:szCs w:val="28"/>
          <w:lang w:val="uk-UA"/>
        </w:rPr>
        <w:t>13 січня 2025</w:t>
      </w:r>
      <w:r w:rsidR="00000C6C">
        <w:rPr>
          <w:color w:val="000000" w:themeColor="text1"/>
          <w:szCs w:val="28"/>
          <w:lang w:val="uk-UA"/>
        </w:rPr>
        <w:t xml:space="preserve"> </w:t>
      </w:r>
      <w:r w:rsidRPr="00467CCB">
        <w:rPr>
          <w:color w:val="000000" w:themeColor="text1"/>
          <w:szCs w:val="28"/>
          <w:lang w:val="uk-UA"/>
        </w:rPr>
        <w:t xml:space="preserve">року № </w:t>
      </w:r>
      <w:r w:rsidR="00000C6C" w:rsidRPr="00000C6C">
        <w:rPr>
          <w:color w:val="000000" w:themeColor="text1"/>
          <w:szCs w:val="28"/>
          <w:lang w:val="uk-UA"/>
        </w:rPr>
        <w:t>64125-009236208-031-03</w:t>
      </w:r>
      <w:r w:rsidRPr="00467CCB">
        <w:rPr>
          <w:color w:val="000000" w:themeColor="text1"/>
          <w:szCs w:val="28"/>
          <w:lang w:val="uk-UA"/>
        </w:rPr>
        <w:t>, проєкт землеустрою щодо відведення земельн</w:t>
      </w:r>
      <w:r w:rsidR="007446DD">
        <w:rPr>
          <w:color w:val="000000" w:themeColor="text1"/>
          <w:szCs w:val="28"/>
          <w:lang w:val="uk-UA"/>
        </w:rPr>
        <w:t>ої</w:t>
      </w:r>
      <w:r w:rsidRPr="00467CCB">
        <w:rPr>
          <w:color w:val="000000" w:themeColor="text1"/>
          <w:szCs w:val="28"/>
          <w:lang w:val="uk-UA"/>
        </w:rPr>
        <w:t xml:space="preserve"> ділянк</w:t>
      </w:r>
      <w:r w:rsidR="007446DD">
        <w:rPr>
          <w:color w:val="000000" w:themeColor="text1"/>
          <w:szCs w:val="28"/>
          <w:lang w:val="uk-UA"/>
        </w:rPr>
        <w:t>и</w:t>
      </w:r>
      <w:r w:rsidRPr="00467CCB">
        <w:rPr>
          <w:color w:val="000000" w:themeColor="text1"/>
          <w:szCs w:val="28"/>
          <w:lang w:val="uk-UA"/>
        </w:rPr>
        <w:t xml:space="preserve"> та додані документи, </w:t>
      </w:r>
      <w:r w:rsidR="00000C6C" w:rsidRPr="00000C6C">
        <w:rPr>
          <w:color w:val="000000" w:themeColor="text1"/>
          <w:szCs w:val="28"/>
          <w:lang w:val="uk-UA"/>
        </w:rPr>
        <w:t xml:space="preserve">відповідно до статей 9, </w:t>
      </w:r>
      <w:r w:rsidR="00334D46">
        <w:rPr>
          <w:color w:val="000000" w:themeColor="text1"/>
          <w:szCs w:val="28"/>
          <w:lang w:val="uk-UA"/>
        </w:rPr>
        <w:t>8</w:t>
      </w:r>
      <w:r w:rsidR="00000C6C" w:rsidRPr="00000C6C">
        <w:rPr>
          <w:color w:val="000000" w:themeColor="text1"/>
          <w:szCs w:val="28"/>
          <w:lang w:val="uk-UA"/>
        </w:rPr>
        <w:t>3, 92, 116, 122, 123,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w:t>
      </w:r>
      <w:r w:rsidRPr="00467CCB">
        <w:rPr>
          <w:color w:val="000000" w:themeColor="text1"/>
          <w:szCs w:val="28"/>
          <w:lang w:val="uk-UA"/>
        </w:rPr>
        <w:t xml:space="preserve">, </w:t>
      </w:r>
      <w:r w:rsidR="00175168" w:rsidRPr="00467CCB">
        <w:rPr>
          <w:color w:val="000000" w:themeColor="text1"/>
          <w:szCs w:val="28"/>
          <w:lang w:val="uk-UA"/>
        </w:rPr>
        <w:t>рішен</w:t>
      </w:r>
      <w:r w:rsidR="00175168">
        <w:rPr>
          <w:color w:val="000000" w:themeColor="text1"/>
          <w:szCs w:val="28"/>
          <w:lang w:val="uk-UA"/>
        </w:rPr>
        <w:t>ня Київської міської ради від 17 травня 2018 року</w:t>
      </w:r>
      <w:r w:rsidR="00175168" w:rsidRPr="00467CCB">
        <w:rPr>
          <w:color w:val="000000" w:themeColor="text1"/>
          <w:szCs w:val="28"/>
          <w:lang w:val="uk-UA"/>
        </w:rPr>
        <w:t xml:space="preserve"> № </w:t>
      </w:r>
      <w:r w:rsidR="00175168" w:rsidRPr="00175168">
        <w:rPr>
          <w:color w:val="000000" w:themeColor="text1"/>
          <w:szCs w:val="28"/>
          <w:lang w:val="uk-UA"/>
        </w:rPr>
        <w:t xml:space="preserve">825/4889 </w:t>
      </w:r>
      <w:r w:rsidR="00175168" w:rsidRPr="00467CCB">
        <w:rPr>
          <w:color w:val="000000" w:themeColor="text1"/>
          <w:szCs w:val="28"/>
          <w:lang w:val="uk-UA"/>
        </w:rPr>
        <w:t xml:space="preserve">«Про </w:t>
      </w:r>
      <w:r w:rsidR="00175168">
        <w:rPr>
          <w:color w:val="000000" w:themeColor="text1"/>
          <w:szCs w:val="28"/>
          <w:lang w:val="uk-UA"/>
        </w:rPr>
        <w:t>надання статусу скверу земельній ділянці</w:t>
      </w:r>
      <w:r w:rsidR="00175168" w:rsidRPr="00467CCB">
        <w:rPr>
          <w:color w:val="000000" w:themeColor="text1"/>
          <w:szCs w:val="28"/>
          <w:lang w:val="uk-UA"/>
        </w:rPr>
        <w:t xml:space="preserve"> </w:t>
      </w:r>
      <w:r w:rsidR="00175168">
        <w:rPr>
          <w:color w:val="000000" w:themeColor="text1"/>
          <w:szCs w:val="28"/>
          <w:lang w:val="uk-UA"/>
        </w:rPr>
        <w:t>на розі вулиці Кудряшова та площі Петра Кривоноса</w:t>
      </w:r>
      <w:r w:rsidR="00175168" w:rsidRPr="00467CCB">
        <w:rPr>
          <w:color w:val="000000" w:themeColor="text1"/>
          <w:szCs w:val="28"/>
          <w:lang w:val="uk-UA"/>
        </w:rPr>
        <w:t xml:space="preserve"> у </w:t>
      </w:r>
      <w:r w:rsidR="00175168">
        <w:rPr>
          <w:color w:val="000000" w:themeColor="text1"/>
          <w:szCs w:val="28"/>
          <w:lang w:val="uk-UA"/>
        </w:rPr>
        <w:t>Солом’я</w:t>
      </w:r>
      <w:r w:rsidR="00175168" w:rsidRPr="00467CCB">
        <w:rPr>
          <w:color w:val="000000" w:themeColor="text1"/>
          <w:szCs w:val="28"/>
          <w:lang w:val="uk-UA"/>
        </w:rPr>
        <w:t>нському районі</w:t>
      </w:r>
      <w:r w:rsidR="00175168">
        <w:rPr>
          <w:color w:val="000000" w:themeColor="text1"/>
          <w:szCs w:val="28"/>
          <w:lang w:val="uk-UA"/>
        </w:rPr>
        <w:t xml:space="preserve"> </w:t>
      </w:r>
      <w:r w:rsidR="00175168" w:rsidRPr="00467CCB">
        <w:rPr>
          <w:color w:val="000000" w:themeColor="text1"/>
          <w:szCs w:val="28"/>
          <w:lang w:val="uk-UA"/>
        </w:rPr>
        <w:t>м. Києва»</w:t>
      </w:r>
      <w:r w:rsidR="00175168">
        <w:rPr>
          <w:color w:val="000000" w:themeColor="text1"/>
          <w:szCs w:val="28"/>
          <w:lang w:val="uk-UA"/>
        </w:rPr>
        <w:t xml:space="preserve"> та </w:t>
      </w:r>
      <w:r w:rsidRPr="00467CCB">
        <w:rPr>
          <w:color w:val="000000" w:themeColor="text1"/>
          <w:szCs w:val="28"/>
          <w:lang w:val="uk-UA"/>
        </w:rPr>
        <w:t>рішен</w:t>
      </w:r>
      <w:r w:rsidR="00000C6C">
        <w:rPr>
          <w:color w:val="000000" w:themeColor="text1"/>
          <w:szCs w:val="28"/>
          <w:lang w:val="uk-UA"/>
        </w:rPr>
        <w:t xml:space="preserve">ня Київської міської ради від 09 лютого 2023 року </w:t>
      </w:r>
      <w:r w:rsidR="00334D46">
        <w:rPr>
          <w:color w:val="000000" w:themeColor="text1"/>
          <w:szCs w:val="28"/>
          <w:lang w:val="uk-UA"/>
        </w:rPr>
        <w:br/>
      </w:r>
      <w:r w:rsidR="00000C6C">
        <w:rPr>
          <w:color w:val="000000" w:themeColor="text1"/>
          <w:szCs w:val="28"/>
          <w:lang w:val="uk-UA"/>
        </w:rPr>
        <w:t>№ 5940/5981</w:t>
      </w:r>
      <w:r w:rsidRPr="00467CCB">
        <w:rPr>
          <w:color w:val="000000" w:themeColor="text1"/>
          <w:szCs w:val="28"/>
          <w:lang w:val="uk-UA"/>
        </w:rPr>
        <w:t xml:space="preserve"> «</w:t>
      </w:r>
      <w:r w:rsidR="00000C6C" w:rsidRPr="00000C6C">
        <w:rPr>
          <w:color w:val="000000" w:themeColor="text1"/>
          <w:szCs w:val="28"/>
          <w:lang w:val="uk-UA"/>
        </w:rPr>
        <w:t xml:space="preserve">Про повернення історичної назви </w:t>
      </w:r>
      <w:r w:rsidR="00000C6C">
        <w:rPr>
          <w:color w:val="000000" w:themeColor="text1"/>
          <w:szCs w:val="28"/>
          <w:lang w:val="uk-UA"/>
        </w:rPr>
        <w:t>вулиці Кудряшова в</w:t>
      </w:r>
      <w:r w:rsidR="00000C6C" w:rsidRPr="00000C6C">
        <w:rPr>
          <w:color w:val="000000" w:themeColor="text1"/>
          <w:szCs w:val="28"/>
          <w:lang w:val="uk-UA"/>
        </w:rPr>
        <w:t xml:space="preserve"> Солом’янському районі міста Києва</w:t>
      </w:r>
      <w:r w:rsidRPr="00467CCB">
        <w:rPr>
          <w:color w:val="000000" w:themeColor="text1"/>
          <w:szCs w:val="28"/>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79C8516C" w:rsidR="00DA050D" w:rsidRDefault="00467CCB" w:rsidP="0009503E">
      <w:pPr>
        <w:ind w:firstLine="720"/>
        <w:jc w:val="both"/>
        <w:rPr>
          <w:color w:val="000000" w:themeColor="text1"/>
          <w:sz w:val="28"/>
          <w:szCs w:val="28"/>
          <w:lang w:val="uk-UA"/>
        </w:rPr>
      </w:pPr>
      <w:r w:rsidRPr="00467CCB">
        <w:rPr>
          <w:color w:val="000000" w:themeColor="text1"/>
          <w:sz w:val="28"/>
          <w:szCs w:val="28"/>
          <w:lang w:val="uk-UA"/>
        </w:rPr>
        <w:t>1. Затвердити проект земле</w:t>
      </w:r>
      <w:r>
        <w:rPr>
          <w:color w:val="000000" w:themeColor="text1"/>
          <w:sz w:val="28"/>
          <w:szCs w:val="28"/>
          <w:lang w:val="uk-UA"/>
        </w:rPr>
        <w:t>устрою щодо відведення земельної ділян</w:t>
      </w:r>
      <w:r w:rsidRPr="00467CCB">
        <w:rPr>
          <w:color w:val="000000" w:themeColor="text1"/>
          <w:sz w:val="28"/>
          <w:szCs w:val="28"/>
          <w:lang w:val="uk-UA"/>
        </w:rPr>
        <w:t>к</w:t>
      </w:r>
      <w:r>
        <w:rPr>
          <w:color w:val="000000" w:themeColor="text1"/>
          <w:sz w:val="28"/>
          <w:szCs w:val="28"/>
          <w:lang w:val="uk-UA"/>
        </w:rPr>
        <w:t xml:space="preserve">и (кадастровий номер </w:t>
      </w:r>
      <w:r w:rsidRPr="00467CCB">
        <w:rPr>
          <w:iCs/>
          <w:color w:val="000000" w:themeColor="text1"/>
          <w:sz w:val="28"/>
          <w:szCs w:val="28"/>
          <w:lang w:val="uk-UA" w:eastAsia="uk-UA"/>
        </w:rPr>
        <w:t>8000000000:72:048:0013</w:t>
      </w:r>
      <w:r w:rsidRPr="00DE4A20">
        <w:rPr>
          <w:color w:val="000000" w:themeColor="text1"/>
          <w:sz w:val="28"/>
          <w:szCs w:val="28"/>
          <w:lang w:val="uk-UA"/>
        </w:rPr>
        <w:t>)</w:t>
      </w:r>
      <w:r w:rsidRPr="00467CCB">
        <w:rPr>
          <w:color w:val="000000" w:themeColor="text1"/>
          <w:sz w:val="28"/>
          <w:szCs w:val="28"/>
          <w:lang w:val="uk-UA"/>
        </w:rPr>
        <w:t xml:space="preserve"> </w:t>
      </w:r>
      <w:r>
        <w:rPr>
          <w:color w:val="000000" w:themeColor="text1"/>
          <w:sz w:val="28"/>
          <w:szCs w:val="28"/>
          <w:lang w:val="uk-UA"/>
        </w:rPr>
        <w:t>КИЇВСЬКОМУ</w:t>
      </w:r>
      <w:r w:rsidR="00072D17">
        <w:rPr>
          <w:color w:val="000000" w:themeColor="text1"/>
          <w:sz w:val="28"/>
          <w:szCs w:val="28"/>
          <w:lang w:val="uk-UA"/>
        </w:rPr>
        <w:t xml:space="preserve"> КОМУНАЛЬНОМУ ОБ'ЄДНАННЮ</w:t>
      </w:r>
      <w:r w:rsidRPr="00467CCB">
        <w:rPr>
          <w:color w:val="000000" w:themeColor="text1"/>
          <w:sz w:val="28"/>
          <w:szCs w:val="28"/>
          <w:lang w:val="uk-UA"/>
        </w:rPr>
        <w:t xml:space="preserve"> ЗЕЛЕНОГО БУДІВНИЦТВА ТА ЕКСПЛУАТАЦІЇ ЗЕЛЕНИХ НАСАДЖЕНЬ МІСТА «КИЇВЗЕЛЕНБУД» для </w:t>
      </w:r>
      <w:r w:rsidR="00072D17" w:rsidRPr="00467CCB">
        <w:rPr>
          <w:color w:val="000000" w:themeColor="text1"/>
          <w:sz w:val="28"/>
          <w:szCs w:val="28"/>
          <w:lang w:val="uk-UA"/>
        </w:rPr>
        <w:lastRenderedPageBreak/>
        <w:t xml:space="preserve">обслуговування та </w:t>
      </w:r>
      <w:r w:rsidRPr="00467CCB">
        <w:rPr>
          <w:color w:val="000000" w:themeColor="text1"/>
          <w:sz w:val="28"/>
          <w:szCs w:val="28"/>
          <w:lang w:val="uk-UA"/>
        </w:rPr>
        <w:t xml:space="preserve">експлуатації </w:t>
      </w:r>
      <w:r w:rsidR="00072D17">
        <w:rPr>
          <w:color w:val="000000" w:themeColor="text1"/>
          <w:sz w:val="28"/>
          <w:szCs w:val="28"/>
          <w:lang w:val="uk-UA"/>
        </w:rPr>
        <w:t xml:space="preserve">скверу </w:t>
      </w:r>
      <w:r w:rsidR="00072D17">
        <w:rPr>
          <w:color w:val="000000" w:themeColor="text1"/>
          <w:sz w:val="28"/>
          <w:lang w:val="uk-UA"/>
        </w:rPr>
        <w:t xml:space="preserve">на розі </w:t>
      </w:r>
      <w:r w:rsidR="00072D17" w:rsidRPr="00467CCB">
        <w:rPr>
          <w:color w:val="000000" w:themeColor="text1"/>
          <w:sz w:val="28"/>
          <w:lang w:val="uk-UA"/>
        </w:rPr>
        <w:t>вул. М</w:t>
      </w:r>
      <w:r w:rsidR="00072D17">
        <w:rPr>
          <w:color w:val="000000" w:themeColor="text1"/>
          <w:sz w:val="28"/>
          <w:lang w:val="uk-UA"/>
        </w:rPr>
        <w:t xml:space="preserve">окрої та площі Петра Кривоноса </w:t>
      </w:r>
      <w:r w:rsidR="00072D17" w:rsidRPr="00467CCB">
        <w:rPr>
          <w:color w:val="000000" w:themeColor="text1"/>
          <w:sz w:val="28"/>
          <w:lang w:val="uk-UA"/>
        </w:rPr>
        <w:t>у Солом'янському районі м</w:t>
      </w:r>
      <w:r w:rsidR="00072D17">
        <w:rPr>
          <w:color w:val="000000" w:themeColor="text1"/>
          <w:sz w:val="28"/>
          <w:lang w:val="uk-UA"/>
        </w:rPr>
        <w:t>.</w:t>
      </w:r>
      <w:r w:rsidR="00334D46">
        <w:rPr>
          <w:color w:val="000000" w:themeColor="text1"/>
          <w:sz w:val="28"/>
          <w:lang w:val="uk-UA"/>
        </w:rPr>
        <w:t xml:space="preserve"> </w:t>
      </w:r>
      <w:r w:rsidR="00072D17" w:rsidRPr="00467CCB">
        <w:rPr>
          <w:color w:val="000000" w:themeColor="text1"/>
          <w:sz w:val="28"/>
          <w:lang w:val="uk-UA"/>
        </w:rPr>
        <w:t>Києва</w:t>
      </w:r>
      <w:r w:rsidRPr="00467CCB">
        <w:rPr>
          <w:color w:val="000000" w:themeColor="text1"/>
          <w:sz w:val="28"/>
          <w:szCs w:val="28"/>
          <w:lang w:val="uk-UA"/>
        </w:rPr>
        <w:t xml:space="preserve"> (категорія земель – землі рекреаційного призначення, код виду цільового при</w:t>
      </w:r>
      <w:r w:rsidR="00DF696B">
        <w:rPr>
          <w:color w:val="000000" w:themeColor="text1"/>
          <w:sz w:val="28"/>
          <w:szCs w:val="28"/>
          <w:lang w:val="uk-UA"/>
        </w:rPr>
        <w:t>значення – 07.08, заява ДЦ від 13 січня 2025 року № 64125-009236208</w:t>
      </w:r>
      <w:r w:rsidRPr="00467CCB">
        <w:rPr>
          <w:color w:val="000000" w:themeColor="text1"/>
          <w:sz w:val="28"/>
          <w:szCs w:val="28"/>
          <w:lang w:val="uk-UA"/>
        </w:rPr>
        <w:t xml:space="preserve">-031-03, справа </w:t>
      </w:r>
      <w:r w:rsidR="007446DD">
        <w:rPr>
          <w:color w:val="000000" w:themeColor="text1"/>
          <w:sz w:val="28"/>
          <w:szCs w:val="28"/>
          <w:lang w:val="uk-UA"/>
        </w:rPr>
        <w:t xml:space="preserve">№ </w:t>
      </w:r>
      <w:r w:rsidR="00DF696B" w:rsidRPr="007446DD">
        <w:rPr>
          <w:b/>
          <w:color w:val="000000" w:themeColor="text1"/>
          <w:sz w:val="28"/>
          <w:szCs w:val="28"/>
          <w:lang w:val="uk-UA"/>
        </w:rPr>
        <w:t>504939595</w:t>
      </w:r>
      <w:r w:rsidRPr="00467CCB">
        <w:rPr>
          <w:color w:val="000000" w:themeColor="text1"/>
          <w:sz w:val="28"/>
          <w:szCs w:val="28"/>
          <w:lang w:val="uk-UA"/>
        </w:rPr>
        <w:t>).</w:t>
      </w:r>
    </w:p>
    <w:p w14:paraId="7A94030D" w14:textId="2AA22209" w:rsidR="00E27368" w:rsidRDefault="00175168" w:rsidP="0009503E">
      <w:pPr>
        <w:ind w:firstLine="720"/>
        <w:jc w:val="both"/>
        <w:rPr>
          <w:color w:val="000000" w:themeColor="text1"/>
          <w:sz w:val="28"/>
          <w:szCs w:val="28"/>
          <w:lang w:val="uk-UA"/>
        </w:rPr>
      </w:pPr>
      <w:r>
        <w:rPr>
          <w:color w:val="000000" w:themeColor="text1"/>
          <w:sz w:val="28"/>
          <w:szCs w:val="28"/>
          <w:lang w:val="uk-UA"/>
        </w:rPr>
        <w:t xml:space="preserve">2. </w:t>
      </w:r>
      <w:r w:rsidR="00467CCB" w:rsidRPr="00467CCB">
        <w:rPr>
          <w:color w:val="000000" w:themeColor="text1"/>
          <w:sz w:val="28"/>
          <w:szCs w:val="28"/>
          <w:lang w:val="uk-UA"/>
        </w:rPr>
        <w:t xml:space="preserve">Надати Київському комунальному об’єднанню зеленого будівництва та експлуатації зелених </w:t>
      </w:r>
      <w:r w:rsidR="00467CCB">
        <w:rPr>
          <w:color w:val="000000" w:themeColor="text1"/>
          <w:sz w:val="28"/>
          <w:szCs w:val="28"/>
          <w:lang w:val="uk-UA"/>
        </w:rPr>
        <w:t>насаджень міста «Київзеленбуд»</w:t>
      </w:r>
      <w:r w:rsidR="0009503E" w:rsidRPr="00DE4A20">
        <w:rPr>
          <w:color w:val="000000" w:themeColor="text1"/>
          <w:sz w:val="28"/>
          <w:szCs w:val="28"/>
          <w:lang w:val="uk-UA"/>
        </w:rPr>
        <w:t xml:space="preserve">, за умови виконання пункту </w:t>
      </w:r>
      <w:r w:rsidR="00334D46">
        <w:rPr>
          <w:color w:val="000000" w:themeColor="text1"/>
          <w:sz w:val="28"/>
          <w:szCs w:val="28"/>
          <w:lang w:val="uk-UA"/>
        </w:rPr>
        <w:t>3</w:t>
      </w:r>
      <w:r w:rsidR="009E4589">
        <w:rPr>
          <w:color w:val="000000" w:themeColor="text1"/>
          <w:sz w:val="28"/>
          <w:szCs w:val="28"/>
          <w:lang w:val="uk-UA"/>
        </w:rPr>
        <w:t xml:space="preserve"> </w:t>
      </w:r>
      <w:r w:rsidR="0009503E" w:rsidRPr="00DE4A20">
        <w:rPr>
          <w:color w:val="000000" w:themeColor="text1"/>
          <w:sz w:val="28"/>
          <w:szCs w:val="28"/>
          <w:lang w:val="uk-UA"/>
        </w:rPr>
        <w:t xml:space="preserve">цього рішення, </w:t>
      </w:r>
      <w:r w:rsidR="00467CCB" w:rsidRPr="00467CCB">
        <w:rPr>
          <w:color w:val="000000" w:themeColor="text1"/>
          <w:sz w:val="28"/>
          <w:szCs w:val="28"/>
          <w:lang w:val="uk-UA"/>
        </w:rPr>
        <w:t xml:space="preserve">у постійне користування </w:t>
      </w:r>
      <w:r w:rsidR="00F837D8" w:rsidRPr="00DE4A20">
        <w:rPr>
          <w:color w:val="000000" w:themeColor="text1"/>
          <w:sz w:val="28"/>
          <w:szCs w:val="28"/>
          <w:lang w:val="uk-UA"/>
        </w:rPr>
        <w:t xml:space="preserve">земельну ділянку </w:t>
      </w:r>
      <w:r w:rsidR="00334D46">
        <w:rPr>
          <w:color w:val="000000" w:themeColor="text1"/>
          <w:sz w:val="28"/>
          <w:szCs w:val="28"/>
          <w:lang w:val="uk-UA"/>
        </w:rPr>
        <w:br/>
      </w:r>
      <w:r w:rsidR="00F837D8" w:rsidRPr="00DE4A20">
        <w:rPr>
          <w:color w:val="000000" w:themeColor="text1"/>
          <w:sz w:val="28"/>
          <w:szCs w:val="28"/>
          <w:lang w:val="uk-UA"/>
        </w:rPr>
        <w:t xml:space="preserve">площею </w:t>
      </w:r>
      <w:r w:rsidR="00F837D8" w:rsidRPr="00467CCB">
        <w:rPr>
          <w:iCs/>
          <w:color w:val="000000" w:themeColor="text1"/>
          <w:sz w:val="28"/>
          <w:szCs w:val="28"/>
          <w:lang w:val="uk-UA" w:eastAsia="uk-UA"/>
        </w:rPr>
        <w:t>0,4214</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467CCB">
        <w:rPr>
          <w:iCs/>
          <w:color w:val="000000" w:themeColor="text1"/>
          <w:sz w:val="28"/>
          <w:szCs w:val="28"/>
          <w:lang w:val="uk-UA" w:eastAsia="uk-UA"/>
        </w:rPr>
        <w:t>8000000000:72:048:0013</w:t>
      </w:r>
      <w:r w:rsidR="00F837D8" w:rsidRPr="00DE4A20">
        <w:rPr>
          <w:color w:val="000000" w:themeColor="text1"/>
          <w:sz w:val="28"/>
          <w:szCs w:val="28"/>
          <w:lang w:val="uk-UA"/>
        </w:rPr>
        <w:t xml:space="preserve">) </w:t>
      </w:r>
      <w:r w:rsidR="00467CCB" w:rsidRPr="00467CCB">
        <w:rPr>
          <w:color w:val="000000" w:themeColor="text1"/>
          <w:sz w:val="28"/>
          <w:szCs w:val="28"/>
          <w:lang w:val="uk-UA"/>
        </w:rPr>
        <w:t xml:space="preserve">для обслуговування </w:t>
      </w:r>
      <w:r w:rsidR="007446DD">
        <w:rPr>
          <w:color w:val="000000" w:themeColor="text1"/>
          <w:sz w:val="28"/>
          <w:szCs w:val="28"/>
          <w:lang w:val="uk-UA"/>
        </w:rPr>
        <w:t xml:space="preserve">та </w:t>
      </w:r>
      <w:r w:rsidR="007446DD" w:rsidRPr="007446DD">
        <w:rPr>
          <w:color w:val="000000" w:themeColor="text1"/>
          <w:sz w:val="28"/>
          <w:szCs w:val="28"/>
          <w:lang w:val="uk-UA"/>
        </w:rPr>
        <w:t xml:space="preserve">експлуатації </w:t>
      </w:r>
      <w:r w:rsidR="00467CCB" w:rsidRPr="00467CCB">
        <w:rPr>
          <w:color w:val="000000" w:themeColor="text1"/>
          <w:sz w:val="28"/>
          <w:szCs w:val="28"/>
          <w:lang w:val="uk-UA"/>
        </w:rPr>
        <w:t>скверу</w:t>
      </w:r>
      <w:r w:rsidR="00045FAD" w:rsidRPr="00467CCB">
        <w:rPr>
          <w:color w:val="000000" w:themeColor="text1"/>
          <w:sz w:val="28"/>
          <w:szCs w:val="28"/>
          <w:lang w:val="uk-UA"/>
        </w:rPr>
        <w:t xml:space="preserve"> </w:t>
      </w:r>
      <w:r w:rsidR="009E4589" w:rsidRPr="009E4589">
        <w:rPr>
          <w:color w:val="000000" w:themeColor="text1"/>
          <w:sz w:val="28"/>
          <w:szCs w:val="28"/>
          <w:lang w:val="uk-UA"/>
        </w:rPr>
        <w:t xml:space="preserve">(категорія земель – землі рекреаційного призначення, код виду цільового призначення – 07.08) </w:t>
      </w:r>
      <w:r w:rsidR="00467CCB">
        <w:rPr>
          <w:color w:val="000000" w:themeColor="text1"/>
          <w:sz w:val="28"/>
          <w:lang w:val="uk-UA"/>
        </w:rPr>
        <w:t xml:space="preserve">на розі </w:t>
      </w:r>
      <w:r w:rsidR="00467CCB" w:rsidRPr="00467CCB">
        <w:rPr>
          <w:color w:val="000000" w:themeColor="text1"/>
          <w:sz w:val="28"/>
          <w:lang w:val="uk-UA"/>
        </w:rPr>
        <w:t>вул. М</w:t>
      </w:r>
      <w:r w:rsidR="00467CCB">
        <w:rPr>
          <w:color w:val="000000" w:themeColor="text1"/>
          <w:sz w:val="28"/>
          <w:lang w:val="uk-UA"/>
        </w:rPr>
        <w:t xml:space="preserve">окрої та площі Петра Кривоноса </w:t>
      </w:r>
      <w:r w:rsidR="00467CCB" w:rsidRPr="00467CCB">
        <w:rPr>
          <w:color w:val="000000" w:themeColor="text1"/>
          <w:sz w:val="28"/>
          <w:lang w:val="uk-UA"/>
        </w:rPr>
        <w:t xml:space="preserve">у Солом'янському районі міста Києва </w:t>
      </w:r>
      <w:r w:rsidR="00F837D8" w:rsidRPr="00DE4A20">
        <w:rPr>
          <w:color w:val="000000" w:themeColor="text1"/>
          <w:sz w:val="28"/>
          <w:szCs w:val="28"/>
          <w:lang w:val="uk-UA"/>
        </w:rPr>
        <w:t>із земель комунальної власності територіальної громади міста Києва</w:t>
      </w:r>
      <w:r w:rsidR="00E27368">
        <w:rPr>
          <w:color w:val="000000" w:themeColor="text1"/>
          <w:sz w:val="28"/>
          <w:szCs w:val="28"/>
          <w:lang w:val="uk-UA"/>
        </w:rPr>
        <w:t>.</w:t>
      </w:r>
    </w:p>
    <w:p w14:paraId="59B6D2DB" w14:textId="14F74F7F" w:rsidR="009E4589" w:rsidRPr="009E4589" w:rsidRDefault="00334D46" w:rsidP="009E4589">
      <w:pPr>
        <w:tabs>
          <w:tab w:val="left" w:pos="0"/>
          <w:tab w:val="left" w:pos="1134"/>
        </w:tabs>
        <w:ind w:firstLine="680"/>
        <w:jc w:val="both"/>
        <w:rPr>
          <w:color w:val="000000" w:themeColor="text1"/>
          <w:sz w:val="28"/>
          <w:szCs w:val="28"/>
          <w:lang w:val="uk-UA"/>
        </w:rPr>
      </w:pPr>
      <w:r>
        <w:rPr>
          <w:color w:val="000000" w:themeColor="text1"/>
          <w:sz w:val="28"/>
          <w:szCs w:val="28"/>
          <w:lang w:val="uk-UA"/>
        </w:rPr>
        <w:t>3</w:t>
      </w:r>
      <w:r w:rsidR="009E4589" w:rsidRPr="009E4589">
        <w:rPr>
          <w:color w:val="000000" w:themeColor="text1"/>
          <w:sz w:val="28"/>
          <w:szCs w:val="28"/>
          <w:lang w:val="uk-UA"/>
        </w:rPr>
        <w:t>. Київському комунальному об’єднанню зеленого будівництва та експлуатації зелених насаджень міста «Київзеленбуд»:</w:t>
      </w:r>
    </w:p>
    <w:p w14:paraId="55C3F266" w14:textId="2BE570FE" w:rsidR="009E4589" w:rsidRPr="009E4589" w:rsidRDefault="00334D46" w:rsidP="009E4589">
      <w:pPr>
        <w:tabs>
          <w:tab w:val="left" w:pos="0"/>
          <w:tab w:val="left" w:pos="1134"/>
        </w:tabs>
        <w:ind w:firstLine="680"/>
        <w:jc w:val="both"/>
        <w:rPr>
          <w:color w:val="000000" w:themeColor="text1"/>
          <w:sz w:val="28"/>
          <w:szCs w:val="28"/>
          <w:lang w:val="uk-UA"/>
        </w:rPr>
      </w:pPr>
      <w:r>
        <w:rPr>
          <w:color w:val="000000" w:themeColor="text1"/>
          <w:sz w:val="28"/>
          <w:szCs w:val="28"/>
          <w:lang w:val="uk-UA"/>
        </w:rPr>
        <w:t>3</w:t>
      </w:r>
      <w:r w:rsidR="009E4589" w:rsidRPr="009E4589">
        <w:rPr>
          <w:color w:val="000000" w:themeColor="text1"/>
          <w:sz w:val="28"/>
          <w:szCs w:val="28"/>
          <w:lang w:val="uk-UA"/>
        </w:rPr>
        <w:t xml:space="preserve">.1. Виконувати обов'язки землекористувача відповідно до вимог статті 96 Земельного кодексу України. </w:t>
      </w:r>
    </w:p>
    <w:p w14:paraId="593720E6" w14:textId="73583C47" w:rsidR="009E4589" w:rsidRPr="009E4589" w:rsidRDefault="00334D46" w:rsidP="009E4589">
      <w:pPr>
        <w:tabs>
          <w:tab w:val="left" w:pos="0"/>
          <w:tab w:val="left" w:pos="1134"/>
        </w:tabs>
        <w:ind w:firstLine="680"/>
        <w:jc w:val="both"/>
        <w:rPr>
          <w:color w:val="000000" w:themeColor="text1"/>
          <w:sz w:val="28"/>
          <w:szCs w:val="28"/>
          <w:lang w:val="uk-UA"/>
        </w:rPr>
      </w:pPr>
      <w:r>
        <w:rPr>
          <w:color w:val="000000" w:themeColor="text1"/>
          <w:sz w:val="28"/>
          <w:szCs w:val="28"/>
          <w:lang w:val="uk-UA"/>
        </w:rPr>
        <w:t>3</w:t>
      </w:r>
      <w:r w:rsidR="009E4589" w:rsidRPr="009E4589">
        <w:rPr>
          <w:color w:val="000000" w:themeColor="text1"/>
          <w:sz w:val="28"/>
          <w:szCs w:val="28"/>
          <w:lang w:val="uk-UA"/>
        </w:rPr>
        <w:t>.2.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32F5FC56" w14:textId="6B6C33F4" w:rsidR="009E4589" w:rsidRPr="009E4589" w:rsidRDefault="00334D46" w:rsidP="009E4589">
      <w:pPr>
        <w:tabs>
          <w:tab w:val="left" w:pos="0"/>
          <w:tab w:val="left" w:pos="1134"/>
        </w:tabs>
        <w:ind w:firstLine="680"/>
        <w:jc w:val="both"/>
        <w:rPr>
          <w:color w:val="000000" w:themeColor="text1"/>
          <w:sz w:val="28"/>
          <w:szCs w:val="28"/>
          <w:lang w:val="uk-UA"/>
        </w:rPr>
      </w:pPr>
      <w:r>
        <w:rPr>
          <w:color w:val="000000" w:themeColor="text1"/>
          <w:sz w:val="28"/>
          <w:szCs w:val="28"/>
          <w:lang w:val="uk-UA"/>
        </w:rPr>
        <w:t>3</w:t>
      </w:r>
      <w:r w:rsidR="009E4589" w:rsidRPr="009E4589">
        <w:rPr>
          <w:color w:val="000000" w:themeColor="text1"/>
          <w:sz w:val="28"/>
          <w:szCs w:val="28"/>
          <w:lang w:val="uk-UA"/>
        </w:rPr>
        <w:t>.3.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A6A0C88" w14:textId="538C7716" w:rsidR="008A3EBE" w:rsidRDefault="00334D46" w:rsidP="009E4589">
      <w:pPr>
        <w:tabs>
          <w:tab w:val="left" w:pos="0"/>
          <w:tab w:val="left" w:pos="1134"/>
        </w:tabs>
        <w:ind w:firstLine="680"/>
        <w:jc w:val="both"/>
        <w:rPr>
          <w:color w:val="000000" w:themeColor="text1"/>
          <w:sz w:val="28"/>
          <w:szCs w:val="28"/>
          <w:lang w:val="uk-UA"/>
        </w:rPr>
      </w:pPr>
      <w:r>
        <w:rPr>
          <w:color w:val="000000" w:themeColor="text1"/>
          <w:sz w:val="28"/>
          <w:szCs w:val="28"/>
          <w:lang w:val="uk-UA"/>
        </w:rPr>
        <w:t>3</w:t>
      </w:r>
      <w:r w:rsidR="00A218D1">
        <w:rPr>
          <w:color w:val="000000" w:themeColor="text1"/>
          <w:sz w:val="28"/>
          <w:szCs w:val="28"/>
          <w:lang w:val="uk-UA"/>
        </w:rPr>
        <w:t>.4</w:t>
      </w:r>
      <w:r w:rsidR="009E4589" w:rsidRPr="009E4589">
        <w:rPr>
          <w:color w:val="000000" w:themeColor="text1"/>
          <w:sz w:val="28"/>
          <w:szCs w:val="28"/>
          <w:lang w:val="uk-UA"/>
        </w:rPr>
        <w:t xml:space="preserve">. </w:t>
      </w:r>
      <w:r w:rsidR="008A3EBE" w:rsidRPr="008A3EBE">
        <w:rPr>
          <w:color w:val="000000" w:themeColor="text1"/>
          <w:sz w:val="28"/>
          <w:szCs w:val="28"/>
          <w:lang w:val="uk-UA"/>
        </w:rPr>
        <w:t>Частину земельної ділянки в межах червоних ліній використовувати з обмеженням відповідно до вимог містобудівного законодавства та Закону України «Про автомобільні дороги».</w:t>
      </w:r>
    </w:p>
    <w:p w14:paraId="70B287EC" w14:textId="44CB7EEE" w:rsidR="008A3EBE" w:rsidRPr="009E4589" w:rsidRDefault="00334D46" w:rsidP="009E4589">
      <w:pPr>
        <w:tabs>
          <w:tab w:val="left" w:pos="0"/>
          <w:tab w:val="left" w:pos="1134"/>
        </w:tabs>
        <w:ind w:firstLine="680"/>
        <w:jc w:val="both"/>
        <w:rPr>
          <w:color w:val="000000" w:themeColor="text1"/>
          <w:sz w:val="28"/>
          <w:szCs w:val="28"/>
          <w:lang w:val="uk-UA"/>
        </w:rPr>
      </w:pPr>
      <w:r>
        <w:rPr>
          <w:color w:val="000000" w:themeColor="text1"/>
          <w:sz w:val="28"/>
          <w:szCs w:val="28"/>
          <w:lang w:val="uk-UA"/>
        </w:rPr>
        <w:t>3</w:t>
      </w:r>
      <w:r w:rsidR="008A3EBE">
        <w:rPr>
          <w:color w:val="000000" w:themeColor="text1"/>
          <w:sz w:val="28"/>
          <w:szCs w:val="28"/>
          <w:lang w:val="uk-UA"/>
        </w:rPr>
        <w:t>.</w:t>
      </w:r>
      <w:r>
        <w:rPr>
          <w:color w:val="000000" w:themeColor="text1"/>
          <w:sz w:val="28"/>
          <w:szCs w:val="28"/>
          <w:lang w:val="uk-UA"/>
        </w:rPr>
        <w:t>5</w:t>
      </w:r>
      <w:r w:rsidR="008A3EBE" w:rsidRPr="008A3EBE">
        <w:rPr>
          <w:color w:val="000000" w:themeColor="text1"/>
          <w:sz w:val="28"/>
          <w:szCs w:val="28"/>
          <w:lang w:val="uk-UA"/>
        </w:rPr>
        <w:t>. Дотримуватися вимог Закону України «Про охорону культурної спадщини».</w:t>
      </w:r>
    </w:p>
    <w:p w14:paraId="0D56982E" w14:textId="6EACF1E3" w:rsidR="009E4589" w:rsidRPr="009E4589" w:rsidRDefault="00334D46" w:rsidP="009E4589">
      <w:pPr>
        <w:tabs>
          <w:tab w:val="left" w:pos="0"/>
          <w:tab w:val="left" w:pos="1134"/>
        </w:tabs>
        <w:ind w:firstLine="680"/>
        <w:jc w:val="both"/>
        <w:rPr>
          <w:color w:val="000000" w:themeColor="text1"/>
          <w:sz w:val="28"/>
          <w:szCs w:val="28"/>
          <w:lang w:val="uk-UA"/>
        </w:rPr>
      </w:pPr>
      <w:r>
        <w:rPr>
          <w:color w:val="000000" w:themeColor="text1"/>
          <w:sz w:val="28"/>
          <w:szCs w:val="28"/>
          <w:lang w:val="uk-UA"/>
        </w:rPr>
        <w:t>3</w:t>
      </w:r>
      <w:r w:rsidR="008A3EBE">
        <w:rPr>
          <w:color w:val="000000" w:themeColor="text1"/>
          <w:sz w:val="28"/>
          <w:szCs w:val="28"/>
          <w:lang w:val="uk-UA"/>
        </w:rPr>
        <w:t>.</w:t>
      </w:r>
      <w:r>
        <w:rPr>
          <w:color w:val="000000" w:themeColor="text1"/>
          <w:sz w:val="28"/>
          <w:szCs w:val="28"/>
          <w:lang w:val="uk-UA"/>
        </w:rPr>
        <w:t>6</w:t>
      </w:r>
      <w:r w:rsidR="009E4589" w:rsidRPr="009E4589">
        <w:rPr>
          <w:color w:val="000000" w:themeColor="text1"/>
          <w:sz w:val="28"/>
          <w:szCs w:val="28"/>
          <w:lang w:val="uk-UA"/>
        </w:rPr>
        <w:t>. Вжити заходів щодо державної реєстрації обмежень у використанні земельної ділянки у порядку, встановленому Законом України «Про Державний земельний кадастр», та дотримуватися зареєстрованих обмежень.</w:t>
      </w:r>
    </w:p>
    <w:p w14:paraId="4E18D907" w14:textId="544D6FB3" w:rsidR="009E4589" w:rsidRPr="009E4589" w:rsidRDefault="00334D46" w:rsidP="009E4589">
      <w:pPr>
        <w:tabs>
          <w:tab w:val="left" w:pos="0"/>
          <w:tab w:val="left" w:pos="1134"/>
        </w:tabs>
        <w:ind w:firstLine="680"/>
        <w:jc w:val="both"/>
        <w:rPr>
          <w:color w:val="000000" w:themeColor="text1"/>
          <w:sz w:val="28"/>
          <w:szCs w:val="28"/>
          <w:lang w:val="uk-UA"/>
        </w:rPr>
      </w:pPr>
      <w:r>
        <w:rPr>
          <w:color w:val="000000" w:themeColor="text1"/>
          <w:sz w:val="28"/>
          <w:szCs w:val="28"/>
          <w:lang w:val="uk-UA"/>
        </w:rPr>
        <w:t>4</w:t>
      </w:r>
      <w:r w:rsidR="009E4589" w:rsidRPr="009E4589">
        <w:rPr>
          <w:color w:val="000000" w:themeColor="text1"/>
          <w:sz w:val="28"/>
          <w:szCs w:val="28"/>
          <w:lang w:val="uk-UA"/>
        </w:rPr>
        <w:t>. Попередити землекористувача, що право користування земельною ділянкою може бути припинено відповідно до статей 141, 143 Земельного кодексу України.</w:t>
      </w:r>
    </w:p>
    <w:p w14:paraId="2A4AC3DA" w14:textId="08044327" w:rsidR="009E4589" w:rsidRPr="009E4589" w:rsidRDefault="00334D46" w:rsidP="009E4589">
      <w:pPr>
        <w:tabs>
          <w:tab w:val="left" w:pos="0"/>
          <w:tab w:val="left" w:pos="1134"/>
        </w:tabs>
        <w:ind w:firstLine="680"/>
        <w:jc w:val="both"/>
        <w:rPr>
          <w:color w:val="000000" w:themeColor="text1"/>
          <w:sz w:val="28"/>
          <w:szCs w:val="28"/>
          <w:lang w:val="uk-UA"/>
        </w:rPr>
      </w:pPr>
      <w:r>
        <w:rPr>
          <w:color w:val="000000" w:themeColor="text1"/>
          <w:sz w:val="28"/>
          <w:szCs w:val="28"/>
          <w:lang w:val="uk-UA"/>
        </w:rPr>
        <w:t>5</w:t>
      </w:r>
      <w:r w:rsidR="009E4589" w:rsidRPr="009E4589">
        <w:rPr>
          <w:color w:val="000000" w:themeColor="text1"/>
          <w:sz w:val="28"/>
          <w:szCs w:val="28"/>
          <w:lang w:val="uk-UA"/>
        </w:rPr>
        <w:t>.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w:t>
      </w:r>
    </w:p>
    <w:p w14:paraId="45D313E4" w14:textId="2033DB87" w:rsidR="002D0F54" w:rsidRDefault="00334D46" w:rsidP="009E4589">
      <w:pPr>
        <w:tabs>
          <w:tab w:val="left" w:pos="0"/>
          <w:tab w:val="left" w:pos="1134"/>
        </w:tabs>
        <w:ind w:firstLine="680"/>
        <w:jc w:val="both"/>
        <w:rPr>
          <w:color w:val="000000" w:themeColor="text1"/>
          <w:sz w:val="28"/>
          <w:szCs w:val="28"/>
          <w:lang w:val="uk-UA"/>
        </w:rPr>
      </w:pPr>
      <w:r>
        <w:rPr>
          <w:color w:val="000000" w:themeColor="text1"/>
          <w:sz w:val="28"/>
          <w:szCs w:val="28"/>
          <w:lang w:val="uk-UA"/>
        </w:rPr>
        <w:t>6</w:t>
      </w:r>
      <w:r w:rsidR="009E4589" w:rsidRPr="009E4589">
        <w:rPr>
          <w:color w:val="000000" w:themeColor="text1"/>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0A7CDB6E" w14:textId="77777777" w:rsidR="009E4589" w:rsidRPr="00105124" w:rsidRDefault="009E4589" w:rsidP="009E4589">
      <w:pPr>
        <w:tabs>
          <w:tab w:val="left" w:pos="0"/>
          <w:tab w:val="left" w:pos="1134"/>
        </w:tabs>
        <w:ind w:firstLine="680"/>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7"/>
        <w:gridCol w:w="3581"/>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
                <w:b w:val="0"/>
                <w:sz w:val="28"/>
                <w:szCs w:val="28"/>
                <w:lang w:val="uk-UA"/>
              </w:rPr>
            </w:pPr>
          </w:p>
          <w:p w14:paraId="3EAEC5E0" w14:textId="77777777" w:rsidR="00915073" w:rsidRPr="00186EB7" w:rsidRDefault="00915073" w:rsidP="00915073">
            <w:pPr>
              <w:jc w:val="right"/>
              <w:rPr>
                <w:rStyle w:val="af"/>
                <w:b w:val="0"/>
                <w:sz w:val="28"/>
                <w:szCs w:val="28"/>
                <w:lang w:val="uk-UA"/>
              </w:rPr>
            </w:pPr>
          </w:p>
          <w:p w14:paraId="189A5A5D" w14:textId="77777777" w:rsidR="00915073" w:rsidRPr="00186EB7" w:rsidRDefault="00915073" w:rsidP="00915073">
            <w:pPr>
              <w:jc w:val="right"/>
              <w:rPr>
                <w:rStyle w:val="af"/>
                <w:b w:val="0"/>
                <w:sz w:val="28"/>
                <w:szCs w:val="28"/>
                <w:lang w:val="uk-UA"/>
              </w:rPr>
            </w:pPr>
          </w:p>
          <w:p w14:paraId="176ADE0F" w14:textId="65B75994" w:rsidR="002D0F54" w:rsidRDefault="00B5623D" w:rsidP="00314B37">
            <w:pPr>
              <w:jc w:val="right"/>
              <w:rPr>
                <w:sz w:val="28"/>
                <w:szCs w:val="28"/>
                <w:lang w:val="uk-UA"/>
              </w:rPr>
            </w:pPr>
            <w:r>
              <w:rPr>
                <w:rStyle w:val="af"/>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21C1E078"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В.о. заступника директора Департаменту – </w:t>
            </w:r>
          </w:p>
          <w:p w14:paraId="25CD25DA"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начальника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
                <w:b w:val="0"/>
                <w:sz w:val="28"/>
                <w:szCs w:val="28"/>
                <w:lang w:val="uk-UA"/>
              </w:rPr>
            </w:pPr>
          </w:p>
          <w:p w14:paraId="26AC388E" w14:textId="77777777" w:rsidR="00915073" w:rsidRPr="000056C5" w:rsidRDefault="00915073" w:rsidP="00915073">
            <w:pPr>
              <w:jc w:val="right"/>
              <w:rPr>
                <w:rStyle w:val="af"/>
                <w:b w:val="0"/>
                <w:sz w:val="28"/>
                <w:szCs w:val="28"/>
                <w:lang w:val="uk-UA"/>
              </w:rPr>
            </w:pPr>
          </w:p>
          <w:p w14:paraId="511EA619" w14:textId="77777777" w:rsidR="00915073" w:rsidRPr="000056C5" w:rsidRDefault="00915073" w:rsidP="00915073">
            <w:pPr>
              <w:jc w:val="right"/>
              <w:rPr>
                <w:rStyle w:val="af"/>
                <w:b w:val="0"/>
                <w:sz w:val="28"/>
                <w:szCs w:val="28"/>
                <w:lang w:val="uk-UA"/>
              </w:rPr>
            </w:pPr>
          </w:p>
          <w:p w14:paraId="1345F352" w14:textId="7569D497" w:rsidR="00915073" w:rsidRDefault="00915073" w:rsidP="00915073">
            <w:pPr>
              <w:jc w:val="right"/>
              <w:rPr>
                <w:rStyle w:val="af"/>
                <w:b w:val="0"/>
                <w:sz w:val="28"/>
                <w:szCs w:val="28"/>
                <w:lang w:val="uk-UA"/>
              </w:rPr>
            </w:pPr>
          </w:p>
          <w:p w14:paraId="780D9A91" w14:textId="77777777" w:rsidR="0012031C" w:rsidRPr="000056C5" w:rsidRDefault="0012031C" w:rsidP="00915073">
            <w:pPr>
              <w:jc w:val="right"/>
              <w:rPr>
                <w:rStyle w:val="af"/>
                <w:b w:val="0"/>
                <w:sz w:val="28"/>
                <w:szCs w:val="28"/>
                <w:lang w:val="uk-UA"/>
              </w:rPr>
            </w:pPr>
          </w:p>
          <w:p w14:paraId="389F1774" w14:textId="77777777" w:rsidR="005D6016" w:rsidRDefault="005D6016" w:rsidP="005D6016">
            <w:pPr>
              <w:rPr>
                <w:rStyle w:val="af"/>
                <w:b w:val="0"/>
                <w:sz w:val="2"/>
                <w:szCs w:val="2"/>
                <w:lang w:val="uk-UA"/>
              </w:rPr>
            </w:pPr>
          </w:p>
          <w:p w14:paraId="033E7396" w14:textId="77777777" w:rsidR="005D6016" w:rsidRDefault="005D6016" w:rsidP="005D6016">
            <w:pPr>
              <w:rPr>
                <w:rStyle w:val="af"/>
                <w:b w:val="0"/>
                <w:sz w:val="2"/>
                <w:szCs w:val="2"/>
                <w:lang w:val="uk-UA"/>
              </w:rPr>
            </w:pPr>
          </w:p>
          <w:p w14:paraId="2123FBF7" w14:textId="77777777" w:rsidR="005D6016" w:rsidRDefault="005D6016" w:rsidP="005D6016">
            <w:pPr>
              <w:rPr>
                <w:rStyle w:val="af"/>
                <w:b w:val="0"/>
                <w:sz w:val="2"/>
                <w:szCs w:val="2"/>
                <w:lang w:val="uk-UA"/>
              </w:rPr>
            </w:pPr>
          </w:p>
          <w:p w14:paraId="5645C69C" w14:textId="54FE6A3D" w:rsidR="002D0F54" w:rsidRPr="00EA7700" w:rsidRDefault="00EA7700" w:rsidP="005D6016">
            <w:pPr>
              <w:jc w:val="right"/>
              <w:rPr>
                <w:sz w:val="28"/>
                <w:szCs w:val="28"/>
                <w:lang w:val="uk-UA"/>
              </w:rPr>
            </w:pPr>
            <w:r>
              <w:rPr>
                <w:sz w:val="28"/>
                <w:szCs w:val="28"/>
                <w:lang w:val="uk-UA"/>
              </w:rPr>
              <w:t>Віктор ДВОРНІКОВ</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
                <w:b w:val="0"/>
                <w:sz w:val="28"/>
                <w:szCs w:val="28"/>
              </w:rPr>
              <w:t>Михайло ТЕРЕНТЬЄВ</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
                <w:b w:val="0"/>
                <w:sz w:val="28"/>
                <w:szCs w:val="28"/>
              </w:rPr>
            </w:pPr>
          </w:p>
          <w:p w14:paraId="7F27C356" w14:textId="77777777" w:rsidR="004425F4" w:rsidRDefault="004425F4" w:rsidP="004425F4">
            <w:pPr>
              <w:jc w:val="right"/>
              <w:rPr>
                <w:rStyle w:val="af"/>
                <w:b w:val="0"/>
                <w:sz w:val="28"/>
                <w:szCs w:val="28"/>
              </w:rPr>
            </w:pPr>
          </w:p>
          <w:p w14:paraId="774451BB" w14:textId="77777777" w:rsidR="004425F4" w:rsidRDefault="004425F4" w:rsidP="004425F4">
            <w:pPr>
              <w:jc w:val="right"/>
              <w:rPr>
                <w:rStyle w:val="af"/>
                <w:b w:val="0"/>
                <w:sz w:val="28"/>
                <w:szCs w:val="28"/>
              </w:rPr>
            </w:pPr>
          </w:p>
          <w:p w14:paraId="34446896" w14:textId="337DAC36" w:rsidR="004425F4" w:rsidRDefault="004425F4" w:rsidP="004425F4">
            <w:pPr>
              <w:jc w:val="right"/>
              <w:rPr>
                <w:color w:val="000000"/>
                <w:sz w:val="28"/>
                <w:szCs w:val="28"/>
                <w:lang w:val="uk-UA" w:eastAsia="uk-UA"/>
              </w:rPr>
            </w:pPr>
            <w:r>
              <w:rPr>
                <w:rStyle w:val="af"/>
                <w:b w:val="0"/>
                <w:sz w:val="28"/>
                <w:szCs w:val="28"/>
              </w:rPr>
              <w:t>Валентина ПОЛОЖИШНИК</w:t>
            </w:r>
          </w:p>
        </w:tc>
      </w:tr>
    </w:tbl>
    <w:p w14:paraId="78663272" w14:textId="16B51732" w:rsidR="00692C91" w:rsidRDefault="00692C91" w:rsidP="003045CE">
      <w:pPr>
        <w:tabs>
          <w:tab w:val="left" w:pos="6379"/>
        </w:tabs>
        <w:jc w:val="both"/>
        <w:rPr>
          <w:color w:val="000000"/>
          <w:sz w:val="28"/>
          <w:szCs w:val="28"/>
          <w:lang w:val="uk-UA" w:eastAsia="uk-UA"/>
        </w:rPr>
      </w:pPr>
    </w:p>
    <w:tbl>
      <w:tblPr>
        <w:tblStyle w:val="af2"/>
        <w:tblW w:w="0" w:type="auto"/>
        <w:tblLook w:val="04A0" w:firstRow="1" w:lastRow="0" w:firstColumn="1" w:lastColumn="0" w:noHBand="0" w:noVBand="1"/>
      </w:tblPr>
      <w:tblGrid>
        <w:gridCol w:w="5780"/>
        <w:gridCol w:w="3858"/>
      </w:tblGrid>
      <w:tr w:rsidR="00B24522" w:rsidRPr="00925ADD" w14:paraId="3D6B3975" w14:textId="77777777" w:rsidTr="00CE5640">
        <w:trPr>
          <w:trHeight w:val="953"/>
        </w:trPr>
        <w:tc>
          <w:tcPr>
            <w:tcW w:w="5920" w:type="dxa"/>
            <w:tcBorders>
              <w:top w:val="nil"/>
              <w:left w:val="nil"/>
              <w:bottom w:val="nil"/>
              <w:right w:val="nil"/>
            </w:tcBorders>
          </w:tcPr>
          <w:p w14:paraId="049FC101" w14:textId="77777777" w:rsidR="00B24522" w:rsidRPr="00925ADD" w:rsidRDefault="00B24522" w:rsidP="00CE5640">
            <w:pPr>
              <w:rPr>
                <w:color w:val="000000"/>
                <w:sz w:val="28"/>
                <w:szCs w:val="28"/>
                <w:lang w:val="uk-UA" w:eastAsia="uk-UA"/>
              </w:rPr>
            </w:pPr>
          </w:p>
          <w:p w14:paraId="7FBBEB12" w14:textId="77777777" w:rsidR="00B24522" w:rsidRPr="00925ADD" w:rsidRDefault="00B24522" w:rsidP="00CE5640">
            <w:pPr>
              <w:rPr>
                <w:color w:val="000000"/>
                <w:sz w:val="28"/>
                <w:szCs w:val="28"/>
                <w:lang w:val="uk-UA" w:eastAsia="uk-UA"/>
              </w:rPr>
            </w:pPr>
            <w:r w:rsidRPr="00925ADD">
              <w:rPr>
                <w:color w:val="000000"/>
                <w:sz w:val="28"/>
                <w:szCs w:val="28"/>
                <w:lang w:val="uk-UA" w:eastAsia="uk-UA"/>
              </w:rPr>
              <w:t>Постійна комісія Київської міської ради</w:t>
            </w:r>
          </w:p>
          <w:p w14:paraId="67361C14" w14:textId="77777777" w:rsidR="00B24522" w:rsidRPr="00925ADD" w:rsidRDefault="00B24522" w:rsidP="00CE5640">
            <w:pPr>
              <w:rPr>
                <w:color w:val="000000"/>
                <w:sz w:val="28"/>
                <w:szCs w:val="28"/>
                <w:lang w:val="uk-UA" w:eastAsia="uk-UA"/>
              </w:rPr>
            </w:pPr>
            <w:r w:rsidRPr="00925ADD">
              <w:rPr>
                <w:color w:val="000000"/>
                <w:sz w:val="28"/>
                <w:szCs w:val="28"/>
                <w:lang w:val="uk-UA" w:eastAsia="uk-UA"/>
              </w:rPr>
              <w:t>з питань екологічної політики</w:t>
            </w:r>
          </w:p>
          <w:p w14:paraId="21E025ED" w14:textId="77777777" w:rsidR="00B24522" w:rsidRPr="00925ADD" w:rsidRDefault="00B24522" w:rsidP="00CE5640">
            <w:pPr>
              <w:rPr>
                <w:color w:val="000000"/>
                <w:sz w:val="28"/>
                <w:szCs w:val="28"/>
                <w:lang w:val="uk-UA" w:eastAsia="uk-UA"/>
              </w:rPr>
            </w:pPr>
          </w:p>
          <w:p w14:paraId="215CA5F1" w14:textId="65E2929E" w:rsidR="00B24522" w:rsidRPr="00925ADD" w:rsidRDefault="00B24522" w:rsidP="00CE5640">
            <w:pPr>
              <w:rPr>
                <w:color w:val="000000"/>
                <w:sz w:val="28"/>
                <w:szCs w:val="28"/>
                <w:lang w:val="uk-UA" w:eastAsia="uk-UA"/>
              </w:rPr>
            </w:pPr>
            <w:r w:rsidRPr="00925ADD">
              <w:rPr>
                <w:color w:val="000000"/>
                <w:sz w:val="28"/>
                <w:szCs w:val="28"/>
                <w:lang w:val="uk-UA" w:eastAsia="uk-UA"/>
              </w:rPr>
              <w:t>Голов</w:t>
            </w:r>
            <w:r w:rsidR="00334D46">
              <w:rPr>
                <w:color w:val="000000"/>
                <w:sz w:val="28"/>
                <w:szCs w:val="28"/>
                <w:lang w:val="uk-UA" w:eastAsia="uk-UA"/>
              </w:rPr>
              <w:t>а</w:t>
            </w:r>
          </w:p>
        </w:tc>
        <w:tc>
          <w:tcPr>
            <w:tcW w:w="3934" w:type="dxa"/>
            <w:tcBorders>
              <w:top w:val="nil"/>
              <w:left w:val="nil"/>
              <w:bottom w:val="nil"/>
              <w:right w:val="nil"/>
            </w:tcBorders>
          </w:tcPr>
          <w:p w14:paraId="7A56D25C" w14:textId="77777777" w:rsidR="00B24522" w:rsidRPr="00925ADD" w:rsidRDefault="00B24522" w:rsidP="00CE5640">
            <w:pPr>
              <w:jc w:val="right"/>
              <w:rPr>
                <w:color w:val="000000"/>
                <w:sz w:val="28"/>
                <w:szCs w:val="28"/>
                <w:lang w:val="uk-UA" w:eastAsia="uk-UA"/>
              </w:rPr>
            </w:pPr>
          </w:p>
          <w:p w14:paraId="6FD0FC05" w14:textId="77777777" w:rsidR="00B24522" w:rsidRPr="00925ADD" w:rsidRDefault="00B24522" w:rsidP="00CE5640">
            <w:pPr>
              <w:jc w:val="right"/>
              <w:rPr>
                <w:color w:val="000000"/>
                <w:sz w:val="28"/>
                <w:szCs w:val="28"/>
                <w:lang w:val="uk-UA" w:eastAsia="uk-UA"/>
              </w:rPr>
            </w:pPr>
          </w:p>
          <w:p w14:paraId="3F613B89" w14:textId="77777777" w:rsidR="00B24522" w:rsidRPr="00925ADD" w:rsidRDefault="00B24522" w:rsidP="00CE5640">
            <w:pPr>
              <w:jc w:val="right"/>
              <w:rPr>
                <w:color w:val="000000"/>
                <w:sz w:val="28"/>
                <w:szCs w:val="28"/>
                <w:lang w:val="uk-UA" w:eastAsia="uk-UA"/>
              </w:rPr>
            </w:pPr>
          </w:p>
          <w:p w14:paraId="1035CA05" w14:textId="77777777" w:rsidR="00B24522" w:rsidRPr="00925ADD" w:rsidRDefault="00B24522" w:rsidP="00CE5640">
            <w:pPr>
              <w:jc w:val="right"/>
              <w:rPr>
                <w:color w:val="000000"/>
                <w:sz w:val="28"/>
                <w:szCs w:val="28"/>
                <w:lang w:val="uk-UA" w:eastAsia="uk-UA"/>
              </w:rPr>
            </w:pPr>
          </w:p>
          <w:p w14:paraId="508C9CE1" w14:textId="19AB7973" w:rsidR="00B24522" w:rsidRPr="00925ADD" w:rsidRDefault="00B24522" w:rsidP="00334D46">
            <w:pPr>
              <w:jc w:val="right"/>
              <w:rPr>
                <w:color w:val="000000"/>
                <w:sz w:val="28"/>
                <w:szCs w:val="28"/>
                <w:lang w:val="uk-UA" w:eastAsia="uk-UA"/>
              </w:rPr>
            </w:pPr>
            <w:r w:rsidRPr="00925ADD">
              <w:rPr>
                <w:color w:val="000000"/>
                <w:sz w:val="28"/>
                <w:szCs w:val="28"/>
                <w:lang w:val="uk-UA" w:eastAsia="uk-UA"/>
              </w:rPr>
              <w:t>Денис МОСКАЛЬ</w:t>
            </w:r>
          </w:p>
        </w:tc>
      </w:tr>
    </w:tbl>
    <w:p w14:paraId="27622FC7" w14:textId="139991E4" w:rsidR="0098169A" w:rsidRPr="00EA7700" w:rsidRDefault="00692C91" w:rsidP="00D46934">
      <w:pPr>
        <w:rPr>
          <w:b/>
          <w:bCs/>
          <w:color w:val="000000"/>
          <w:sz w:val="28"/>
          <w:szCs w:val="28"/>
          <w:lang w:eastAsia="uk-UA"/>
        </w:rPr>
      </w:pPr>
      <w:r w:rsidRPr="00692C91">
        <w:rPr>
          <w:b/>
          <w:bCs/>
          <w:color w:val="000000"/>
          <w:sz w:val="28"/>
          <w:szCs w:val="28"/>
          <w:lang w:val="uk-UA" w:eastAsia="uk-UA"/>
        </w:rPr>
        <w:br w:type="page"/>
      </w:r>
      <w:bookmarkStart w:id="0" w:name="_GoBack"/>
      <w:bookmarkEnd w:id="0"/>
      <w:r w:rsidR="006600D7" w:rsidRPr="00EA7700">
        <w:rPr>
          <w:b/>
          <w:bCs/>
          <w:color w:val="000000"/>
          <w:sz w:val="28"/>
          <w:szCs w:val="28"/>
          <w:lang w:eastAsia="uk-UA"/>
        </w:rPr>
        <w:lastRenderedPageBreak/>
        <w:t xml:space="preserve"> </w:t>
      </w:r>
    </w:p>
    <w:sectPr w:rsidR="0098169A" w:rsidRPr="00EA7700"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1DA04" w14:textId="77777777" w:rsidR="00976DB6" w:rsidRDefault="00976DB6">
      <w:r>
        <w:separator/>
      </w:r>
    </w:p>
  </w:endnote>
  <w:endnote w:type="continuationSeparator" w:id="0">
    <w:p w14:paraId="5A6D35C6" w14:textId="77777777" w:rsidR="00976DB6" w:rsidRDefault="0097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5F68A" w14:textId="77777777" w:rsidR="00976DB6" w:rsidRDefault="00976DB6">
      <w:r>
        <w:separator/>
      </w:r>
    </w:p>
  </w:footnote>
  <w:footnote w:type="continuationSeparator" w:id="0">
    <w:p w14:paraId="7650FAF5" w14:textId="77777777" w:rsidR="00976DB6" w:rsidRDefault="00976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0C6C"/>
    <w:rsid w:val="000044D5"/>
    <w:rsid w:val="000056C5"/>
    <w:rsid w:val="000064E7"/>
    <w:rsid w:val="0001097F"/>
    <w:rsid w:val="0001227E"/>
    <w:rsid w:val="000155FB"/>
    <w:rsid w:val="000179A8"/>
    <w:rsid w:val="0002147E"/>
    <w:rsid w:val="00023E74"/>
    <w:rsid w:val="00025BE9"/>
    <w:rsid w:val="000264DD"/>
    <w:rsid w:val="00032E6C"/>
    <w:rsid w:val="00033E11"/>
    <w:rsid w:val="00034CA5"/>
    <w:rsid w:val="00036DE6"/>
    <w:rsid w:val="00037900"/>
    <w:rsid w:val="00045FAD"/>
    <w:rsid w:val="00050336"/>
    <w:rsid w:val="00055F48"/>
    <w:rsid w:val="00072D17"/>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70941"/>
    <w:rsid w:val="00172DD0"/>
    <w:rsid w:val="00175168"/>
    <w:rsid w:val="00185FA5"/>
    <w:rsid w:val="00186EB7"/>
    <w:rsid w:val="0019058C"/>
    <w:rsid w:val="001920D3"/>
    <w:rsid w:val="00192C65"/>
    <w:rsid w:val="001A22CE"/>
    <w:rsid w:val="001A3237"/>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C0B"/>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34D46"/>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67CCB"/>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DD"/>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3EBE"/>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6DB6"/>
    <w:rsid w:val="00977C9A"/>
    <w:rsid w:val="0098169A"/>
    <w:rsid w:val="0099012E"/>
    <w:rsid w:val="00992EDC"/>
    <w:rsid w:val="009A6B76"/>
    <w:rsid w:val="009D7544"/>
    <w:rsid w:val="009E0D7F"/>
    <w:rsid w:val="009E4589"/>
    <w:rsid w:val="009E5D86"/>
    <w:rsid w:val="009F05F4"/>
    <w:rsid w:val="009F2B92"/>
    <w:rsid w:val="009F73C5"/>
    <w:rsid w:val="00A04249"/>
    <w:rsid w:val="00A11093"/>
    <w:rsid w:val="00A1150A"/>
    <w:rsid w:val="00A127D2"/>
    <w:rsid w:val="00A13798"/>
    <w:rsid w:val="00A159E3"/>
    <w:rsid w:val="00A165E0"/>
    <w:rsid w:val="00A20A27"/>
    <w:rsid w:val="00A218D1"/>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4522"/>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2341"/>
    <w:rsid w:val="00C14199"/>
    <w:rsid w:val="00C20C53"/>
    <w:rsid w:val="00C21393"/>
    <w:rsid w:val="00C317E3"/>
    <w:rsid w:val="00C31FB1"/>
    <w:rsid w:val="00C34B0D"/>
    <w:rsid w:val="00C3585B"/>
    <w:rsid w:val="00C365BB"/>
    <w:rsid w:val="00C36A1A"/>
    <w:rsid w:val="00C376CD"/>
    <w:rsid w:val="00C445B1"/>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46934"/>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DF696B"/>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A7700"/>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2692C"/>
    <w:rsid w:val="00F35852"/>
    <w:rsid w:val="00F5084A"/>
    <w:rsid w:val="00F5406D"/>
    <w:rsid w:val="00F54DF9"/>
    <w:rsid w:val="00F55E07"/>
    <w:rsid w:val="00F6318B"/>
    <w:rsid w:val="00F704C9"/>
    <w:rsid w:val="00F71ED0"/>
    <w:rsid w:val="00F73BE2"/>
    <w:rsid w:val="00F75225"/>
    <w:rsid w:val="00F819D3"/>
    <w:rsid w:val="00F837D8"/>
    <w:rsid w:val="00F96326"/>
    <w:rsid w:val="00FA6337"/>
    <w:rsid w:val="00FB1ADA"/>
    <w:rsid w:val="00FB314E"/>
    <w:rsid w:val="00FB434A"/>
    <w:rsid w:val="00FC701E"/>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A9E470DD-FCA2-4922-A7B3-04DD2561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22">
    <w:name w:val="Знак Знак2"/>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6">
    <w:name w:val="header"/>
    <w:basedOn w:val="a"/>
    <w:link w:val="a7"/>
    <w:pPr>
      <w:tabs>
        <w:tab w:val="center" w:pos="4153"/>
        <w:tab w:val="right" w:pos="8306"/>
      </w:tabs>
      <w:ind w:firstLine="720"/>
      <w:jc w:val="both"/>
    </w:pPr>
    <w:rPr>
      <w:sz w:val="28"/>
      <w:lang w:val="uk-UA"/>
    </w:rPr>
  </w:style>
  <w:style w:type="paragraph" w:styleId="a8">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9">
    <w:name w:val="Знак Знак Знак Знак Знак Знак"/>
    <w:basedOn w:val="a"/>
    <w:rsid w:val="00192C65"/>
    <w:rPr>
      <w:rFonts w:ascii="Verdana" w:hAnsi="Verdana" w:cs="Verdana"/>
      <w:lang w:val="en-US" w:eastAsia="en-US"/>
    </w:rPr>
  </w:style>
  <w:style w:type="paragraph" w:customStyle="1" w:styleId="aa">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b">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c">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d">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7">
    <w:name w:val="Верхний колонтитул Знак"/>
    <w:link w:val="a6"/>
    <w:rsid w:val="00F6318B"/>
    <w:rPr>
      <w:sz w:val="28"/>
      <w:lang w:eastAsia="ru-RU"/>
    </w:rPr>
  </w:style>
  <w:style w:type="character" w:customStyle="1" w:styleId="ae">
    <w:name w:val="Основной текст_"/>
    <w:link w:val="110"/>
    <w:rsid w:val="0075480A"/>
    <w:rPr>
      <w:sz w:val="18"/>
      <w:szCs w:val="18"/>
      <w:shd w:val="clear" w:color="auto" w:fill="FFFFFF"/>
    </w:rPr>
  </w:style>
  <w:style w:type="paragraph" w:customStyle="1" w:styleId="110">
    <w:name w:val="Основной текст11"/>
    <w:basedOn w:val="a"/>
    <w:link w:val="ae"/>
    <w:rsid w:val="0075480A"/>
    <w:pPr>
      <w:widowControl w:val="0"/>
      <w:shd w:val="clear" w:color="auto" w:fill="FFFFFF"/>
      <w:spacing w:after="40"/>
      <w:ind w:firstLine="400"/>
    </w:pPr>
    <w:rPr>
      <w:sz w:val="18"/>
      <w:szCs w:val="18"/>
      <w:lang w:val="uk-UA" w:eastAsia="uk-UA"/>
    </w:rPr>
  </w:style>
  <w:style w:type="character" w:styleId="af">
    <w:name w:val="Strong"/>
    <w:basedOn w:val="a0"/>
    <w:uiPriority w:val="22"/>
    <w:qFormat/>
    <w:rsid w:val="00692C91"/>
    <w:rPr>
      <w:b/>
      <w:bCs/>
    </w:rPr>
  </w:style>
  <w:style w:type="paragraph" w:customStyle="1" w:styleId="111">
    <w:name w:val="Знак Знак1 Знак Знак Знак1"/>
    <w:basedOn w:val="a"/>
    <w:rsid w:val="0009503E"/>
    <w:rPr>
      <w:rFonts w:ascii="Verdana" w:hAnsi="Verdana" w:cs="Verdana"/>
      <w:lang w:val="en-US" w:eastAsia="en-US"/>
    </w:rPr>
  </w:style>
  <w:style w:type="paragraph" w:styleId="af0">
    <w:name w:val="List Paragraph"/>
    <w:basedOn w:val="a"/>
    <w:uiPriority w:val="34"/>
    <w:qFormat/>
    <w:rsid w:val="0009503E"/>
    <w:pPr>
      <w:ind w:left="720"/>
      <w:contextualSpacing/>
    </w:pPr>
  </w:style>
  <w:style w:type="character" w:styleId="af1">
    <w:name w:val="Emphasis"/>
    <w:basedOn w:val="a0"/>
    <w:uiPriority w:val="20"/>
    <w:qFormat/>
    <w:rsid w:val="00A127D2"/>
    <w:rPr>
      <w:i/>
      <w:iCs/>
    </w:rPr>
  </w:style>
  <w:style w:type="table" w:styleId="af2">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753</Words>
  <Characters>4297</Characters>
  <Application>Microsoft Office Word</Application>
  <DocSecurity>0</DocSecurity>
  <Lines>35</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5040</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dc:description/>
  <cp:lastModifiedBy>user.kmr</cp:lastModifiedBy>
  <cp:revision>12</cp:revision>
  <cp:lastPrinted>2025-02-03T07:00:00Z</cp:lastPrinted>
  <dcterms:created xsi:type="dcterms:W3CDTF">2025-01-15T13:41:00Z</dcterms:created>
  <dcterms:modified xsi:type="dcterms:W3CDTF">2025-02-05T11:49:00Z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