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DF" w:rsidRPr="00DD64DA" w:rsidRDefault="00A547DF" w:rsidP="00A316C9">
      <w:pPr>
        <w:widowControl w:val="0"/>
        <w:spacing w:line="264" w:lineRule="auto"/>
        <w:ind w:right="2739"/>
        <w:jc w:val="center"/>
        <w:rPr>
          <w:rStyle w:val="af"/>
          <w:b/>
          <w:lang w:val="uk-UA"/>
        </w:rPr>
      </w:pPr>
      <w:bookmarkStart w:id="0" w:name="_GoBack"/>
      <w:bookmarkEnd w:id="0"/>
    </w:p>
    <w:p w:rsidR="00A547DF" w:rsidRPr="00DD64DA" w:rsidRDefault="00A547DF" w:rsidP="009F654C">
      <w:pPr>
        <w:widowControl w:val="0"/>
        <w:spacing w:line="264" w:lineRule="auto"/>
        <w:ind w:right="2739"/>
        <w:rPr>
          <w:rStyle w:val="af"/>
          <w:b/>
          <w:lang w:val="uk-UA"/>
        </w:rPr>
      </w:pPr>
    </w:p>
    <w:p w:rsidR="00A547DF" w:rsidRPr="00DD64DA" w:rsidRDefault="00517AF0" w:rsidP="009F654C">
      <w:pPr>
        <w:pStyle w:val="ac"/>
        <w:shd w:val="clear" w:color="auto" w:fill="auto"/>
        <w:ind w:right="2314"/>
        <w:jc w:val="center"/>
        <w:rPr>
          <w:sz w:val="36"/>
          <w:szCs w:val="36"/>
          <w:lang w:val="uk-UA"/>
        </w:rPr>
      </w:pPr>
      <w:r w:rsidRPr="00DD64DA">
        <w:rPr>
          <w:noProof/>
        </w:rPr>
        <mc:AlternateContent>
          <mc:Choice Requires="wps">
            <w:drawing>
              <wp:anchor distT="133985" distB="391160" distL="274955" distR="302895" simplePos="0" relativeHeight="251658240" behindDoc="1" locked="0" layoutInCell="1" allowOverlap="1">
                <wp:simplePos x="0" y="0"/>
                <wp:positionH relativeFrom="page">
                  <wp:posOffset>5972175</wp:posOffset>
                </wp:positionH>
                <wp:positionV relativeFrom="paragraph">
                  <wp:posOffset>10795</wp:posOffset>
                </wp:positionV>
                <wp:extent cx="1308100" cy="30797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0" cy="307975"/>
                        </a:xfrm>
                        <a:prstGeom prst="rect">
                          <a:avLst/>
                        </a:prstGeom>
                        <a:noFill/>
                      </wps:spPr>
                      <wps:txbx>
                        <w:txbxContent>
                          <w:p w:rsidR="00A547DF" w:rsidRDefault="00A547DF" w:rsidP="00A547DF">
                            <w:pPr>
                              <w:pStyle w:val="ac"/>
                              <w:shd w:val="clear" w:color="auto" w:fill="auto"/>
                              <w:jc w:val="center"/>
                              <w:rPr>
                                <w:b/>
                                <w:bCs/>
                                <w:sz w:val="28"/>
                                <w:szCs w:val="28"/>
                              </w:rPr>
                            </w:pPr>
                            <w:r w:rsidRPr="005156AF">
                              <w:rPr>
                                <w:bCs/>
                                <w:sz w:val="14"/>
                                <w:szCs w:val="14"/>
                              </w:rPr>
                              <w:t xml:space="preserve">До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A547DF" w:rsidRPr="005156AF" w:rsidRDefault="00A547DF" w:rsidP="00A547DF">
                            <w:pPr>
                              <w:pStyle w:val="ac"/>
                              <w:shd w:val="clear" w:color="auto" w:fill="auto"/>
                              <w:jc w:val="center"/>
                              <w:rPr>
                                <w:sz w:val="24"/>
                                <w:szCs w:val="24"/>
                              </w:rPr>
                            </w:pPr>
                            <w:r w:rsidRPr="005156AF">
                              <w:rPr>
                                <w:b/>
                                <w:bCs/>
                                <w:sz w:val="24"/>
                                <w:szCs w:val="24"/>
                              </w:rPr>
                              <w:t>№ 503149009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470.25pt;margin-top:.85pt;width:103pt;height:24.25pt;z-index:-251658240;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" filled="f" stroked="f">
                <v:path arrowok="t"/>
                <v:textbox inset="0,0,0,0">
                  <w:txbxContent>
                    <w:p w:rsidR="00A547DF" w:rsidRDefault="00A547DF" w:rsidP="00A547DF">
                      <w:pPr>
                        <w:pStyle w:val="ac"/>
                        <w:shd w:val="clear" w:color="auto" w:fill="auto"/>
                        <w:jc w:val="center"/>
                        <w:rPr>
                          <w:b/>
                          <w:bCs/>
                          <w:sz w:val="28"/>
                          <w:szCs w:val="28"/>
                        </w:rPr>
                      </w:pPr>
                      <w:r w:rsidRPr="005156AF">
                        <w:rPr>
                          <w:bCs/>
                          <w:sz w:val="14"/>
                          <w:szCs w:val="14"/>
                        </w:rPr>
                        <w:t xml:space="preserve">До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A547DF" w:rsidRPr="005156AF" w:rsidRDefault="00A547DF" w:rsidP="00A547DF">
                      <w:pPr>
                        <w:pStyle w:val="ac"/>
                        <w:shd w:val="clear" w:color="auto" w:fill="auto"/>
                        <w:jc w:val="center"/>
                        <w:rPr>
                          <w:sz w:val="24"/>
                          <w:szCs w:val="24"/>
                        </w:rPr>
                      </w:pPr>
                      <w:r w:rsidRPr="005156AF">
                        <w:rPr>
                          <w:b/>
                          <w:bCs/>
                          <w:sz w:val="24"/>
                          <w:szCs w:val="24"/>
                        </w:rPr>
                        <w:t>№ 503149009</w:t>
                      </w:r>
                    </w:p>
                  </w:txbxContent>
                </v:textbox>
                <w10:wrap anchorx="page"/>
              </v:shape>
            </w:pict>
          </mc:Fallback>
        </mc:AlternateContent>
      </w:r>
      <w:r w:rsidR="00A547DF" w:rsidRPr="00DD64DA">
        <w:rPr>
          <w:b/>
          <w:bCs/>
          <w:sz w:val="36"/>
          <w:szCs w:val="36"/>
          <w:lang w:val="uk-UA"/>
        </w:rPr>
        <w:t>ПОЯСНЮВАЛЬНА ЗАПИСКА</w:t>
      </w:r>
    </w:p>
    <w:p w:rsidR="00A547DF" w:rsidRPr="00DD64DA" w:rsidRDefault="00517AF0" w:rsidP="00A547DF">
      <w:pPr>
        <w:pStyle w:val="12"/>
        <w:shd w:val="clear" w:color="auto" w:fill="auto"/>
        <w:ind w:right="2740"/>
        <w:jc w:val="center"/>
        <w:rPr>
          <w:i w:val="0"/>
          <w:iCs w:val="0"/>
          <w:sz w:val="24"/>
          <w:szCs w:val="24"/>
          <w:lang w:val="uk-UA"/>
        </w:rPr>
      </w:pPr>
      <w:r w:rsidRPr="00DD64DA">
        <w:rPr>
          <w:noProof/>
        </w:rPr>
        <w:drawing>
          <wp:anchor distT="0" distB="0" distL="114300" distR="114300" simplePos="0" relativeHeight="251657216" behindDoc="1" locked="0" layoutInCell="1" allowOverlap="1">
            <wp:simplePos x="0" y="0"/>
            <wp:positionH relativeFrom="column">
              <wp:posOffset>5017770</wp:posOffset>
            </wp:positionH>
            <wp:positionV relativeFrom="paragraph">
              <wp:posOffset>111125</wp:posOffset>
            </wp:positionV>
            <wp:extent cx="981075" cy="923925"/>
            <wp:effectExtent l="0" t="0" r="0" b="0"/>
            <wp:wrapNone/>
            <wp:docPr id="4"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7DF" w:rsidRPr="00DD64DA">
        <w:rPr>
          <w:b/>
          <w:bCs/>
          <w:i w:val="0"/>
          <w:iCs w:val="0"/>
          <w:sz w:val="24"/>
          <w:szCs w:val="24"/>
          <w:lang w:val="uk-UA"/>
        </w:rPr>
        <w:t xml:space="preserve">№ ПЗН-54248 від </w:t>
      </w:r>
      <w:r w:rsidR="00A547DF" w:rsidRPr="00DD64DA">
        <w:rPr>
          <w:b/>
          <w:bCs/>
          <w:i w:val="0"/>
          <w:sz w:val="24"/>
          <w:szCs w:val="24"/>
          <w:lang w:val="uk-UA"/>
        </w:rPr>
        <w:t>05.05.2023</w:t>
      </w:r>
      <w:r w:rsidR="00A547DF" w:rsidRPr="00DD64DA">
        <w:rPr>
          <w:b/>
          <w:bCs/>
          <w:lang w:val="uk-UA"/>
        </w:rPr>
        <w:t xml:space="preserve"> </w:t>
      </w:r>
    </w:p>
    <w:p w:rsidR="00A547DF" w:rsidRPr="00DD64DA" w:rsidRDefault="00A547DF" w:rsidP="00A547DF">
      <w:pPr>
        <w:widowControl w:val="0"/>
        <w:ind w:right="2740"/>
        <w:jc w:val="center"/>
        <w:rPr>
          <w:iCs/>
          <w:lang w:val="uk-UA"/>
        </w:rPr>
      </w:pPr>
      <w:r w:rsidRPr="00DD64DA">
        <w:rPr>
          <w:lang w:val="uk-UA"/>
        </w:rPr>
        <w:t xml:space="preserve">до </w:t>
      </w:r>
      <w:proofErr w:type="spellStart"/>
      <w:r w:rsidRPr="00DD64DA">
        <w:rPr>
          <w:lang w:val="uk-UA"/>
        </w:rPr>
        <w:t>проєкту</w:t>
      </w:r>
      <w:proofErr w:type="spellEnd"/>
      <w:r w:rsidRPr="00DD64DA">
        <w:rPr>
          <w:lang w:val="uk-UA"/>
        </w:rPr>
        <w:t xml:space="preserve"> рішення Київської міської ради</w:t>
      </w:r>
      <w:r w:rsidRPr="00DD64DA">
        <w:rPr>
          <w:iCs/>
          <w:lang w:val="uk-UA"/>
        </w:rPr>
        <w:t>:</w:t>
      </w:r>
    </w:p>
    <w:p w:rsidR="00A547DF" w:rsidRDefault="001F59CB" w:rsidP="00924B4C">
      <w:pPr>
        <w:pStyle w:val="ac"/>
        <w:shd w:val="clear" w:color="auto" w:fill="auto"/>
        <w:spacing w:line="266" w:lineRule="auto"/>
        <w:ind w:left="142" w:right="3259"/>
        <w:jc w:val="center"/>
        <w:rPr>
          <w:rFonts w:eastAsia="Georgia"/>
          <w:b/>
          <w:i/>
          <w:iCs/>
          <w:sz w:val="24"/>
          <w:szCs w:val="24"/>
          <w:lang w:val="uk-UA"/>
        </w:rPr>
      </w:pPr>
      <w:r w:rsidRPr="001F59CB">
        <w:rPr>
          <w:rFonts w:eastAsia="Georgia"/>
          <w:b/>
          <w:i/>
          <w:iCs/>
          <w:sz w:val="24"/>
          <w:szCs w:val="24"/>
          <w:lang w:val="uk-UA"/>
        </w:rPr>
        <w:t xml:space="preserve">Про </w:t>
      </w:r>
      <w:r w:rsidR="00A11629">
        <w:rPr>
          <w:rFonts w:eastAsia="Georgia"/>
          <w:b/>
          <w:i/>
          <w:iCs/>
          <w:sz w:val="24"/>
          <w:szCs w:val="24"/>
          <w:lang w:val="uk-UA"/>
        </w:rPr>
        <w:t>визначення</w:t>
      </w:r>
      <w:r w:rsidR="00D4175C">
        <w:rPr>
          <w:rFonts w:eastAsia="Georgia"/>
          <w:b/>
          <w:i/>
          <w:iCs/>
          <w:sz w:val="24"/>
          <w:szCs w:val="24"/>
          <w:lang w:val="uk-UA"/>
        </w:rPr>
        <w:t xml:space="preserve"> переліку земельних ділянок </w:t>
      </w:r>
      <w:r w:rsidRPr="001F59CB">
        <w:rPr>
          <w:rFonts w:eastAsia="Georgia"/>
          <w:b/>
          <w:i/>
          <w:iCs/>
          <w:sz w:val="24"/>
          <w:szCs w:val="24"/>
          <w:lang w:val="uk-UA"/>
        </w:rPr>
        <w:t>для опрацювання можливості продажу їх (</w:t>
      </w:r>
      <w:r w:rsidR="00D4175C">
        <w:rPr>
          <w:rFonts w:eastAsia="Georgia"/>
          <w:b/>
          <w:i/>
          <w:iCs/>
          <w:sz w:val="24"/>
          <w:szCs w:val="24"/>
          <w:lang w:val="uk-UA"/>
        </w:rPr>
        <w:t xml:space="preserve">або </w:t>
      </w:r>
      <w:r w:rsidRPr="001F59CB">
        <w:rPr>
          <w:rFonts w:eastAsia="Georgia"/>
          <w:b/>
          <w:i/>
          <w:iCs/>
          <w:sz w:val="24"/>
          <w:szCs w:val="24"/>
          <w:lang w:val="uk-UA"/>
        </w:rPr>
        <w:t>права оренди на них) на земельних торгах</w:t>
      </w:r>
    </w:p>
    <w:p w:rsidR="00DD64DA" w:rsidRPr="00DD64DA" w:rsidRDefault="00DD64DA" w:rsidP="00A547DF">
      <w:pPr>
        <w:pStyle w:val="ac"/>
        <w:shd w:val="clear" w:color="auto" w:fill="auto"/>
        <w:spacing w:line="266" w:lineRule="auto"/>
        <w:ind w:right="2739"/>
        <w:jc w:val="center"/>
        <w:rPr>
          <w:rFonts w:eastAsia="Georgia"/>
          <w:b/>
          <w:i/>
          <w:iCs/>
          <w:sz w:val="24"/>
          <w:szCs w:val="24"/>
          <w:lang w:val="uk-UA"/>
        </w:rPr>
      </w:pPr>
    </w:p>
    <w:p w:rsidR="00DD64DA" w:rsidRPr="00DD64DA" w:rsidRDefault="00DD64DA" w:rsidP="00DD64DA">
      <w:pPr>
        <w:widowControl w:val="0"/>
        <w:numPr>
          <w:ilvl w:val="0"/>
          <w:numId w:val="12"/>
        </w:numPr>
        <w:tabs>
          <w:tab w:val="num" w:pos="720"/>
          <w:tab w:val="num" w:pos="851"/>
        </w:tabs>
        <w:ind w:left="0" w:firstLine="426"/>
        <w:jc w:val="both"/>
        <w:rPr>
          <w:b/>
          <w:szCs w:val="28"/>
          <w:lang w:val="uk-UA"/>
        </w:rPr>
      </w:pPr>
      <w:r w:rsidRPr="00DD64DA">
        <w:rPr>
          <w:b/>
          <w:szCs w:val="28"/>
          <w:lang w:val="uk-UA"/>
        </w:rPr>
        <w:t>Обґрунтування необхідності прийняття рішення.</w:t>
      </w:r>
    </w:p>
    <w:p w:rsidR="00DD64DA" w:rsidRPr="00DD64DA" w:rsidRDefault="00DD64DA" w:rsidP="00DD64DA">
      <w:pPr>
        <w:ind w:firstLine="426"/>
        <w:jc w:val="both"/>
        <w:rPr>
          <w:szCs w:val="28"/>
          <w:lang w:val="uk-UA"/>
        </w:rPr>
      </w:pPr>
      <w:r w:rsidRPr="00DD64DA">
        <w:rPr>
          <w:szCs w:val="28"/>
          <w:lang w:val="uk-UA"/>
        </w:rPr>
        <w:t>У комунальній власності територіальної громади м. Києва перебувають усі землі в межах населеного пункту, крім земельних ділянок приватної та державної власності.</w:t>
      </w:r>
    </w:p>
    <w:p w:rsidR="00DD64DA" w:rsidRPr="00DD64DA" w:rsidRDefault="00DD64DA" w:rsidP="00DD64DA">
      <w:pPr>
        <w:ind w:firstLine="426"/>
        <w:jc w:val="both"/>
        <w:rPr>
          <w:szCs w:val="28"/>
          <w:lang w:val="uk-UA"/>
        </w:rPr>
      </w:pPr>
      <w:r w:rsidRPr="00DD64DA">
        <w:rPr>
          <w:szCs w:val="28"/>
          <w:lang w:val="uk-UA"/>
        </w:rPr>
        <w:t xml:space="preserve">Згідно з частиною першою статті 134 Земельного кодексу України земельні ділянки державної чи комунальної власності продаються або передаються в користування (оренду, </w:t>
      </w:r>
      <w:proofErr w:type="spellStart"/>
      <w:r w:rsidRPr="00DD64DA">
        <w:rPr>
          <w:szCs w:val="28"/>
          <w:lang w:val="uk-UA"/>
        </w:rPr>
        <w:t>суперфіцій</w:t>
      </w:r>
      <w:proofErr w:type="spellEnd"/>
      <w:r w:rsidRPr="00DD64DA">
        <w:rPr>
          <w:szCs w:val="28"/>
          <w:lang w:val="uk-UA"/>
        </w:rPr>
        <w:t>, емфітевзис) окремими лотами на конкурентних засадах (на земельних торгах), крім випадків, встановлених частиною другою цієї статті.</w:t>
      </w:r>
    </w:p>
    <w:p w:rsidR="00D4175C" w:rsidRDefault="00DD64DA" w:rsidP="00D4175C">
      <w:pPr>
        <w:ind w:firstLine="426"/>
        <w:jc w:val="both"/>
        <w:rPr>
          <w:szCs w:val="28"/>
          <w:lang w:val="uk-UA"/>
        </w:rPr>
      </w:pPr>
      <w:r w:rsidRPr="00DD64DA">
        <w:rPr>
          <w:szCs w:val="28"/>
          <w:lang w:val="uk-UA"/>
        </w:rPr>
        <w:t>Відповідно до статті 135 Земельного кодексу України порядок проведення земельних торгів, визначений цим Кодексом, є обов’язковим у разі, якщо на земельних торгах здійснюється, зокрема, продаж земельних ділянок державної та комунальної власності, передача їх у користування за рішенням Верховної Ради Автономної Республіки Крим, Ради міністрів Автономної Республіки Крим, відповідних органів виконавчої влади, органів місцевого самоврядування.</w:t>
      </w:r>
    </w:p>
    <w:p w:rsidR="00DD64DA" w:rsidRPr="00D4175C" w:rsidRDefault="00DD64DA" w:rsidP="00D4175C">
      <w:pPr>
        <w:ind w:firstLine="426"/>
        <w:jc w:val="both"/>
        <w:rPr>
          <w:szCs w:val="28"/>
          <w:lang w:val="uk-UA"/>
        </w:rPr>
      </w:pPr>
      <w:r w:rsidRPr="00DD64DA">
        <w:rPr>
          <w:szCs w:val="28"/>
          <w:lang w:val="uk-UA"/>
        </w:rPr>
        <w:t xml:space="preserve">Відтак, з метою виконання зазначених вимог </w:t>
      </w:r>
      <w:r w:rsidRPr="00DD64DA">
        <w:rPr>
          <w:lang w:val="uk-UA"/>
        </w:rPr>
        <w:t xml:space="preserve">законодавства, збільшення наповнення бюджету м. Києва та організації підготовки продажу земельних ділянок (або права оренди на них) підготовлено зазначений </w:t>
      </w:r>
      <w:proofErr w:type="spellStart"/>
      <w:r w:rsidRPr="00DD64DA">
        <w:rPr>
          <w:lang w:val="uk-UA"/>
        </w:rPr>
        <w:t>проєкт</w:t>
      </w:r>
      <w:proofErr w:type="spellEnd"/>
      <w:r w:rsidRPr="00DD64DA">
        <w:rPr>
          <w:lang w:val="uk-UA"/>
        </w:rPr>
        <w:t xml:space="preserve"> рішення Київської міської ради.</w:t>
      </w:r>
    </w:p>
    <w:p w:rsidR="00DD64DA" w:rsidRPr="00DD64DA" w:rsidRDefault="00DD64DA" w:rsidP="00DD64DA">
      <w:pPr>
        <w:ind w:firstLine="426"/>
        <w:jc w:val="both"/>
        <w:rPr>
          <w:szCs w:val="28"/>
          <w:lang w:val="uk-UA"/>
        </w:rPr>
      </w:pPr>
    </w:p>
    <w:p w:rsidR="00DD64DA" w:rsidRPr="00DD64DA" w:rsidRDefault="00DD64DA" w:rsidP="00DD64DA">
      <w:pPr>
        <w:widowControl w:val="0"/>
        <w:numPr>
          <w:ilvl w:val="0"/>
          <w:numId w:val="12"/>
        </w:numPr>
        <w:tabs>
          <w:tab w:val="num" w:pos="720"/>
          <w:tab w:val="num" w:pos="851"/>
        </w:tabs>
        <w:ind w:left="0" w:firstLine="426"/>
        <w:jc w:val="both"/>
        <w:rPr>
          <w:b/>
          <w:szCs w:val="28"/>
          <w:lang w:val="uk-UA"/>
        </w:rPr>
      </w:pPr>
      <w:r w:rsidRPr="00DD64DA">
        <w:rPr>
          <w:b/>
          <w:szCs w:val="28"/>
          <w:lang w:val="uk-UA"/>
        </w:rPr>
        <w:t>Мета і завдання прийняття рішення.</w:t>
      </w:r>
    </w:p>
    <w:p w:rsidR="00DD64DA" w:rsidRDefault="00E863AB" w:rsidP="00DD64DA">
      <w:pPr>
        <w:ind w:firstLine="426"/>
        <w:jc w:val="both"/>
        <w:rPr>
          <w:szCs w:val="28"/>
          <w:lang w:val="uk-UA"/>
        </w:rPr>
      </w:pPr>
      <w:r w:rsidRPr="00E863AB">
        <w:rPr>
          <w:szCs w:val="28"/>
          <w:lang w:val="uk-UA"/>
        </w:rPr>
        <w:t>Метою прийняття рішення є забезпечення виконання встановлених Земельним кодексом України повноважень Київської міської ради щодо підготовки до продажу земельних ділянок на конкурентних засадах, з подальшою реалізацією права осіб на набуття прав на земельні ділянки за результатами проведення земельних торгів.</w:t>
      </w:r>
    </w:p>
    <w:p w:rsidR="00E863AB" w:rsidRPr="00DD64DA" w:rsidRDefault="00E863AB" w:rsidP="00DD64DA">
      <w:pPr>
        <w:ind w:firstLine="426"/>
        <w:jc w:val="both"/>
        <w:rPr>
          <w:szCs w:val="28"/>
          <w:lang w:val="uk-UA"/>
        </w:rPr>
      </w:pPr>
    </w:p>
    <w:p w:rsidR="00DD64DA" w:rsidRPr="00DD64DA" w:rsidRDefault="00DD64DA" w:rsidP="00DD64DA">
      <w:pPr>
        <w:widowControl w:val="0"/>
        <w:numPr>
          <w:ilvl w:val="0"/>
          <w:numId w:val="12"/>
        </w:numPr>
        <w:tabs>
          <w:tab w:val="num" w:pos="720"/>
          <w:tab w:val="num" w:pos="851"/>
        </w:tabs>
        <w:ind w:left="0" w:firstLine="426"/>
        <w:jc w:val="both"/>
        <w:rPr>
          <w:b/>
          <w:szCs w:val="28"/>
          <w:lang w:val="uk-UA"/>
        </w:rPr>
      </w:pPr>
      <w:r w:rsidRPr="00DD64DA">
        <w:rPr>
          <w:b/>
          <w:szCs w:val="28"/>
          <w:lang w:val="uk-UA"/>
        </w:rPr>
        <w:t xml:space="preserve">Загальна характеристика та основні положення </w:t>
      </w:r>
      <w:proofErr w:type="spellStart"/>
      <w:r w:rsidRPr="00DD64DA">
        <w:rPr>
          <w:b/>
          <w:szCs w:val="28"/>
          <w:lang w:val="uk-UA"/>
        </w:rPr>
        <w:t>проєкту</w:t>
      </w:r>
      <w:proofErr w:type="spellEnd"/>
      <w:r w:rsidRPr="00DD64DA">
        <w:rPr>
          <w:b/>
          <w:szCs w:val="28"/>
          <w:lang w:val="uk-UA"/>
        </w:rPr>
        <w:t xml:space="preserve"> рішення.</w:t>
      </w:r>
    </w:p>
    <w:p w:rsidR="000A7D20" w:rsidRDefault="000A7D20" w:rsidP="000A7D20">
      <w:pPr>
        <w:tabs>
          <w:tab w:val="left" w:pos="993"/>
        </w:tabs>
        <w:ind w:firstLine="567"/>
        <w:jc w:val="both"/>
        <w:rPr>
          <w:bCs/>
          <w:kern w:val="32"/>
          <w:lang w:val="uk-UA"/>
        </w:rPr>
      </w:pPr>
      <w:proofErr w:type="spellStart"/>
      <w:r>
        <w:rPr>
          <w:bCs/>
          <w:kern w:val="32"/>
          <w:lang w:val="uk-UA"/>
        </w:rPr>
        <w:t>Проєктом</w:t>
      </w:r>
      <w:proofErr w:type="spellEnd"/>
      <w:r>
        <w:rPr>
          <w:bCs/>
          <w:kern w:val="32"/>
          <w:lang w:val="uk-UA"/>
        </w:rPr>
        <w:t xml:space="preserve"> рішення передбачається визначення переліку земельних ділянок та надання дозволу на опрацювання земельних ділянок щодо можливості продажу їх (або права оренди на них) на земельних торгах. </w:t>
      </w:r>
    </w:p>
    <w:p w:rsidR="00DD64DA" w:rsidRPr="00DD64DA" w:rsidRDefault="00DD64DA" w:rsidP="00DD64DA">
      <w:pPr>
        <w:ind w:firstLine="426"/>
        <w:jc w:val="both"/>
        <w:rPr>
          <w:szCs w:val="28"/>
          <w:lang w:val="uk-UA"/>
        </w:rPr>
      </w:pPr>
    </w:p>
    <w:tbl>
      <w:tblPr>
        <w:tblStyle w:val="a6"/>
        <w:tblW w:w="9776" w:type="dxa"/>
        <w:tblLook w:val="04A0" w:firstRow="1" w:lastRow="0" w:firstColumn="1" w:lastColumn="0" w:noHBand="0" w:noVBand="1"/>
      </w:tblPr>
      <w:tblGrid>
        <w:gridCol w:w="3114"/>
        <w:gridCol w:w="6662"/>
      </w:tblGrid>
      <w:tr w:rsidR="00DD64DA" w:rsidRPr="00DD64DA" w:rsidTr="00924B4C">
        <w:trPr>
          <w:trHeight w:val="672"/>
        </w:trPr>
        <w:tc>
          <w:tcPr>
            <w:tcW w:w="9776" w:type="dxa"/>
            <w:gridSpan w:val="2"/>
            <w:hideMark/>
          </w:tcPr>
          <w:p w:rsidR="00DD64DA" w:rsidRPr="00DD64DA" w:rsidRDefault="00DD64DA" w:rsidP="008F4456">
            <w:pPr>
              <w:jc w:val="center"/>
              <w:rPr>
                <w:b/>
                <w:bCs/>
                <w:lang w:val="uk-UA"/>
              </w:rPr>
            </w:pPr>
            <w:r w:rsidRPr="00DD64DA">
              <w:rPr>
                <w:b/>
                <w:bCs/>
                <w:lang w:val="uk-UA"/>
              </w:rPr>
              <w:t xml:space="preserve">Перелік земельних ділянок для опрацювання можливості продажу їх на земельних торгах (згідно з додатком 1 до </w:t>
            </w:r>
            <w:proofErr w:type="spellStart"/>
            <w:r w:rsidRPr="00DD64DA">
              <w:rPr>
                <w:b/>
                <w:bCs/>
                <w:lang w:val="uk-UA"/>
              </w:rPr>
              <w:t>проєкту</w:t>
            </w:r>
            <w:proofErr w:type="spellEnd"/>
            <w:r w:rsidRPr="00DD64DA">
              <w:rPr>
                <w:b/>
                <w:bCs/>
                <w:lang w:val="uk-UA"/>
              </w:rPr>
              <w:t xml:space="preserve"> рішення Київської міської ради)</w:t>
            </w:r>
          </w:p>
        </w:tc>
      </w:tr>
      <w:tr w:rsidR="00DD64DA" w:rsidRPr="00DD64DA" w:rsidTr="008F4456">
        <w:tc>
          <w:tcPr>
            <w:tcW w:w="9776" w:type="dxa"/>
            <w:gridSpan w:val="2"/>
            <w:shd w:val="clear" w:color="auto" w:fill="auto"/>
          </w:tcPr>
          <w:p w:rsidR="00DD64DA" w:rsidRPr="00DD64DA" w:rsidRDefault="00DD64DA" w:rsidP="008F4456">
            <w:pPr>
              <w:jc w:val="center"/>
              <w:rPr>
                <w:b/>
                <w:lang w:val="uk-UA"/>
              </w:rPr>
            </w:pPr>
            <w:r w:rsidRPr="00DD64DA">
              <w:rPr>
                <w:b/>
                <w:lang w:val="uk-UA"/>
              </w:rPr>
              <w:t>Земельна ділянка №1.1</w:t>
            </w:r>
          </w:p>
        </w:tc>
      </w:tr>
      <w:tr w:rsidR="00DD64DA" w:rsidRPr="00DD64DA" w:rsidTr="008F4456">
        <w:tc>
          <w:tcPr>
            <w:tcW w:w="3114" w:type="dxa"/>
            <w:shd w:val="clear" w:color="auto" w:fill="auto"/>
          </w:tcPr>
          <w:p w:rsidR="00DD64DA" w:rsidRPr="00DD64DA" w:rsidRDefault="00DD64DA" w:rsidP="008F4456">
            <w:pPr>
              <w:rPr>
                <w:b/>
                <w:lang w:val="uk-UA"/>
              </w:rPr>
            </w:pPr>
            <w:r w:rsidRPr="00DD64DA">
              <w:rPr>
                <w:b/>
                <w:lang w:val="uk-UA"/>
              </w:rPr>
              <w:t xml:space="preserve">Кадастровий номер </w:t>
            </w:r>
          </w:p>
        </w:tc>
        <w:tc>
          <w:tcPr>
            <w:tcW w:w="6662" w:type="dxa"/>
            <w:shd w:val="clear" w:color="auto" w:fill="auto"/>
          </w:tcPr>
          <w:p w:rsidR="00DD64DA" w:rsidRPr="00DD64DA" w:rsidRDefault="00DD64DA" w:rsidP="008F4456">
            <w:pPr>
              <w:jc w:val="both"/>
              <w:rPr>
                <w:b/>
                <w:lang w:val="uk-UA"/>
              </w:rPr>
            </w:pPr>
            <w:r w:rsidRPr="00DD64DA">
              <w:rPr>
                <w:b/>
                <w:lang w:val="uk-UA"/>
              </w:rPr>
              <w:t>8000000000:90:106:0030</w:t>
            </w:r>
          </w:p>
        </w:tc>
      </w:tr>
      <w:tr w:rsidR="00DD64DA" w:rsidRPr="00DD64DA" w:rsidTr="008F4456">
        <w:tc>
          <w:tcPr>
            <w:tcW w:w="3114" w:type="dxa"/>
            <w:shd w:val="clear" w:color="auto" w:fill="auto"/>
          </w:tcPr>
          <w:p w:rsidR="00DD64DA" w:rsidRPr="00DD64DA" w:rsidRDefault="00DD64DA" w:rsidP="008F4456">
            <w:pPr>
              <w:rPr>
                <w:b/>
                <w:lang w:val="uk-UA"/>
              </w:rPr>
            </w:pPr>
            <w:r w:rsidRPr="00DD64DA">
              <w:rPr>
                <w:b/>
                <w:lang w:val="uk-UA"/>
              </w:rPr>
              <w:t>Місце розташування земельної ділянки</w:t>
            </w:r>
          </w:p>
        </w:tc>
        <w:tc>
          <w:tcPr>
            <w:tcW w:w="6662" w:type="dxa"/>
            <w:shd w:val="clear" w:color="auto" w:fill="auto"/>
          </w:tcPr>
          <w:p w:rsidR="00DD64DA" w:rsidRPr="00DD64DA" w:rsidRDefault="00DD64DA" w:rsidP="008F4456">
            <w:pPr>
              <w:jc w:val="both"/>
              <w:rPr>
                <w:b/>
                <w:lang w:val="uk-UA"/>
              </w:rPr>
            </w:pPr>
            <w:r w:rsidRPr="00DD64DA">
              <w:rPr>
                <w:b/>
                <w:lang w:val="uk-UA"/>
              </w:rPr>
              <w:t>вулиця Причальна, Дарницький район, м. Київ</w:t>
            </w:r>
          </w:p>
        </w:tc>
      </w:tr>
      <w:tr w:rsidR="00DD64DA" w:rsidRPr="00DD64DA" w:rsidTr="008F4456">
        <w:tc>
          <w:tcPr>
            <w:tcW w:w="3114" w:type="dxa"/>
            <w:shd w:val="clear" w:color="auto" w:fill="auto"/>
          </w:tcPr>
          <w:p w:rsidR="00DD64DA" w:rsidRPr="00DD64DA" w:rsidRDefault="00DD64DA" w:rsidP="008F4456">
            <w:pPr>
              <w:rPr>
                <w:lang w:val="uk-UA"/>
              </w:rPr>
            </w:pPr>
            <w:r w:rsidRPr="00DD64DA">
              <w:rPr>
                <w:lang w:val="uk-UA"/>
              </w:rPr>
              <w:t xml:space="preserve">Площа, га </w:t>
            </w:r>
          </w:p>
        </w:tc>
        <w:tc>
          <w:tcPr>
            <w:tcW w:w="6662" w:type="dxa"/>
            <w:shd w:val="clear" w:color="auto" w:fill="auto"/>
          </w:tcPr>
          <w:p w:rsidR="00DD64DA" w:rsidRPr="00DD64DA" w:rsidRDefault="00DD64DA" w:rsidP="008F4456">
            <w:pPr>
              <w:jc w:val="both"/>
              <w:rPr>
                <w:lang w:val="uk-UA"/>
              </w:rPr>
            </w:pPr>
            <w:r w:rsidRPr="00DD64DA">
              <w:rPr>
                <w:lang w:val="uk-UA"/>
              </w:rPr>
              <w:t>0,5380</w:t>
            </w:r>
          </w:p>
        </w:tc>
      </w:tr>
      <w:tr w:rsidR="00DD64DA" w:rsidRPr="00DD64DA" w:rsidTr="008F4456">
        <w:tc>
          <w:tcPr>
            <w:tcW w:w="3114" w:type="dxa"/>
            <w:shd w:val="clear" w:color="auto" w:fill="auto"/>
          </w:tcPr>
          <w:p w:rsidR="00DD64DA" w:rsidRPr="00DD64DA" w:rsidRDefault="00DD64DA" w:rsidP="008F4456">
            <w:pPr>
              <w:rPr>
                <w:lang w:val="uk-UA"/>
              </w:rPr>
            </w:pPr>
            <w:r w:rsidRPr="00DD64DA">
              <w:rPr>
                <w:lang w:val="uk-UA"/>
              </w:rPr>
              <w:t>Вид права</w:t>
            </w:r>
          </w:p>
        </w:tc>
        <w:tc>
          <w:tcPr>
            <w:tcW w:w="6662" w:type="dxa"/>
            <w:shd w:val="clear" w:color="auto" w:fill="auto"/>
          </w:tcPr>
          <w:p w:rsidR="00DD64DA" w:rsidRPr="00DD64DA" w:rsidRDefault="00DD64DA" w:rsidP="008F4456">
            <w:pPr>
              <w:jc w:val="both"/>
              <w:rPr>
                <w:lang w:val="uk-UA"/>
              </w:rPr>
            </w:pPr>
            <w:r w:rsidRPr="00DD64DA">
              <w:rPr>
                <w:lang w:val="uk-UA"/>
              </w:rPr>
              <w:t>Власність</w:t>
            </w:r>
          </w:p>
        </w:tc>
      </w:tr>
      <w:tr w:rsidR="00DD64DA" w:rsidRPr="00D4175C" w:rsidTr="008F4456">
        <w:trPr>
          <w:trHeight w:val="703"/>
        </w:trPr>
        <w:tc>
          <w:tcPr>
            <w:tcW w:w="3114" w:type="dxa"/>
            <w:shd w:val="clear" w:color="auto" w:fill="auto"/>
          </w:tcPr>
          <w:p w:rsidR="00DD64DA" w:rsidRPr="00DD64DA" w:rsidRDefault="00DD64DA" w:rsidP="008F4456">
            <w:pPr>
              <w:rPr>
                <w:lang w:val="uk-UA"/>
              </w:rPr>
            </w:pPr>
            <w:r w:rsidRPr="00DD64DA">
              <w:rPr>
                <w:lang w:val="uk-UA"/>
              </w:rPr>
              <w:t>Вид цільового призначення земельної ділянки</w:t>
            </w:r>
          </w:p>
        </w:tc>
        <w:tc>
          <w:tcPr>
            <w:tcW w:w="6662" w:type="dxa"/>
            <w:shd w:val="clear" w:color="auto" w:fill="auto"/>
          </w:tcPr>
          <w:p w:rsidR="00DD64DA" w:rsidRPr="00DD64DA" w:rsidRDefault="00DD64DA" w:rsidP="008530A2">
            <w:pPr>
              <w:jc w:val="both"/>
              <w:rPr>
                <w:lang w:val="uk-UA"/>
              </w:rPr>
            </w:pPr>
            <w:r w:rsidRPr="00DD64DA">
              <w:rPr>
                <w:lang w:val="uk-UA"/>
              </w:rPr>
              <w:t xml:space="preserve">03.10 </w:t>
            </w:r>
            <w:r w:rsidR="008530A2">
              <w:rPr>
                <w:lang w:val="uk-UA"/>
              </w:rPr>
              <w:t>д</w:t>
            </w:r>
            <w:r w:rsidRPr="00DD64DA">
              <w:rPr>
                <w:lang w:val="uk-UA"/>
              </w:rPr>
              <w:t>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r>
      <w:tr w:rsidR="00DD64DA" w:rsidRPr="00D4175C" w:rsidTr="008F4456">
        <w:trPr>
          <w:trHeight w:val="1705"/>
        </w:trPr>
        <w:tc>
          <w:tcPr>
            <w:tcW w:w="3114" w:type="dxa"/>
            <w:shd w:val="clear" w:color="auto" w:fill="auto"/>
          </w:tcPr>
          <w:p w:rsidR="00DD64DA" w:rsidRPr="00DD64DA" w:rsidRDefault="00DD64DA" w:rsidP="008F4456">
            <w:pPr>
              <w:rPr>
                <w:lang w:val="uk-UA"/>
              </w:rPr>
            </w:pPr>
            <w:r w:rsidRPr="00DD64DA">
              <w:rPr>
                <w:lang w:val="uk-UA"/>
              </w:rPr>
              <w:lastRenderedPageBreak/>
              <w:t>Детальний план території</w:t>
            </w:r>
          </w:p>
        </w:tc>
        <w:tc>
          <w:tcPr>
            <w:tcW w:w="6662" w:type="dxa"/>
            <w:shd w:val="clear" w:color="auto" w:fill="auto"/>
          </w:tcPr>
          <w:p w:rsidR="00DD64DA" w:rsidRPr="00DD64DA" w:rsidRDefault="00DD64DA" w:rsidP="008F4456">
            <w:pPr>
              <w:jc w:val="both"/>
              <w:rPr>
                <w:lang w:val="uk-UA"/>
              </w:rPr>
            </w:pPr>
            <w:r w:rsidRPr="00DD64DA">
              <w:rPr>
                <w:lang w:val="uk-UA"/>
              </w:rPr>
              <w:t xml:space="preserve">Відповідно до детального плану території в районі Дніпровської набережної, вул. Здолбунівської, </w:t>
            </w:r>
            <w:proofErr w:type="spellStart"/>
            <w:r w:rsidRPr="00DD64DA">
              <w:rPr>
                <w:lang w:val="uk-UA"/>
              </w:rPr>
              <w:t>просп</w:t>
            </w:r>
            <w:proofErr w:type="spellEnd"/>
            <w:r w:rsidRPr="00DD64DA">
              <w:rPr>
                <w:lang w:val="uk-UA"/>
              </w:rPr>
              <w:t>. Петра Григоренка в Дарницькому районі м. Києва, затвердженого рішенням Київської міської ради від 06.07.2017 № 691/2853 (далі – ДПТ), земельна ділянка за функціональним призначенням належить до території громадських будівель і споруд.</w:t>
            </w:r>
          </w:p>
          <w:p w:rsidR="00DD64DA" w:rsidRPr="00DD64DA" w:rsidRDefault="00DD64DA" w:rsidP="00F80C75">
            <w:pPr>
              <w:jc w:val="both"/>
              <w:rPr>
                <w:lang w:val="uk-UA"/>
              </w:rPr>
            </w:pPr>
            <w:r w:rsidRPr="00DD64DA">
              <w:rPr>
                <w:lang w:val="uk-UA"/>
              </w:rPr>
              <w:t>Згідно з проектними рішеннями зазначеного ДПТ на земельній ділянці передбачено розміщення громадського центру з багатоповерховим гаражем постійного зберігання легкових автомобілів</w:t>
            </w:r>
            <w:r w:rsidR="00295DDC">
              <w:rPr>
                <w:lang w:val="uk-UA"/>
              </w:rPr>
              <w:t xml:space="preserve"> (лист </w:t>
            </w:r>
            <w:r w:rsidR="00295DDC" w:rsidRPr="00DD64DA">
              <w:rPr>
                <w:lang w:val="uk-UA"/>
              </w:rPr>
              <w:t>Департамент</w:t>
            </w:r>
            <w:r w:rsidR="00295DDC">
              <w:rPr>
                <w:lang w:val="uk-UA"/>
              </w:rPr>
              <w:t>у</w:t>
            </w:r>
            <w:r w:rsidR="00295DDC" w:rsidRPr="00DD64DA">
              <w:rPr>
                <w:lang w:val="uk-UA"/>
              </w:rPr>
              <w:t xml:space="preserve"> містобудування та архітектури виконавчого органу Київської міської ради (Київської міської державної адміністрації) </w:t>
            </w:r>
            <w:r w:rsidR="00295DDC" w:rsidRPr="004943E7">
              <w:rPr>
                <w:lang w:val="uk-UA"/>
              </w:rPr>
              <w:t>від 04.0</w:t>
            </w:r>
            <w:r w:rsidR="00F80C75">
              <w:rPr>
                <w:lang w:val="uk-UA"/>
              </w:rPr>
              <w:t>5</w:t>
            </w:r>
            <w:r w:rsidR="00295DDC" w:rsidRPr="004943E7">
              <w:rPr>
                <w:lang w:val="uk-UA"/>
              </w:rPr>
              <w:t xml:space="preserve">.2023 </w:t>
            </w:r>
            <w:r w:rsidR="00295DDC">
              <w:rPr>
                <w:lang w:val="uk-UA"/>
              </w:rPr>
              <w:br/>
            </w:r>
            <w:r w:rsidR="00295DDC" w:rsidRPr="004943E7">
              <w:rPr>
                <w:lang w:val="uk-UA"/>
              </w:rPr>
              <w:t>№ 055-3195</w:t>
            </w:r>
            <w:r w:rsidR="00295DDC">
              <w:rPr>
                <w:lang w:val="uk-UA"/>
              </w:rPr>
              <w:t>).</w:t>
            </w:r>
          </w:p>
        </w:tc>
      </w:tr>
      <w:tr w:rsidR="00DD64DA" w:rsidRPr="00D4175C" w:rsidTr="008F4456">
        <w:tc>
          <w:tcPr>
            <w:tcW w:w="3114" w:type="dxa"/>
            <w:shd w:val="clear" w:color="auto" w:fill="auto"/>
          </w:tcPr>
          <w:p w:rsidR="00DD64DA" w:rsidRPr="00DD64DA" w:rsidRDefault="00DD64DA" w:rsidP="008F4456">
            <w:pPr>
              <w:rPr>
                <w:lang w:val="uk-UA"/>
              </w:rPr>
            </w:pPr>
            <w:r w:rsidRPr="00DD64DA">
              <w:rPr>
                <w:lang w:val="uk-UA"/>
              </w:rPr>
              <w:t>Інші особливості:</w:t>
            </w:r>
          </w:p>
        </w:tc>
        <w:tc>
          <w:tcPr>
            <w:tcW w:w="6662" w:type="dxa"/>
            <w:shd w:val="clear" w:color="auto" w:fill="auto"/>
          </w:tcPr>
          <w:p w:rsidR="00295DDC" w:rsidRPr="00295DDC" w:rsidRDefault="00295DDC" w:rsidP="00295DDC">
            <w:pPr>
              <w:jc w:val="both"/>
              <w:rPr>
                <w:lang w:val="uk-UA"/>
              </w:rPr>
            </w:pPr>
            <w:r w:rsidRPr="00295DDC">
              <w:rPr>
                <w:lang w:val="uk-UA"/>
              </w:rPr>
              <w:t xml:space="preserve">Земельна ділянка сформована та зареєстрована у Державному земельному кадастрі на підставі технічної документації із землеустрою щодо інвентаризації земель, затвердженої рішенням Київської міської ради </w:t>
            </w:r>
            <w:r w:rsidRPr="00DD64DA">
              <w:rPr>
                <w:lang w:val="uk-UA"/>
              </w:rPr>
              <w:t>від 25.08.2022 № 5109/5150</w:t>
            </w:r>
            <w:r w:rsidRPr="00295DDC">
              <w:rPr>
                <w:lang w:val="uk-UA"/>
              </w:rPr>
              <w:t xml:space="preserve">, розробленої на виконання Міської цільової програми використання та охорони земель міста Києва на 2019-2021 роки, затвердженої рішенням Київської міської ради </w:t>
            </w:r>
            <w:r>
              <w:rPr>
                <w:lang w:val="uk-UA"/>
              </w:rPr>
              <w:br/>
            </w:r>
            <w:r w:rsidRPr="00295DDC">
              <w:rPr>
                <w:lang w:val="uk-UA"/>
              </w:rPr>
              <w:t>від 04.12.2018 № 229/6280.</w:t>
            </w:r>
          </w:p>
          <w:p w:rsidR="008530A2" w:rsidRPr="008530A2" w:rsidRDefault="00DD64DA" w:rsidP="004943E7">
            <w:pPr>
              <w:jc w:val="both"/>
              <w:rPr>
                <w:lang w:val="uk-UA"/>
              </w:rPr>
            </w:pPr>
            <w:r w:rsidRPr="004943E7">
              <w:rPr>
                <w:lang w:val="uk-UA"/>
              </w:rPr>
              <w:t xml:space="preserve">Відповідно до витягу із технічної документації з нормативної грошової оцінки земельних ділянок від </w:t>
            </w:r>
            <w:r w:rsidR="004943E7" w:rsidRPr="004943E7">
              <w:rPr>
                <w:lang w:val="uk-UA"/>
              </w:rPr>
              <w:t>05</w:t>
            </w:r>
            <w:r w:rsidRPr="004943E7">
              <w:rPr>
                <w:lang w:val="uk-UA"/>
              </w:rPr>
              <w:t>.0</w:t>
            </w:r>
            <w:r w:rsidR="004943E7" w:rsidRPr="004943E7">
              <w:rPr>
                <w:lang w:val="uk-UA"/>
              </w:rPr>
              <w:t>5</w:t>
            </w:r>
            <w:r w:rsidRPr="004943E7">
              <w:rPr>
                <w:lang w:val="uk-UA"/>
              </w:rPr>
              <w:t xml:space="preserve">.2023 </w:t>
            </w:r>
            <w:r w:rsidRPr="004943E7">
              <w:rPr>
                <w:lang w:val="uk-UA"/>
              </w:rPr>
              <w:br/>
              <w:t xml:space="preserve">№ </w:t>
            </w:r>
            <w:r w:rsidR="004943E7" w:rsidRPr="004943E7">
              <w:rPr>
                <w:lang w:val="uk-UA"/>
              </w:rPr>
              <w:t>НВ-9919633072023</w:t>
            </w:r>
            <w:r w:rsidRPr="004943E7">
              <w:rPr>
                <w:lang w:val="uk-UA"/>
              </w:rPr>
              <w:t xml:space="preserve"> нормативна грошова оцінка земельної ділянки становить </w:t>
            </w:r>
            <w:r w:rsidR="004943E7" w:rsidRPr="004943E7">
              <w:rPr>
                <w:lang w:val="uk-UA"/>
              </w:rPr>
              <w:t>23 532 701,04</w:t>
            </w:r>
            <w:r w:rsidRPr="004943E7">
              <w:rPr>
                <w:lang w:val="uk-UA"/>
              </w:rPr>
              <w:t xml:space="preserve"> грн.</w:t>
            </w:r>
          </w:p>
        </w:tc>
      </w:tr>
      <w:tr w:rsidR="00DD64DA" w:rsidRPr="00DD64DA" w:rsidTr="008F4456">
        <w:tc>
          <w:tcPr>
            <w:tcW w:w="9776" w:type="dxa"/>
            <w:gridSpan w:val="2"/>
            <w:shd w:val="clear" w:color="auto" w:fill="auto"/>
          </w:tcPr>
          <w:p w:rsidR="00DD64DA" w:rsidRPr="00DD64DA" w:rsidRDefault="00DD64DA" w:rsidP="008F4456">
            <w:pPr>
              <w:jc w:val="center"/>
              <w:rPr>
                <w:b/>
                <w:lang w:val="uk-UA"/>
              </w:rPr>
            </w:pPr>
            <w:r w:rsidRPr="00DD64DA">
              <w:rPr>
                <w:b/>
                <w:lang w:val="uk-UA"/>
              </w:rPr>
              <w:t>Земельна ділянка № 1.2</w:t>
            </w:r>
          </w:p>
        </w:tc>
      </w:tr>
      <w:tr w:rsidR="00DD64DA" w:rsidRPr="00DD64DA" w:rsidTr="008F4456">
        <w:tc>
          <w:tcPr>
            <w:tcW w:w="3114" w:type="dxa"/>
            <w:shd w:val="clear" w:color="auto" w:fill="auto"/>
          </w:tcPr>
          <w:p w:rsidR="00DD64DA" w:rsidRPr="00DD64DA" w:rsidRDefault="00DD64DA" w:rsidP="008F4456">
            <w:pPr>
              <w:rPr>
                <w:b/>
                <w:lang w:val="uk-UA"/>
              </w:rPr>
            </w:pPr>
            <w:r w:rsidRPr="00DD64DA">
              <w:rPr>
                <w:b/>
                <w:lang w:val="uk-UA"/>
              </w:rPr>
              <w:t xml:space="preserve">Кадастровий номер </w:t>
            </w:r>
          </w:p>
        </w:tc>
        <w:tc>
          <w:tcPr>
            <w:tcW w:w="6662" w:type="dxa"/>
            <w:shd w:val="clear" w:color="auto" w:fill="auto"/>
          </w:tcPr>
          <w:p w:rsidR="00DD64DA" w:rsidRPr="00DD64DA" w:rsidRDefault="00DD64DA" w:rsidP="008F4456">
            <w:pPr>
              <w:jc w:val="both"/>
              <w:rPr>
                <w:b/>
                <w:lang w:val="uk-UA"/>
              </w:rPr>
            </w:pPr>
            <w:r w:rsidRPr="00DD64DA">
              <w:rPr>
                <w:b/>
                <w:lang w:val="uk-UA"/>
              </w:rPr>
              <w:t>8000000000:63:245:0020</w:t>
            </w:r>
          </w:p>
        </w:tc>
      </w:tr>
      <w:tr w:rsidR="00DD64DA" w:rsidRPr="00DD64DA" w:rsidTr="008F4456">
        <w:tc>
          <w:tcPr>
            <w:tcW w:w="3114" w:type="dxa"/>
            <w:shd w:val="clear" w:color="auto" w:fill="auto"/>
          </w:tcPr>
          <w:p w:rsidR="00DD64DA" w:rsidRPr="00DD64DA" w:rsidRDefault="00DD64DA" w:rsidP="008F4456">
            <w:pPr>
              <w:rPr>
                <w:b/>
                <w:lang w:val="uk-UA"/>
              </w:rPr>
            </w:pPr>
            <w:r w:rsidRPr="00DD64DA">
              <w:rPr>
                <w:b/>
                <w:lang w:val="uk-UA"/>
              </w:rPr>
              <w:t>Місце розташування земельної ділянки</w:t>
            </w:r>
          </w:p>
        </w:tc>
        <w:tc>
          <w:tcPr>
            <w:tcW w:w="6662" w:type="dxa"/>
            <w:shd w:val="clear" w:color="auto" w:fill="auto"/>
          </w:tcPr>
          <w:p w:rsidR="00DD64DA" w:rsidRPr="00DD64DA" w:rsidRDefault="00DD64DA" w:rsidP="008F4456">
            <w:pPr>
              <w:jc w:val="both"/>
              <w:rPr>
                <w:b/>
                <w:lang w:val="uk-UA"/>
              </w:rPr>
            </w:pPr>
            <w:r w:rsidRPr="00DD64DA">
              <w:rPr>
                <w:b/>
                <w:lang w:val="uk-UA"/>
              </w:rPr>
              <w:t xml:space="preserve">проспект Петра Григоренка, 3-г, Дарницький район, </w:t>
            </w:r>
            <w:r w:rsidRPr="00DD64DA">
              <w:rPr>
                <w:b/>
                <w:lang w:val="uk-UA"/>
              </w:rPr>
              <w:br/>
              <w:t>м. Київ</w:t>
            </w:r>
          </w:p>
        </w:tc>
      </w:tr>
      <w:tr w:rsidR="00DD64DA" w:rsidRPr="00DD64DA" w:rsidTr="008F4456">
        <w:tc>
          <w:tcPr>
            <w:tcW w:w="3114" w:type="dxa"/>
            <w:shd w:val="clear" w:color="auto" w:fill="auto"/>
          </w:tcPr>
          <w:p w:rsidR="00DD64DA" w:rsidRPr="00DD64DA" w:rsidRDefault="00DD64DA" w:rsidP="008F4456">
            <w:pPr>
              <w:rPr>
                <w:lang w:val="uk-UA"/>
              </w:rPr>
            </w:pPr>
            <w:r w:rsidRPr="00DD64DA">
              <w:rPr>
                <w:lang w:val="uk-UA"/>
              </w:rPr>
              <w:t xml:space="preserve">Площа, га </w:t>
            </w:r>
          </w:p>
        </w:tc>
        <w:tc>
          <w:tcPr>
            <w:tcW w:w="6662" w:type="dxa"/>
            <w:shd w:val="clear" w:color="auto" w:fill="auto"/>
          </w:tcPr>
          <w:p w:rsidR="00DD64DA" w:rsidRPr="00DD64DA" w:rsidRDefault="00DD64DA" w:rsidP="008F4456">
            <w:pPr>
              <w:jc w:val="both"/>
              <w:rPr>
                <w:lang w:val="uk-UA"/>
              </w:rPr>
            </w:pPr>
            <w:r w:rsidRPr="00DD64DA">
              <w:rPr>
                <w:lang w:val="uk-UA"/>
              </w:rPr>
              <w:t>0,0554</w:t>
            </w:r>
          </w:p>
        </w:tc>
      </w:tr>
      <w:tr w:rsidR="00DD64DA" w:rsidRPr="00DD64DA" w:rsidTr="008F4456">
        <w:tc>
          <w:tcPr>
            <w:tcW w:w="3114" w:type="dxa"/>
            <w:shd w:val="clear" w:color="auto" w:fill="auto"/>
          </w:tcPr>
          <w:p w:rsidR="00DD64DA" w:rsidRPr="00DD64DA" w:rsidRDefault="00DD64DA" w:rsidP="008F4456">
            <w:pPr>
              <w:rPr>
                <w:lang w:val="uk-UA"/>
              </w:rPr>
            </w:pPr>
            <w:r w:rsidRPr="00DD64DA">
              <w:rPr>
                <w:lang w:val="uk-UA"/>
              </w:rPr>
              <w:t>Вид права</w:t>
            </w:r>
          </w:p>
        </w:tc>
        <w:tc>
          <w:tcPr>
            <w:tcW w:w="6662" w:type="dxa"/>
            <w:shd w:val="clear" w:color="auto" w:fill="auto"/>
          </w:tcPr>
          <w:p w:rsidR="00DD64DA" w:rsidRPr="00DD64DA" w:rsidRDefault="00DD64DA" w:rsidP="008F4456">
            <w:pPr>
              <w:jc w:val="both"/>
              <w:rPr>
                <w:lang w:val="uk-UA"/>
              </w:rPr>
            </w:pPr>
            <w:r w:rsidRPr="00DD64DA">
              <w:rPr>
                <w:lang w:val="uk-UA"/>
              </w:rPr>
              <w:t>Власність</w:t>
            </w:r>
          </w:p>
        </w:tc>
      </w:tr>
      <w:tr w:rsidR="00DD64DA" w:rsidRPr="00DD64DA" w:rsidTr="008F4456">
        <w:tc>
          <w:tcPr>
            <w:tcW w:w="3114" w:type="dxa"/>
            <w:shd w:val="clear" w:color="auto" w:fill="auto"/>
          </w:tcPr>
          <w:p w:rsidR="00DD64DA" w:rsidRPr="00DD64DA" w:rsidRDefault="00DD64DA" w:rsidP="008F4456">
            <w:pPr>
              <w:rPr>
                <w:lang w:val="uk-UA"/>
              </w:rPr>
            </w:pPr>
            <w:r w:rsidRPr="00DD64DA">
              <w:rPr>
                <w:lang w:val="uk-UA"/>
              </w:rPr>
              <w:t>Вид цільового призначення земельної ділянки</w:t>
            </w:r>
          </w:p>
        </w:tc>
        <w:tc>
          <w:tcPr>
            <w:tcW w:w="6662" w:type="dxa"/>
            <w:shd w:val="clear" w:color="auto" w:fill="auto"/>
          </w:tcPr>
          <w:p w:rsidR="00DD64DA" w:rsidRPr="00DD64DA" w:rsidRDefault="00DD64DA" w:rsidP="006D2775">
            <w:pPr>
              <w:jc w:val="both"/>
              <w:rPr>
                <w:lang w:val="uk-UA"/>
              </w:rPr>
            </w:pPr>
            <w:r w:rsidRPr="00DD64DA">
              <w:rPr>
                <w:lang w:val="uk-UA"/>
              </w:rPr>
              <w:t xml:space="preserve">12.08 </w:t>
            </w:r>
            <w:r w:rsidR="006D2775">
              <w:rPr>
                <w:lang w:val="uk-UA"/>
              </w:rPr>
              <w:t>д</w:t>
            </w:r>
            <w:r w:rsidRPr="00DD64DA">
              <w:rPr>
                <w:lang w:val="uk-UA"/>
              </w:rPr>
              <w:t>ля розміщення та експлуатації будівель і споруд додаткових транспортних послуг та допоміжних операцій</w:t>
            </w:r>
          </w:p>
        </w:tc>
      </w:tr>
      <w:tr w:rsidR="00DD64DA" w:rsidRPr="00D4175C" w:rsidTr="008F4456">
        <w:tc>
          <w:tcPr>
            <w:tcW w:w="3114" w:type="dxa"/>
            <w:shd w:val="clear" w:color="auto" w:fill="auto"/>
          </w:tcPr>
          <w:p w:rsidR="00DD64DA" w:rsidRPr="00DD64DA" w:rsidRDefault="00DD64DA" w:rsidP="008F4456">
            <w:pPr>
              <w:rPr>
                <w:lang w:val="uk-UA"/>
              </w:rPr>
            </w:pPr>
            <w:r w:rsidRPr="00DD64DA">
              <w:rPr>
                <w:lang w:val="uk-UA"/>
              </w:rPr>
              <w:t>Детальний план території</w:t>
            </w:r>
          </w:p>
        </w:tc>
        <w:tc>
          <w:tcPr>
            <w:tcW w:w="6662" w:type="dxa"/>
            <w:shd w:val="clear" w:color="auto" w:fill="auto"/>
          </w:tcPr>
          <w:p w:rsidR="00DD64DA" w:rsidRPr="00DD64DA" w:rsidRDefault="00DD64DA" w:rsidP="008F4456">
            <w:pPr>
              <w:jc w:val="both"/>
              <w:rPr>
                <w:lang w:val="uk-UA"/>
              </w:rPr>
            </w:pPr>
            <w:r w:rsidRPr="00DD64DA">
              <w:rPr>
                <w:lang w:val="uk-UA"/>
              </w:rPr>
              <w:t>Відповідно до детального плану території в районі вулиць Тепловозної, Здолбунівської, Драгоманова у Дарницькому районі м. Києва, затвердженого рішенням Київської міської ради від 25.12.2012 № 718/9002 (далі – ДПТ), земельна ділянка за функціональним призначенням належить до території комунально-складські (існуючі).</w:t>
            </w:r>
          </w:p>
          <w:p w:rsidR="00295DDC" w:rsidRPr="00DD64DA" w:rsidRDefault="00DD64DA" w:rsidP="00295DDC">
            <w:pPr>
              <w:jc w:val="both"/>
              <w:rPr>
                <w:lang w:val="uk-UA"/>
              </w:rPr>
            </w:pPr>
            <w:r w:rsidRPr="00DD64DA">
              <w:rPr>
                <w:lang w:val="uk-UA"/>
              </w:rPr>
              <w:t>Відповідно до проектних рішень ДПТ на земельній ділянці передбачено розміщення підземно-наземного паркінгу</w:t>
            </w:r>
            <w:r w:rsidR="00295DDC">
              <w:rPr>
                <w:lang w:val="uk-UA"/>
              </w:rPr>
              <w:t xml:space="preserve"> (лист </w:t>
            </w:r>
            <w:r w:rsidR="00295DDC" w:rsidRPr="00DD64DA">
              <w:rPr>
                <w:lang w:val="uk-UA"/>
              </w:rPr>
              <w:t>Департамент</w:t>
            </w:r>
            <w:r w:rsidR="00295DDC">
              <w:rPr>
                <w:lang w:val="uk-UA"/>
              </w:rPr>
              <w:t>у</w:t>
            </w:r>
            <w:r w:rsidR="00295DDC" w:rsidRPr="00DD64DA">
              <w:rPr>
                <w:lang w:val="uk-UA"/>
              </w:rPr>
              <w:t xml:space="preserve"> містобудування та архітектури виконавчого органу Київської міської ради (Київської міської державної адміністрації) </w:t>
            </w:r>
            <w:r w:rsidR="00295DDC" w:rsidRPr="004943E7">
              <w:rPr>
                <w:lang w:val="uk-UA"/>
              </w:rPr>
              <w:t>від 04.05.2023 № 055-3191</w:t>
            </w:r>
            <w:r w:rsidR="00295DDC">
              <w:rPr>
                <w:lang w:val="uk-UA"/>
              </w:rPr>
              <w:t>)</w:t>
            </w:r>
            <w:r w:rsidR="00295DDC" w:rsidRPr="004943E7">
              <w:rPr>
                <w:lang w:val="uk-UA"/>
              </w:rPr>
              <w:t>.</w:t>
            </w:r>
          </w:p>
        </w:tc>
      </w:tr>
      <w:tr w:rsidR="00DD64DA" w:rsidRPr="00DD64DA" w:rsidTr="008F4456">
        <w:tc>
          <w:tcPr>
            <w:tcW w:w="3114" w:type="dxa"/>
            <w:shd w:val="clear" w:color="auto" w:fill="auto"/>
          </w:tcPr>
          <w:p w:rsidR="00DD64DA" w:rsidRPr="00DD64DA" w:rsidRDefault="00DD64DA" w:rsidP="008F4456">
            <w:pPr>
              <w:rPr>
                <w:lang w:val="uk-UA"/>
              </w:rPr>
            </w:pPr>
            <w:r w:rsidRPr="00DD64DA">
              <w:rPr>
                <w:lang w:val="uk-UA"/>
              </w:rPr>
              <w:t>Інші особливості:</w:t>
            </w:r>
          </w:p>
        </w:tc>
        <w:tc>
          <w:tcPr>
            <w:tcW w:w="6662" w:type="dxa"/>
            <w:shd w:val="clear" w:color="auto" w:fill="auto"/>
          </w:tcPr>
          <w:p w:rsidR="00AE56E4" w:rsidRDefault="00AE56E4" w:rsidP="008F4456">
            <w:pPr>
              <w:jc w:val="both"/>
              <w:rPr>
                <w:lang w:val="uk-UA"/>
              </w:rPr>
            </w:pPr>
            <w:r w:rsidRPr="00DD64DA">
              <w:rPr>
                <w:lang w:val="uk-UA"/>
              </w:rPr>
              <w:t>Земельна ділянка не використовується та вільна від будівель та споруд. На земельній ділянці ростуть зелені наса</w:t>
            </w:r>
            <w:r w:rsidR="008530A2">
              <w:rPr>
                <w:lang w:val="uk-UA"/>
              </w:rPr>
              <w:t>дження, територія не огороджена (а</w:t>
            </w:r>
            <w:r w:rsidR="008530A2" w:rsidRPr="00DD64DA">
              <w:rPr>
                <w:lang w:val="uk-UA"/>
              </w:rPr>
              <w:t>кт обстеження</w:t>
            </w:r>
            <w:r w:rsidR="008530A2">
              <w:rPr>
                <w:lang w:val="uk-UA"/>
              </w:rPr>
              <w:t xml:space="preserve"> земельної ділянки </w:t>
            </w:r>
            <w:r w:rsidR="006D2775">
              <w:rPr>
                <w:lang w:val="uk-UA"/>
              </w:rPr>
              <w:br/>
            </w:r>
            <w:r w:rsidR="008530A2" w:rsidRPr="00DD64DA">
              <w:rPr>
                <w:lang w:val="uk-UA"/>
              </w:rPr>
              <w:t>від 02.06.2020 № 20-0306-02</w:t>
            </w:r>
            <w:r w:rsidR="006D2775">
              <w:rPr>
                <w:lang w:val="uk-UA"/>
              </w:rPr>
              <w:t>)</w:t>
            </w:r>
            <w:r w:rsidR="008530A2" w:rsidRPr="00DD64DA">
              <w:rPr>
                <w:lang w:val="uk-UA"/>
              </w:rPr>
              <w:t>.</w:t>
            </w:r>
          </w:p>
          <w:p w:rsidR="00DD64DA" w:rsidRPr="004943E7" w:rsidRDefault="00DD64DA" w:rsidP="008F4456">
            <w:pPr>
              <w:jc w:val="both"/>
              <w:rPr>
                <w:lang w:val="uk-UA"/>
              </w:rPr>
            </w:pPr>
            <w:r w:rsidRPr="004943E7">
              <w:rPr>
                <w:lang w:val="uk-UA"/>
              </w:rPr>
              <w:t>Відповідно до витягу із технічної документації з нормативної</w:t>
            </w:r>
          </w:p>
          <w:p w:rsidR="00DD64DA" w:rsidRDefault="00DD64DA" w:rsidP="004943E7">
            <w:pPr>
              <w:jc w:val="both"/>
              <w:rPr>
                <w:lang w:val="uk-UA"/>
              </w:rPr>
            </w:pPr>
            <w:r w:rsidRPr="004943E7">
              <w:rPr>
                <w:lang w:val="uk-UA"/>
              </w:rPr>
              <w:lastRenderedPageBreak/>
              <w:t xml:space="preserve">грошової оцінки земельних ділянок від </w:t>
            </w:r>
            <w:r w:rsidR="004943E7" w:rsidRPr="004943E7">
              <w:rPr>
                <w:lang w:val="uk-UA"/>
              </w:rPr>
              <w:t>05</w:t>
            </w:r>
            <w:r w:rsidRPr="004943E7">
              <w:rPr>
                <w:lang w:val="uk-UA"/>
              </w:rPr>
              <w:t>.0</w:t>
            </w:r>
            <w:r w:rsidR="004943E7" w:rsidRPr="004943E7">
              <w:rPr>
                <w:lang w:val="uk-UA"/>
              </w:rPr>
              <w:t>5</w:t>
            </w:r>
            <w:r w:rsidRPr="004943E7">
              <w:rPr>
                <w:lang w:val="uk-UA"/>
              </w:rPr>
              <w:t xml:space="preserve">.2023 </w:t>
            </w:r>
            <w:r w:rsidRPr="004943E7">
              <w:rPr>
                <w:lang w:val="uk-UA"/>
              </w:rPr>
              <w:br/>
              <w:t xml:space="preserve">№ </w:t>
            </w:r>
            <w:r w:rsidR="004943E7" w:rsidRPr="004943E7">
              <w:t>НВ-9919633192023</w:t>
            </w:r>
            <w:r w:rsidRPr="004943E7">
              <w:rPr>
                <w:lang w:val="uk-UA"/>
              </w:rPr>
              <w:t xml:space="preserve"> нормативна грошова оцінка земельної ділянки становить </w:t>
            </w:r>
            <w:r w:rsidR="004943E7" w:rsidRPr="004943E7">
              <w:t>521347,33</w:t>
            </w:r>
            <w:r w:rsidRPr="004943E7">
              <w:rPr>
                <w:lang w:val="uk-UA"/>
              </w:rPr>
              <w:t xml:space="preserve"> грн.</w:t>
            </w:r>
          </w:p>
          <w:p w:rsidR="00CD2C71" w:rsidRPr="00CD2C71" w:rsidRDefault="00CD2C71" w:rsidP="00CD2C71">
            <w:pPr>
              <w:jc w:val="both"/>
              <w:rPr>
                <w:lang w:val="uk-UA"/>
              </w:rPr>
            </w:pPr>
            <w:r w:rsidRPr="00CD2C71">
              <w:rPr>
                <w:lang w:val="uk-UA"/>
              </w:rPr>
              <w:t xml:space="preserve">Земельна ділянка передавалась в оренду МПП «КУРА» на 10 років для будівництва, експлуатації і обслуговування об’єкта торгівлі (магазину та кафе з сезонним майданчиком) на </w:t>
            </w:r>
            <w:r>
              <w:rPr>
                <w:lang w:val="uk-UA"/>
              </w:rPr>
              <w:br/>
            </w:r>
            <w:proofErr w:type="spellStart"/>
            <w:r w:rsidRPr="00CD2C71">
              <w:rPr>
                <w:lang w:val="uk-UA"/>
              </w:rPr>
              <w:t>просп</w:t>
            </w:r>
            <w:proofErr w:type="spellEnd"/>
            <w:r w:rsidRPr="00CD2C71">
              <w:rPr>
                <w:lang w:val="uk-UA"/>
              </w:rPr>
              <w:t xml:space="preserve">. Петра Григоренка, 5-а відповідно до рішення Київської міської ради </w:t>
            </w:r>
            <w:r>
              <w:rPr>
                <w:lang w:val="uk-UA"/>
              </w:rPr>
              <w:t>ві</w:t>
            </w:r>
            <w:r w:rsidRPr="00CD2C71">
              <w:rPr>
                <w:lang w:val="uk-UA"/>
              </w:rPr>
              <w:t>д 28.03.2002 № 380/1814 (п. 6) та договору оренди від 06.02.2003 № 63-6-00042. Термін оренди за договором до 06.02.2013.</w:t>
            </w:r>
          </w:p>
          <w:p w:rsidR="00CD2C71" w:rsidRPr="00CD2C71" w:rsidRDefault="00CD2C71" w:rsidP="00CD2C71">
            <w:pPr>
              <w:jc w:val="both"/>
              <w:rPr>
                <w:lang w:val="uk-UA"/>
              </w:rPr>
            </w:pPr>
            <w:r w:rsidRPr="00CD2C71">
              <w:rPr>
                <w:lang w:val="uk-UA"/>
              </w:rPr>
              <w:t xml:space="preserve">Рішенням Київської міської ради від 02.04.2009 № 272/1328 пункт 6 рішення Київської міської ради від 28.03.2002 </w:t>
            </w:r>
            <w:r>
              <w:rPr>
                <w:lang w:val="uk-UA"/>
              </w:rPr>
              <w:br/>
            </w:r>
            <w:r w:rsidRPr="00CD2C71">
              <w:rPr>
                <w:lang w:val="uk-UA"/>
              </w:rPr>
              <w:t>№ 380/1814 (на підставі якого укладено договір оренди земельної ділянки) відмінено та запропоновано орендарю надати згоду на розірвання договору оренди.</w:t>
            </w:r>
          </w:p>
          <w:p w:rsidR="00295DDC" w:rsidRDefault="00CD2C71" w:rsidP="00CD2C71">
            <w:pPr>
              <w:jc w:val="both"/>
              <w:rPr>
                <w:lang w:val="uk-UA"/>
              </w:rPr>
            </w:pPr>
            <w:r w:rsidRPr="00CD2C71">
              <w:rPr>
                <w:lang w:val="uk-UA"/>
              </w:rPr>
              <w:t xml:space="preserve">Рішенням Київської міської ради від 15.11.2016 № 416/1420 в редакції рішення Київської міської ради від 20.12.2017 </w:t>
            </w:r>
            <w:r>
              <w:rPr>
                <w:lang w:val="uk-UA"/>
              </w:rPr>
              <w:br/>
            </w:r>
            <w:r w:rsidRPr="00CD2C71">
              <w:rPr>
                <w:lang w:val="uk-UA"/>
              </w:rPr>
              <w:t xml:space="preserve">№ 958/3965 затверджено </w:t>
            </w:r>
            <w:proofErr w:type="spellStart"/>
            <w:r w:rsidRPr="00CD2C71">
              <w:rPr>
                <w:lang w:val="uk-UA"/>
              </w:rPr>
              <w:t>проєкт</w:t>
            </w:r>
            <w:proofErr w:type="spellEnd"/>
            <w:r w:rsidRPr="00CD2C71">
              <w:rPr>
                <w:lang w:val="uk-UA"/>
              </w:rPr>
              <w:t xml:space="preserve"> землеустрою щодо відведення, зокрема земельної ділянки (кадастровий номер 8000000000:63:245:0020) для будівництва, експлуатації та обслуговування підземно-надземного паркінгу з об’єктами соціально-побутового обслуговування населення на </w:t>
            </w:r>
            <w:r>
              <w:rPr>
                <w:lang w:val="uk-UA"/>
              </w:rPr>
              <w:br/>
            </w:r>
            <w:proofErr w:type="spellStart"/>
            <w:r w:rsidRPr="00CD2C71">
              <w:rPr>
                <w:lang w:val="uk-UA"/>
              </w:rPr>
              <w:t>просп</w:t>
            </w:r>
            <w:proofErr w:type="spellEnd"/>
            <w:r w:rsidRPr="00CD2C71">
              <w:rPr>
                <w:lang w:val="uk-UA"/>
              </w:rPr>
              <w:t>. Петра Григоренка, 3-г та визначено здійснити продаж права оренди цієї земельної ділянки на земельних торгах (аукціоні).</w:t>
            </w:r>
          </w:p>
          <w:p w:rsidR="0086259B" w:rsidRDefault="0086259B" w:rsidP="00CD2C71">
            <w:pPr>
              <w:jc w:val="both"/>
              <w:rPr>
                <w:lang w:val="uk-UA"/>
              </w:rPr>
            </w:pPr>
            <w:r>
              <w:rPr>
                <w:lang w:val="uk-UA"/>
              </w:rPr>
              <w:t>Наразі, за даними Державного реєстру речових прав, право оренди вказаної земельної ділянки не зареєстровано.</w:t>
            </w:r>
          </w:p>
          <w:p w:rsidR="0086259B" w:rsidRPr="00DD64DA" w:rsidRDefault="0086259B" w:rsidP="00CD2C71">
            <w:pPr>
              <w:jc w:val="both"/>
              <w:rPr>
                <w:highlight w:val="yellow"/>
                <w:lang w:val="uk-UA"/>
              </w:rPr>
            </w:pPr>
            <w:r>
              <w:rPr>
                <w:lang w:val="uk-UA"/>
              </w:rPr>
              <w:t>Земельна ділянка комунальної власності територіальної громади міста Києва, право власності зареєстровано у Державному реєстрі речових прав на нерухом</w:t>
            </w:r>
            <w:r w:rsidR="000A7D20">
              <w:rPr>
                <w:lang w:val="uk-UA"/>
              </w:rPr>
              <w:t xml:space="preserve">е майно </w:t>
            </w:r>
            <w:r>
              <w:rPr>
                <w:lang w:val="uk-UA"/>
              </w:rPr>
              <w:t>22.11.2016, номер запису про право власності 17568058.</w:t>
            </w:r>
          </w:p>
        </w:tc>
      </w:tr>
      <w:tr w:rsidR="00DD64DA" w:rsidRPr="00DD64DA" w:rsidTr="008F4456">
        <w:tc>
          <w:tcPr>
            <w:tcW w:w="9776" w:type="dxa"/>
            <w:gridSpan w:val="2"/>
            <w:shd w:val="clear" w:color="auto" w:fill="auto"/>
          </w:tcPr>
          <w:p w:rsidR="00DD64DA" w:rsidRPr="00DD64DA" w:rsidRDefault="00DD64DA" w:rsidP="008F4456">
            <w:pPr>
              <w:jc w:val="center"/>
              <w:rPr>
                <w:b/>
                <w:lang w:val="uk-UA"/>
              </w:rPr>
            </w:pPr>
            <w:r w:rsidRPr="00DD64DA">
              <w:rPr>
                <w:b/>
                <w:lang w:val="uk-UA"/>
              </w:rPr>
              <w:lastRenderedPageBreak/>
              <w:t>Земельна ділянка № 1.3</w:t>
            </w:r>
          </w:p>
        </w:tc>
      </w:tr>
      <w:tr w:rsidR="00DD64DA" w:rsidRPr="00DD64DA" w:rsidTr="008F4456">
        <w:trPr>
          <w:trHeight w:val="373"/>
        </w:trPr>
        <w:tc>
          <w:tcPr>
            <w:tcW w:w="3114" w:type="dxa"/>
            <w:shd w:val="clear" w:color="auto" w:fill="auto"/>
          </w:tcPr>
          <w:p w:rsidR="00DD64DA" w:rsidRPr="00DD64DA" w:rsidRDefault="00DD64DA" w:rsidP="008F4456">
            <w:pPr>
              <w:rPr>
                <w:b/>
                <w:lang w:val="uk-UA"/>
              </w:rPr>
            </w:pPr>
            <w:r w:rsidRPr="00DD64DA">
              <w:rPr>
                <w:b/>
                <w:lang w:val="uk-UA"/>
              </w:rPr>
              <w:t xml:space="preserve">Кадастровий номер </w:t>
            </w:r>
          </w:p>
        </w:tc>
        <w:tc>
          <w:tcPr>
            <w:tcW w:w="6662" w:type="dxa"/>
            <w:shd w:val="clear" w:color="auto" w:fill="auto"/>
          </w:tcPr>
          <w:p w:rsidR="00DD64DA" w:rsidRPr="00DD64DA" w:rsidRDefault="00DD64DA" w:rsidP="008F4456">
            <w:pPr>
              <w:jc w:val="both"/>
              <w:rPr>
                <w:b/>
                <w:lang w:val="uk-UA"/>
              </w:rPr>
            </w:pPr>
            <w:r w:rsidRPr="00DD64DA">
              <w:rPr>
                <w:b/>
                <w:lang w:val="uk-UA"/>
              </w:rPr>
              <w:t>8000000000:85:068:0016</w:t>
            </w:r>
          </w:p>
        </w:tc>
      </w:tr>
      <w:tr w:rsidR="00DD64DA" w:rsidRPr="00DD64DA" w:rsidTr="008F4456">
        <w:tc>
          <w:tcPr>
            <w:tcW w:w="3114" w:type="dxa"/>
            <w:shd w:val="clear" w:color="auto" w:fill="auto"/>
          </w:tcPr>
          <w:p w:rsidR="00DD64DA" w:rsidRPr="00DD64DA" w:rsidRDefault="00DD64DA" w:rsidP="008F4456">
            <w:pPr>
              <w:rPr>
                <w:b/>
                <w:lang w:val="uk-UA"/>
              </w:rPr>
            </w:pPr>
            <w:r w:rsidRPr="00DD64DA">
              <w:rPr>
                <w:b/>
                <w:lang w:val="uk-UA"/>
              </w:rPr>
              <w:t>Місце розташування земельної ділянки</w:t>
            </w:r>
          </w:p>
        </w:tc>
        <w:tc>
          <w:tcPr>
            <w:tcW w:w="6662" w:type="dxa"/>
            <w:shd w:val="clear" w:color="auto" w:fill="auto"/>
          </w:tcPr>
          <w:p w:rsidR="00DD64DA" w:rsidRPr="00DD64DA" w:rsidRDefault="00DD64DA" w:rsidP="008F4456">
            <w:pPr>
              <w:jc w:val="both"/>
              <w:rPr>
                <w:b/>
                <w:lang w:val="uk-UA"/>
              </w:rPr>
            </w:pPr>
            <w:r w:rsidRPr="00DD64DA">
              <w:rPr>
                <w:b/>
                <w:lang w:val="uk-UA"/>
              </w:rPr>
              <w:t xml:space="preserve">вулиця </w:t>
            </w:r>
            <w:proofErr w:type="spellStart"/>
            <w:r w:rsidRPr="00DD64DA">
              <w:rPr>
                <w:b/>
                <w:lang w:val="uk-UA"/>
              </w:rPr>
              <w:t>Юнкерова</w:t>
            </w:r>
            <w:proofErr w:type="spellEnd"/>
            <w:r w:rsidRPr="00DD64DA">
              <w:rPr>
                <w:b/>
                <w:lang w:val="uk-UA"/>
              </w:rPr>
              <w:t xml:space="preserve"> Миколи, Оболонський район, м. Київ</w:t>
            </w:r>
          </w:p>
        </w:tc>
      </w:tr>
      <w:tr w:rsidR="00DD64DA" w:rsidRPr="00DD64DA" w:rsidTr="008F4456">
        <w:tc>
          <w:tcPr>
            <w:tcW w:w="3114" w:type="dxa"/>
            <w:shd w:val="clear" w:color="auto" w:fill="auto"/>
          </w:tcPr>
          <w:p w:rsidR="00DD64DA" w:rsidRPr="00DD64DA" w:rsidRDefault="00DD64DA" w:rsidP="008F4456">
            <w:pPr>
              <w:rPr>
                <w:lang w:val="uk-UA"/>
              </w:rPr>
            </w:pPr>
            <w:r w:rsidRPr="00DD64DA">
              <w:rPr>
                <w:lang w:val="uk-UA"/>
              </w:rPr>
              <w:t xml:space="preserve">Площа, га </w:t>
            </w:r>
          </w:p>
        </w:tc>
        <w:tc>
          <w:tcPr>
            <w:tcW w:w="6662" w:type="dxa"/>
            <w:shd w:val="clear" w:color="auto" w:fill="auto"/>
          </w:tcPr>
          <w:p w:rsidR="00DD64DA" w:rsidRPr="00DD64DA" w:rsidRDefault="00DD64DA" w:rsidP="008F4456">
            <w:pPr>
              <w:jc w:val="both"/>
              <w:rPr>
                <w:lang w:val="uk-UA"/>
              </w:rPr>
            </w:pPr>
            <w:r w:rsidRPr="00DD64DA">
              <w:rPr>
                <w:lang w:val="uk-UA"/>
              </w:rPr>
              <w:t>0,2995</w:t>
            </w:r>
          </w:p>
        </w:tc>
      </w:tr>
      <w:tr w:rsidR="00DD64DA" w:rsidRPr="00DD64DA" w:rsidTr="008F4456">
        <w:tc>
          <w:tcPr>
            <w:tcW w:w="3114" w:type="dxa"/>
            <w:shd w:val="clear" w:color="auto" w:fill="auto"/>
          </w:tcPr>
          <w:p w:rsidR="00DD64DA" w:rsidRPr="00DD64DA" w:rsidRDefault="00DD64DA" w:rsidP="008F4456">
            <w:pPr>
              <w:rPr>
                <w:lang w:val="uk-UA"/>
              </w:rPr>
            </w:pPr>
            <w:r w:rsidRPr="00DD64DA">
              <w:rPr>
                <w:lang w:val="uk-UA"/>
              </w:rPr>
              <w:t>Вид права</w:t>
            </w:r>
          </w:p>
        </w:tc>
        <w:tc>
          <w:tcPr>
            <w:tcW w:w="6662" w:type="dxa"/>
            <w:shd w:val="clear" w:color="auto" w:fill="auto"/>
          </w:tcPr>
          <w:p w:rsidR="00DD64DA" w:rsidRPr="00DD64DA" w:rsidRDefault="00DD64DA" w:rsidP="008F4456">
            <w:pPr>
              <w:jc w:val="both"/>
              <w:rPr>
                <w:lang w:val="uk-UA"/>
              </w:rPr>
            </w:pPr>
            <w:r w:rsidRPr="00DD64DA">
              <w:rPr>
                <w:lang w:val="uk-UA"/>
              </w:rPr>
              <w:t>Власність</w:t>
            </w:r>
          </w:p>
        </w:tc>
      </w:tr>
      <w:tr w:rsidR="00DD64DA" w:rsidRPr="00D4175C" w:rsidTr="008F4456">
        <w:tc>
          <w:tcPr>
            <w:tcW w:w="3114" w:type="dxa"/>
            <w:shd w:val="clear" w:color="auto" w:fill="auto"/>
          </w:tcPr>
          <w:p w:rsidR="00DD64DA" w:rsidRPr="00DD64DA" w:rsidRDefault="00DD64DA" w:rsidP="008F4456">
            <w:pPr>
              <w:rPr>
                <w:lang w:val="uk-UA"/>
              </w:rPr>
            </w:pPr>
            <w:r w:rsidRPr="00DD64DA">
              <w:rPr>
                <w:lang w:val="uk-UA"/>
              </w:rPr>
              <w:t>Вид цільового призначення земельної ділянки</w:t>
            </w:r>
          </w:p>
        </w:tc>
        <w:tc>
          <w:tcPr>
            <w:tcW w:w="6662" w:type="dxa"/>
            <w:shd w:val="clear" w:color="auto" w:fill="auto"/>
          </w:tcPr>
          <w:p w:rsidR="00DD64DA" w:rsidRPr="008530A2" w:rsidRDefault="008530A2" w:rsidP="00295DDC">
            <w:pPr>
              <w:jc w:val="both"/>
              <w:rPr>
                <w:lang w:val="uk-UA"/>
              </w:rPr>
            </w:pPr>
            <w:r w:rsidRPr="008530A2">
              <w:rPr>
                <w:lang w:val="uk-UA"/>
              </w:rPr>
              <w:t>03.10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r>
      <w:tr w:rsidR="00DD64DA" w:rsidRPr="00D4175C" w:rsidTr="008F4456">
        <w:tc>
          <w:tcPr>
            <w:tcW w:w="3114" w:type="dxa"/>
            <w:shd w:val="clear" w:color="auto" w:fill="auto"/>
          </w:tcPr>
          <w:p w:rsidR="00DD64DA" w:rsidRPr="00DD64DA" w:rsidRDefault="00DD64DA" w:rsidP="008F4456">
            <w:pPr>
              <w:rPr>
                <w:lang w:val="uk-UA"/>
              </w:rPr>
            </w:pPr>
            <w:r w:rsidRPr="00DD64DA">
              <w:rPr>
                <w:lang w:val="uk-UA"/>
              </w:rPr>
              <w:t>Детальний план території</w:t>
            </w:r>
          </w:p>
        </w:tc>
        <w:tc>
          <w:tcPr>
            <w:tcW w:w="6662" w:type="dxa"/>
            <w:shd w:val="clear" w:color="auto" w:fill="auto"/>
          </w:tcPr>
          <w:p w:rsidR="00DD64DA" w:rsidRPr="00DD64DA" w:rsidRDefault="00DD64DA" w:rsidP="008F4456">
            <w:pPr>
              <w:jc w:val="both"/>
              <w:rPr>
                <w:lang w:val="uk-UA"/>
              </w:rPr>
            </w:pPr>
            <w:r w:rsidRPr="00DD64DA">
              <w:rPr>
                <w:lang w:val="uk-UA"/>
              </w:rPr>
              <w:t xml:space="preserve">Відповідно до детального плану території району Пуща-Водиця, затвердженого рішенням Київської міської ради </w:t>
            </w:r>
            <w:r w:rsidRPr="00DD64DA">
              <w:rPr>
                <w:lang w:val="uk-UA"/>
              </w:rPr>
              <w:br/>
              <w:t>від 09.07.2009 № 787/1843 (далі - ДПТ), земельна ділянка за функціональним призначенням належить до території громадських будівель та споруд.</w:t>
            </w:r>
          </w:p>
          <w:p w:rsidR="00DD64DA" w:rsidRPr="00DD64DA" w:rsidRDefault="00DD64DA" w:rsidP="00295DDC">
            <w:pPr>
              <w:jc w:val="both"/>
              <w:rPr>
                <w:lang w:val="uk-UA"/>
              </w:rPr>
            </w:pPr>
            <w:r w:rsidRPr="00DD64DA">
              <w:rPr>
                <w:lang w:val="uk-UA"/>
              </w:rPr>
              <w:t>Відповідно до проектних рішень ДПТ на земельній ділянці передбачено розміщення закладу громадського призначення</w:t>
            </w:r>
            <w:r w:rsidR="00295DDC">
              <w:rPr>
                <w:lang w:val="uk-UA"/>
              </w:rPr>
              <w:t xml:space="preserve"> (лист </w:t>
            </w:r>
            <w:r w:rsidR="00295DDC" w:rsidRPr="00DD64DA">
              <w:rPr>
                <w:lang w:val="uk-UA"/>
              </w:rPr>
              <w:t>Департамент</w:t>
            </w:r>
            <w:r w:rsidR="00295DDC">
              <w:rPr>
                <w:lang w:val="uk-UA"/>
              </w:rPr>
              <w:t>у</w:t>
            </w:r>
            <w:r w:rsidR="00295DDC" w:rsidRPr="00DD64DA">
              <w:rPr>
                <w:lang w:val="uk-UA"/>
              </w:rPr>
              <w:t xml:space="preserve"> містобудування та архітектури виконавчого органу Київської міської ради (Київської міської державної адміністрації) </w:t>
            </w:r>
            <w:r w:rsidR="00295DDC">
              <w:rPr>
                <w:lang w:val="uk-UA"/>
              </w:rPr>
              <w:t>від 19.01.2023 № 055-354)</w:t>
            </w:r>
            <w:r w:rsidRPr="00DD64DA">
              <w:rPr>
                <w:lang w:val="uk-UA"/>
              </w:rPr>
              <w:t xml:space="preserve">. </w:t>
            </w:r>
          </w:p>
        </w:tc>
      </w:tr>
      <w:tr w:rsidR="00DD64DA" w:rsidRPr="00DD64DA" w:rsidTr="008F4456">
        <w:tc>
          <w:tcPr>
            <w:tcW w:w="3114" w:type="dxa"/>
            <w:shd w:val="clear" w:color="auto" w:fill="auto"/>
          </w:tcPr>
          <w:p w:rsidR="00DD64DA" w:rsidRPr="00DD64DA" w:rsidRDefault="00DD64DA" w:rsidP="008F4456">
            <w:pPr>
              <w:rPr>
                <w:lang w:val="uk-UA"/>
              </w:rPr>
            </w:pPr>
            <w:r w:rsidRPr="00DD64DA">
              <w:rPr>
                <w:lang w:val="uk-UA"/>
              </w:rPr>
              <w:t>Інші особливості:</w:t>
            </w:r>
          </w:p>
        </w:tc>
        <w:tc>
          <w:tcPr>
            <w:tcW w:w="6662" w:type="dxa"/>
            <w:shd w:val="clear" w:color="auto" w:fill="auto"/>
          </w:tcPr>
          <w:p w:rsidR="00DD64DA" w:rsidRPr="004943E7" w:rsidRDefault="00DD64DA" w:rsidP="008F4456">
            <w:pPr>
              <w:jc w:val="both"/>
              <w:rPr>
                <w:lang w:val="uk-UA"/>
              </w:rPr>
            </w:pPr>
            <w:r w:rsidRPr="004943E7">
              <w:rPr>
                <w:lang w:val="uk-UA"/>
              </w:rPr>
              <w:t>Відповідно до витягу із технічної документації з нормативної</w:t>
            </w:r>
          </w:p>
          <w:p w:rsidR="00DD64DA" w:rsidRPr="00DD64DA" w:rsidRDefault="00DD64DA" w:rsidP="004943E7">
            <w:pPr>
              <w:jc w:val="both"/>
              <w:rPr>
                <w:lang w:val="uk-UA"/>
              </w:rPr>
            </w:pPr>
            <w:r w:rsidRPr="004943E7">
              <w:rPr>
                <w:lang w:val="uk-UA"/>
              </w:rPr>
              <w:lastRenderedPageBreak/>
              <w:t xml:space="preserve">грошової оцінки земельних ділянок від </w:t>
            </w:r>
            <w:r w:rsidR="004943E7" w:rsidRPr="004943E7">
              <w:rPr>
                <w:lang w:val="uk-UA"/>
              </w:rPr>
              <w:t>05</w:t>
            </w:r>
            <w:r w:rsidRPr="004943E7">
              <w:rPr>
                <w:lang w:val="uk-UA"/>
              </w:rPr>
              <w:t>.0</w:t>
            </w:r>
            <w:r w:rsidR="004943E7" w:rsidRPr="004943E7">
              <w:rPr>
                <w:lang w:val="uk-UA"/>
              </w:rPr>
              <w:t>5</w:t>
            </w:r>
            <w:r w:rsidRPr="004943E7">
              <w:rPr>
                <w:lang w:val="uk-UA"/>
              </w:rPr>
              <w:t xml:space="preserve">.2023 </w:t>
            </w:r>
            <w:r w:rsidRPr="004943E7">
              <w:rPr>
                <w:lang w:val="uk-UA"/>
              </w:rPr>
              <w:br/>
              <w:t xml:space="preserve">№ </w:t>
            </w:r>
            <w:r w:rsidR="004943E7" w:rsidRPr="004943E7">
              <w:t>НВ-9919633372023</w:t>
            </w:r>
            <w:r w:rsidRPr="004943E7">
              <w:rPr>
                <w:lang w:val="uk-UA"/>
              </w:rPr>
              <w:t xml:space="preserve"> нормативна грошова оцінка земельної ділянки становить </w:t>
            </w:r>
            <w:r w:rsidR="004943E7" w:rsidRPr="004943E7">
              <w:t>15</w:t>
            </w:r>
            <w:r w:rsidR="004943E7" w:rsidRPr="004943E7">
              <w:rPr>
                <w:lang w:val="uk-UA"/>
              </w:rPr>
              <w:t xml:space="preserve"> </w:t>
            </w:r>
            <w:r w:rsidR="004943E7" w:rsidRPr="004943E7">
              <w:t>883</w:t>
            </w:r>
            <w:r w:rsidR="004943E7" w:rsidRPr="004943E7">
              <w:rPr>
                <w:lang w:val="uk-UA"/>
              </w:rPr>
              <w:t xml:space="preserve"> </w:t>
            </w:r>
            <w:r w:rsidR="004943E7" w:rsidRPr="004943E7">
              <w:t>357</w:t>
            </w:r>
            <w:r w:rsidR="004943E7" w:rsidRPr="004943E7">
              <w:rPr>
                <w:lang w:val="uk-UA"/>
              </w:rPr>
              <w:t>,</w:t>
            </w:r>
            <w:r w:rsidR="004943E7" w:rsidRPr="004943E7">
              <w:t>74</w:t>
            </w:r>
            <w:r w:rsidRPr="004943E7">
              <w:rPr>
                <w:lang w:val="uk-UA"/>
              </w:rPr>
              <w:t xml:space="preserve"> грн.</w:t>
            </w:r>
          </w:p>
        </w:tc>
      </w:tr>
    </w:tbl>
    <w:p w:rsidR="00DD64DA" w:rsidRPr="00DD64DA" w:rsidRDefault="00DD64DA" w:rsidP="00DD64DA">
      <w:pPr>
        <w:tabs>
          <w:tab w:val="left" w:pos="851"/>
        </w:tabs>
        <w:jc w:val="both"/>
        <w:rPr>
          <w:szCs w:val="28"/>
          <w:lang w:val="uk-UA"/>
        </w:rPr>
      </w:pPr>
    </w:p>
    <w:p w:rsidR="00DD64DA" w:rsidRPr="00DD64DA" w:rsidRDefault="00DD64DA" w:rsidP="00DD64DA">
      <w:pPr>
        <w:tabs>
          <w:tab w:val="left" w:pos="851"/>
        </w:tabs>
        <w:ind w:firstLine="567"/>
        <w:jc w:val="both"/>
        <w:rPr>
          <w:szCs w:val="28"/>
          <w:lang w:val="uk-UA"/>
        </w:rPr>
      </w:pPr>
    </w:p>
    <w:tbl>
      <w:tblPr>
        <w:tblStyle w:val="a6"/>
        <w:tblW w:w="9776" w:type="dxa"/>
        <w:tblLook w:val="04A0" w:firstRow="1" w:lastRow="0" w:firstColumn="1" w:lastColumn="0" w:noHBand="0" w:noVBand="1"/>
      </w:tblPr>
      <w:tblGrid>
        <w:gridCol w:w="3114"/>
        <w:gridCol w:w="6662"/>
      </w:tblGrid>
      <w:tr w:rsidR="00DD64DA" w:rsidRPr="00DD64DA" w:rsidTr="008F4456">
        <w:tc>
          <w:tcPr>
            <w:tcW w:w="9776" w:type="dxa"/>
            <w:gridSpan w:val="2"/>
            <w:shd w:val="clear" w:color="auto" w:fill="auto"/>
          </w:tcPr>
          <w:p w:rsidR="00DD64DA" w:rsidRPr="00DD64DA" w:rsidRDefault="00DD64DA" w:rsidP="008F4456">
            <w:pPr>
              <w:tabs>
                <w:tab w:val="left" w:pos="2805"/>
              </w:tabs>
              <w:jc w:val="center"/>
              <w:rPr>
                <w:lang w:val="uk-UA"/>
              </w:rPr>
            </w:pPr>
            <w:r w:rsidRPr="00DD64DA">
              <w:rPr>
                <w:b/>
                <w:lang w:val="uk-UA"/>
              </w:rPr>
              <w:t xml:space="preserve">Перелік земельних ділянок, право оренди на які підлягає продажу на земельних торгах окремими лотами </w:t>
            </w:r>
            <w:r w:rsidRPr="00DD64DA">
              <w:rPr>
                <w:b/>
                <w:bCs/>
                <w:lang w:val="uk-UA"/>
              </w:rPr>
              <w:t xml:space="preserve">(згідно з додатком 2 до </w:t>
            </w:r>
            <w:proofErr w:type="spellStart"/>
            <w:r w:rsidRPr="00DD64DA">
              <w:rPr>
                <w:b/>
                <w:bCs/>
                <w:lang w:val="uk-UA"/>
              </w:rPr>
              <w:t>проєкту</w:t>
            </w:r>
            <w:proofErr w:type="spellEnd"/>
            <w:r w:rsidRPr="00DD64DA">
              <w:rPr>
                <w:b/>
                <w:bCs/>
                <w:lang w:val="uk-UA"/>
              </w:rPr>
              <w:t xml:space="preserve"> рішення Київської міської ради)</w:t>
            </w:r>
          </w:p>
        </w:tc>
      </w:tr>
      <w:tr w:rsidR="00DD64DA" w:rsidRPr="00DD64DA" w:rsidTr="008F4456">
        <w:tc>
          <w:tcPr>
            <w:tcW w:w="9776" w:type="dxa"/>
            <w:gridSpan w:val="2"/>
            <w:shd w:val="clear" w:color="auto" w:fill="auto"/>
          </w:tcPr>
          <w:p w:rsidR="00DD64DA" w:rsidRPr="00DD64DA" w:rsidRDefault="00DD64DA" w:rsidP="008F4456">
            <w:pPr>
              <w:jc w:val="center"/>
              <w:rPr>
                <w:b/>
                <w:lang w:val="uk-UA"/>
              </w:rPr>
            </w:pPr>
            <w:r w:rsidRPr="00DD64DA">
              <w:rPr>
                <w:b/>
                <w:lang w:val="uk-UA"/>
              </w:rPr>
              <w:t>Земельна ділянка № 2.1</w:t>
            </w:r>
          </w:p>
        </w:tc>
      </w:tr>
      <w:tr w:rsidR="00DD64DA" w:rsidRPr="00DD64DA" w:rsidTr="008F4456">
        <w:tc>
          <w:tcPr>
            <w:tcW w:w="3114" w:type="dxa"/>
            <w:shd w:val="clear" w:color="auto" w:fill="auto"/>
          </w:tcPr>
          <w:p w:rsidR="00DD64DA" w:rsidRPr="00DD64DA" w:rsidRDefault="00DD64DA" w:rsidP="008F4456">
            <w:pPr>
              <w:rPr>
                <w:b/>
                <w:lang w:val="uk-UA"/>
              </w:rPr>
            </w:pPr>
            <w:r w:rsidRPr="00DD64DA">
              <w:rPr>
                <w:b/>
                <w:lang w:val="uk-UA"/>
              </w:rPr>
              <w:t xml:space="preserve">Кадастровий номер </w:t>
            </w:r>
          </w:p>
        </w:tc>
        <w:tc>
          <w:tcPr>
            <w:tcW w:w="6662" w:type="dxa"/>
            <w:shd w:val="clear" w:color="auto" w:fill="auto"/>
          </w:tcPr>
          <w:p w:rsidR="00DD64DA" w:rsidRPr="00DD64DA" w:rsidRDefault="00DD64DA" w:rsidP="008F4456">
            <w:pPr>
              <w:jc w:val="both"/>
              <w:rPr>
                <w:b/>
                <w:lang w:val="uk-UA"/>
              </w:rPr>
            </w:pPr>
            <w:r w:rsidRPr="00DD64DA">
              <w:rPr>
                <w:b/>
                <w:lang w:val="uk-UA"/>
              </w:rPr>
              <w:t>8000000000:85:036:0007</w:t>
            </w:r>
          </w:p>
        </w:tc>
      </w:tr>
      <w:tr w:rsidR="00DD64DA" w:rsidRPr="00DD64DA" w:rsidTr="008F4456">
        <w:tc>
          <w:tcPr>
            <w:tcW w:w="3114" w:type="dxa"/>
            <w:shd w:val="clear" w:color="auto" w:fill="auto"/>
          </w:tcPr>
          <w:p w:rsidR="00DD64DA" w:rsidRPr="00DD64DA" w:rsidRDefault="00DD64DA" w:rsidP="008F4456">
            <w:pPr>
              <w:rPr>
                <w:b/>
                <w:lang w:val="uk-UA"/>
              </w:rPr>
            </w:pPr>
            <w:r w:rsidRPr="00DD64DA">
              <w:rPr>
                <w:b/>
                <w:lang w:val="uk-UA"/>
              </w:rPr>
              <w:t>Місце розташування земельної ділянки</w:t>
            </w:r>
          </w:p>
        </w:tc>
        <w:tc>
          <w:tcPr>
            <w:tcW w:w="6662" w:type="dxa"/>
            <w:shd w:val="clear" w:color="auto" w:fill="auto"/>
          </w:tcPr>
          <w:p w:rsidR="00DD64DA" w:rsidRPr="00DD64DA" w:rsidRDefault="00DD64DA" w:rsidP="008F4456">
            <w:pPr>
              <w:jc w:val="both"/>
              <w:rPr>
                <w:b/>
                <w:lang w:val="uk-UA"/>
              </w:rPr>
            </w:pPr>
            <w:r w:rsidRPr="00DD64DA">
              <w:rPr>
                <w:b/>
                <w:lang w:val="uk-UA"/>
              </w:rPr>
              <w:t>вулиця Селянська, Оболонський район, м. Київ</w:t>
            </w:r>
          </w:p>
        </w:tc>
      </w:tr>
      <w:tr w:rsidR="00DD64DA" w:rsidRPr="00DD64DA" w:rsidTr="008F4456">
        <w:tc>
          <w:tcPr>
            <w:tcW w:w="3114" w:type="dxa"/>
            <w:shd w:val="clear" w:color="auto" w:fill="auto"/>
          </w:tcPr>
          <w:p w:rsidR="00DD64DA" w:rsidRPr="00DD64DA" w:rsidRDefault="00DD64DA" w:rsidP="008F4456">
            <w:pPr>
              <w:rPr>
                <w:lang w:val="uk-UA"/>
              </w:rPr>
            </w:pPr>
            <w:r w:rsidRPr="00DD64DA">
              <w:rPr>
                <w:lang w:val="uk-UA"/>
              </w:rPr>
              <w:t xml:space="preserve">Площа, га </w:t>
            </w:r>
          </w:p>
        </w:tc>
        <w:tc>
          <w:tcPr>
            <w:tcW w:w="6662" w:type="dxa"/>
            <w:shd w:val="clear" w:color="auto" w:fill="auto"/>
          </w:tcPr>
          <w:p w:rsidR="00DD64DA" w:rsidRPr="00DD64DA" w:rsidRDefault="00DD64DA" w:rsidP="008F4456">
            <w:pPr>
              <w:jc w:val="both"/>
              <w:rPr>
                <w:lang w:val="uk-UA"/>
              </w:rPr>
            </w:pPr>
            <w:r w:rsidRPr="00DD64DA">
              <w:rPr>
                <w:lang w:val="uk-UA"/>
              </w:rPr>
              <w:t>0,3329</w:t>
            </w:r>
          </w:p>
        </w:tc>
      </w:tr>
      <w:tr w:rsidR="00DD64DA" w:rsidRPr="00DD64DA" w:rsidTr="008F4456">
        <w:tc>
          <w:tcPr>
            <w:tcW w:w="3114" w:type="dxa"/>
            <w:shd w:val="clear" w:color="auto" w:fill="auto"/>
          </w:tcPr>
          <w:p w:rsidR="00DD64DA" w:rsidRPr="00DD64DA" w:rsidRDefault="00DD64DA" w:rsidP="008F4456">
            <w:pPr>
              <w:rPr>
                <w:lang w:val="uk-UA"/>
              </w:rPr>
            </w:pPr>
            <w:r w:rsidRPr="00DD64DA">
              <w:rPr>
                <w:lang w:val="uk-UA"/>
              </w:rPr>
              <w:t>Вид права</w:t>
            </w:r>
          </w:p>
        </w:tc>
        <w:tc>
          <w:tcPr>
            <w:tcW w:w="6662" w:type="dxa"/>
            <w:shd w:val="clear" w:color="auto" w:fill="auto"/>
          </w:tcPr>
          <w:p w:rsidR="00DD64DA" w:rsidRPr="00DD64DA" w:rsidRDefault="00DD64DA" w:rsidP="008F4456">
            <w:pPr>
              <w:jc w:val="both"/>
              <w:rPr>
                <w:lang w:val="uk-UA"/>
              </w:rPr>
            </w:pPr>
            <w:r w:rsidRPr="00DD64DA">
              <w:rPr>
                <w:lang w:val="uk-UA"/>
              </w:rPr>
              <w:t>Оренда (без права забудови)</w:t>
            </w:r>
          </w:p>
        </w:tc>
      </w:tr>
      <w:tr w:rsidR="00DD64DA" w:rsidRPr="00DD64DA" w:rsidTr="008F4456">
        <w:tc>
          <w:tcPr>
            <w:tcW w:w="3114" w:type="dxa"/>
            <w:shd w:val="clear" w:color="auto" w:fill="auto"/>
          </w:tcPr>
          <w:p w:rsidR="00DD64DA" w:rsidRPr="00DD64DA" w:rsidRDefault="00DD64DA" w:rsidP="008F4456">
            <w:pPr>
              <w:rPr>
                <w:lang w:val="uk-UA"/>
              </w:rPr>
            </w:pPr>
            <w:r w:rsidRPr="00DD64DA">
              <w:rPr>
                <w:lang w:val="uk-UA"/>
              </w:rPr>
              <w:t>Вид цільового призначення земельної ділянки</w:t>
            </w:r>
          </w:p>
        </w:tc>
        <w:tc>
          <w:tcPr>
            <w:tcW w:w="6662" w:type="dxa"/>
            <w:shd w:val="clear" w:color="auto" w:fill="auto"/>
          </w:tcPr>
          <w:p w:rsidR="00DD64DA" w:rsidRPr="00DD64DA" w:rsidRDefault="00DD64DA" w:rsidP="008530A2">
            <w:pPr>
              <w:jc w:val="both"/>
              <w:rPr>
                <w:lang w:val="uk-UA"/>
              </w:rPr>
            </w:pPr>
            <w:r w:rsidRPr="00DD64DA">
              <w:rPr>
                <w:lang w:val="uk-UA"/>
              </w:rPr>
              <w:t xml:space="preserve">02.09 </w:t>
            </w:r>
            <w:r w:rsidR="008530A2">
              <w:rPr>
                <w:lang w:val="uk-UA"/>
              </w:rPr>
              <w:t>д</w:t>
            </w:r>
            <w:r w:rsidRPr="00DD64DA">
              <w:rPr>
                <w:lang w:val="uk-UA"/>
              </w:rPr>
              <w:t>ля будівництва та обслуговування паркінгів та автостоянок на землях житлової та громадської забудови</w:t>
            </w:r>
          </w:p>
        </w:tc>
      </w:tr>
      <w:tr w:rsidR="00DD64DA" w:rsidRPr="00D4175C" w:rsidTr="008F4456">
        <w:tc>
          <w:tcPr>
            <w:tcW w:w="3114" w:type="dxa"/>
            <w:shd w:val="clear" w:color="auto" w:fill="auto"/>
          </w:tcPr>
          <w:p w:rsidR="00DD64DA" w:rsidRPr="00DD64DA" w:rsidRDefault="00DD64DA" w:rsidP="008F4456">
            <w:pPr>
              <w:rPr>
                <w:lang w:val="uk-UA"/>
              </w:rPr>
            </w:pPr>
            <w:r w:rsidRPr="00DD64DA">
              <w:rPr>
                <w:lang w:val="uk-UA"/>
              </w:rPr>
              <w:t>Детальний план території</w:t>
            </w:r>
          </w:p>
        </w:tc>
        <w:tc>
          <w:tcPr>
            <w:tcW w:w="6662" w:type="dxa"/>
            <w:shd w:val="clear" w:color="auto" w:fill="auto"/>
          </w:tcPr>
          <w:p w:rsidR="00DD64DA" w:rsidRPr="00DD64DA" w:rsidRDefault="00DD64DA" w:rsidP="008F4456">
            <w:pPr>
              <w:jc w:val="both"/>
              <w:rPr>
                <w:lang w:val="uk-UA"/>
              </w:rPr>
            </w:pPr>
            <w:r w:rsidRPr="00DD64DA">
              <w:rPr>
                <w:lang w:val="uk-UA"/>
              </w:rPr>
              <w:t xml:space="preserve">Відповідно до детального плану території району Пуща-Водиця, затвердженого рішенням Київської міської ради </w:t>
            </w:r>
            <w:r w:rsidRPr="00DD64DA">
              <w:rPr>
                <w:lang w:val="uk-UA"/>
              </w:rPr>
              <w:br/>
              <w:t>від 09.07.2009 № 787/1843 (далі – ДПТ), земельна ділянка за функціональним призначенням належить до території комунально-складські (перспективні).</w:t>
            </w:r>
          </w:p>
          <w:p w:rsidR="00DD64DA" w:rsidRPr="00DD64DA" w:rsidRDefault="00DD64DA" w:rsidP="00295DDC">
            <w:pPr>
              <w:jc w:val="both"/>
              <w:rPr>
                <w:lang w:val="uk-UA"/>
              </w:rPr>
            </w:pPr>
            <w:r w:rsidRPr="00DD64DA">
              <w:rPr>
                <w:lang w:val="uk-UA"/>
              </w:rPr>
              <w:t>Відповідно до проектних рішень ДПТ на земельній ділянці передбачено розміщення автостоянки</w:t>
            </w:r>
            <w:r w:rsidR="00295DDC">
              <w:rPr>
                <w:lang w:val="uk-UA"/>
              </w:rPr>
              <w:t xml:space="preserve"> (лист </w:t>
            </w:r>
            <w:r w:rsidR="00295DDC" w:rsidRPr="00DD64DA">
              <w:rPr>
                <w:lang w:val="uk-UA"/>
              </w:rPr>
              <w:t>Департамент</w:t>
            </w:r>
            <w:r w:rsidR="00295DDC">
              <w:rPr>
                <w:lang w:val="uk-UA"/>
              </w:rPr>
              <w:t>у</w:t>
            </w:r>
            <w:r w:rsidR="00295DDC" w:rsidRPr="00DD64DA">
              <w:rPr>
                <w:lang w:val="uk-UA"/>
              </w:rPr>
              <w:t xml:space="preserve"> містобудування та архітектури виконавчого органу Київської міської ради (Київської міської державної адміністрації) </w:t>
            </w:r>
            <w:r w:rsidR="00295DDC">
              <w:rPr>
                <w:lang w:val="uk-UA"/>
              </w:rPr>
              <w:br/>
            </w:r>
            <w:r w:rsidR="00295DDC" w:rsidRPr="004943E7">
              <w:rPr>
                <w:lang w:val="uk-UA"/>
              </w:rPr>
              <w:t>від 04.05.2023 № 055-3189</w:t>
            </w:r>
            <w:r w:rsidR="00295DDC">
              <w:rPr>
                <w:lang w:val="uk-UA"/>
              </w:rPr>
              <w:t>)</w:t>
            </w:r>
            <w:r w:rsidR="00295DDC" w:rsidRPr="004943E7">
              <w:rPr>
                <w:lang w:val="uk-UA"/>
              </w:rPr>
              <w:t>.</w:t>
            </w:r>
          </w:p>
        </w:tc>
      </w:tr>
      <w:tr w:rsidR="00DD64DA" w:rsidRPr="00DD64DA" w:rsidTr="008F4456">
        <w:tc>
          <w:tcPr>
            <w:tcW w:w="3114" w:type="dxa"/>
            <w:shd w:val="clear" w:color="auto" w:fill="auto"/>
          </w:tcPr>
          <w:p w:rsidR="00DD64DA" w:rsidRPr="00DD64DA" w:rsidRDefault="00DD64DA" w:rsidP="008F4456">
            <w:pPr>
              <w:rPr>
                <w:lang w:val="uk-UA"/>
              </w:rPr>
            </w:pPr>
            <w:r w:rsidRPr="00DD64DA">
              <w:rPr>
                <w:lang w:val="uk-UA"/>
              </w:rPr>
              <w:t>Інші особливості:</w:t>
            </w:r>
          </w:p>
        </w:tc>
        <w:tc>
          <w:tcPr>
            <w:tcW w:w="6662" w:type="dxa"/>
            <w:shd w:val="clear" w:color="auto" w:fill="auto"/>
          </w:tcPr>
          <w:p w:rsidR="00DD64DA" w:rsidRPr="004943E7" w:rsidRDefault="00DD64DA" w:rsidP="008F4456">
            <w:pPr>
              <w:jc w:val="both"/>
              <w:rPr>
                <w:lang w:val="uk-UA"/>
              </w:rPr>
            </w:pPr>
            <w:r w:rsidRPr="004943E7">
              <w:rPr>
                <w:lang w:val="uk-UA"/>
              </w:rPr>
              <w:t>Відповідно до витягу із технічної документації з нормативної</w:t>
            </w:r>
          </w:p>
          <w:p w:rsidR="00DD64DA" w:rsidRPr="00DD64DA" w:rsidRDefault="00DD64DA" w:rsidP="004943E7">
            <w:pPr>
              <w:jc w:val="both"/>
              <w:rPr>
                <w:lang w:val="uk-UA"/>
              </w:rPr>
            </w:pPr>
            <w:r w:rsidRPr="004943E7">
              <w:rPr>
                <w:lang w:val="uk-UA"/>
              </w:rPr>
              <w:t xml:space="preserve">грошової оцінки земельних ділянок від </w:t>
            </w:r>
            <w:r w:rsidR="004943E7" w:rsidRPr="004943E7">
              <w:t>05</w:t>
            </w:r>
            <w:r w:rsidR="004943E7" w:rsidRPr="004943E7">
              <w:rPr>
                <w:lang w:val="uk-UA"/>
              </w:rPr>
              <w:t>.</w:t>
            </w:r>
            <w:r w:rsidR="004943E7" w:rsidRPr="004943E7">
              <w:t>05</w:t>
            </w:r>
            <w:r w:rsidRPr="004943E7">
              <w:rPr>
                <w:lang w:val="uk-UA"/>
              </w:rPr>
              <w:t xml:space="preserve">.2023 </w:t>
            </w:r>
            <w:r w:rsidRPr="004943E7">
              <w:rPr>
                <w:lang w:val="uk-UA"/>
              </w:rPr>
              <w:br/>
              <w:t>№ НВ-</w:t>
            </w:r>
            <w:r w:rsidR="004943E7" w:rsidRPr="004943E7">
              <w:t xml:space="preserve"> 9919633502023</w:t>
            </w:r>
            <w:r w:rsidRPr="004943E7">
              <w:rPr>
                <w:lang w:val="uk-UA"/>
              </w:rPr>
              <w:t xml:space="preserve"> нормативна грошова оцінка земельної ділянки становить </w:t>
            </w:r>
            <w:r w:rsidR="004943E7" w:rsidRPr="004943E7">
              <w:rPr>
                <w:lang w:val="uk-UA"/>
              </w:rPr>
              <w:t>8 493 321,51</w:t>
            </w:r>
            <w:r w:rsidRPr="004943E7">
              <w:rPr>
                <w:lang w:val="uk-UA"/>
              </w:rPr>
              <w:t xml:space="preserve"> грн.</w:t>
            </w:r>
          </w:p>
        </w:tc>
      </w:tr>
      <w:tr w:rsidR="00DD64DA" w:rsidRPr="00DD64DA" w:rsidTr="008F4456">
        <w:tc>
          <w:tcPr>
            <w:tcW w:w="9776" w:type="dxa"/>
            <w:gridSpan w:val="2"/>
          </w:tcPr>
          <w:p w:rsidR="00DD64DA" w:rsidRPr="00DD64DA" w:rsidRDefault="00DD64DA" w:rsidP="008F4456">
            <w:pPr>
              <w:jc w:val="center"/>
              <w:rPr>
                <w:b/>
                <w:lang w:val="uk-UA"/>
              </w:rPr>
            </w:pPr>
            <w:r w:rsidRPr="00DD64DA">
              <w:rPr>
                <w:b/>
                <w:lang w:val="uk-UA"/>
              </w:rPr>
              <w:t>Земельна ділянка № 2.2</w:t>
            </w:r>
          </w:p>
        </w:tc>
      </w:tr>
      <w:tr w:rsidR="00DD64DA" w:rsidRPr="00DD64DA" w:rsidTr="008F4456">
        <w:tc>
          <w:tcPr>
            <w:tcW w:w="3114" w:type="dxa"/>
          </w:tcPr>
          <w:p w:rsidR="00DD64DA" w:rsidRPr="00DD64DA" w:rsidRDefault="00DD64DA" w:rsidP="008F4456">
            <w:pPr>
              <w:rPr>
                <w:b/>
                <w:lang w:val="uk-UA"/>
              </w:rPr>
            </w:pPr>
            <w:r w:rsidRPr="00DD64DA">
              <w:rPr>
                <w:b/>
                <w:lang w:val="uk-UA"/>
              </w:rPr>
              <w:t xml:space="preserve">Кадастровий номер </w:t>
            </w:r>
          </w:p>
        </w:tc>
        <w:tc>
          <w:tcPr>
            <w:tcW w:w="6662" w:type="dxa"/>
          </w:tcPr>
          <w:p w:rsidR="00DD64DA" w:rsidRPr="00DD64DA" w:rsidRDefault="00DD64DA" w:rsidP="008F4456">
            <w:pPr>
              <w:jc w:val="both"/>
              <w:rPr>
                <w:b/>
                <w:lang w:val="uk-UA"/>
              </w:rPr>
            </w:pPr>
            <w:r w:rsidRPr="00DD64DA">
              <w:rPr>
                <w:b/>
                <w:lang w:val="uk-UA"/>
              </w:rPr>
              <w:t>8000000000:85:079:0009</w:t>
            </w:r>
          </w:p>
        </w:tc>
      </w:tr>
      <w:tr w:rsidR="00DD64DA" w:rsidRPr="00DD64DA" w:rsidTr="008F4456">
        <w:tc>
          <w:tcPr>
            <w:tcW w:w="3114" w:type="dxa"/>
          </w:tcPr>
          <w:p w:rsidR="00DD64DA" w:rsidRPr="00DD64DA" w:rsidRDefault="00DD64DA" w:rsidP="008F4456">
            <w:pPr>
              <w:rPr>
                <w:b/>
                <w:lang w:val="uk-UA"/>
              </w:rPr>
            </w:pPr>
            <w:r w:rsidRPr="00DD64DA">
              <w:rPr>
                <w:b/>
                <w:lang w:val="uk-UA"/>
              </w:rPr>
              <w:t>Місце розташування земельної ділянки</w:t>
            </w:r>
          </w:p>
        </w:tc>
        <w:tc>
          <w:tcPr>
            <w:tcW w:w="6662" w:type="dxa"/>
          </w:tcPr>
          <w:p w:rsidR="00DD64DA" w:rsidRPr="00DD64DA" w:rsidRDefault="00DD64DA" w:rsidP="008F4456">
            <w:pPr>
              <w:jc w:val="both"/>
              <w:rPr>
                <w:b/>
                <w:lang w:val="uk-UA"/>
              </w:rPr>
            </w:pPr>
            <w:r w:rsidRPr="00DD64DA">
              <w:rPr>
                <w:b/>
                <w:lang w:val="uk-UA"/>
              </w:rPr>
              <w:t>вулиця Максименка Федора, Оболонський район, м. Київ</w:t>
            </w:r>
          </w:p>
        </w:tc>
      </w:tr>
      <w:tr w:rsidR="00DD64DA" w:rsidRPr="00DD64DA" w:rsidTr="008F4456">
        <w:tc>
          <w:tcPr>
            <w:tcW w:w="3114" w:type="dxa"/>
          </w:tcPr>
          <w:p w:rsidR="00DD64DA" w:rsidRPr="00DD64DA" w:rsidRDefault="00DD64DA" w:rsidP="008F4456">
            <w:pPr>
              <w:rPr>
                <w:lang w:val="uk-UA"/>
              </w:rPr>
            </w:pPr>
            <w:r w:rsidRPr="00DD64DA">
              <w:rPr>
                <w:lang w:val="uk-UA"/>
              </w:rPr>
              <w:t xml:space="preserve">Площа, га </w:t>
            </w:r>
          </w:p>
        </w:tc>
        <w:tc>
          <w:tcPr>
            <w:tcW w:w="6662" w:type="dxa"/>
          </w:tcPr>
          <w:p w:rsidR="00DD64DA" w:rsidRPr="00DD64DA" w:rsidRDefault="00DD64DA" w:rsidP="008F4456">
            <w:pPr>
              <w:jc w:val="both"/>
              <w:rPr>
                <w:lang w:val="uk-UA"/>
              </w:rPr>
            </w:pPr>
            <w:r w:rsidRPr="00DD64DA">
              <w:rPr>
                <w:lang w:val="uk-UA"/>
              </w:rPr>
              <w:t>0,1260</w:t>
            </w:r>
          </w:p>
        </w:tc>
      </w:tr>
      <w:tr w:rsidR="00DD64DA" w:rsidRPr="00DD64DA" w:rsidTr="008F4456">
        <w:tc>
          <w:tcPr>
            <w:tcW w:w="3114" w:type="dxa"/>
          </w:tcPr>
          <w:p w:rsidR="00DD64DA" w:rsidRPr="00DD64DA" w:rsidRDefault="00DD64DA" w:rsidP="008F4456">
            <w:pPr>
              <w:rPr>
                <w:lang w:val="uk-UA"/>
              </w:rPr>
            </w:pPr>
            <w:r w:rsidRPr="00DD64DA">
              <w:rPr>
                <w:lang w:val="uk-UA"/>
              </w:rPr>
              <w:t>Вид права</w:t>
            </w:r>
          </w:p>
        </w:tc>
        <w:tc>
          <w:tcPr>
            <w:tcW w:w="6662" w:type="dxa"/>
          </w:tcPr>
          <w:p w:rsidR="00DD64DA" w:rsidRPr="00DD64DA" w:rsidRDefault="00DD64DA" w:rsidP="008F4456">
            <w:pPr>
              <w:jc w:val="both"/>
              <w:rPr>
                <w:lang w:val="uk-UA"/>
              </w:rPr>
            </w:pPr>
            <w:r w:rsidRPr="00DD64DA">
              <w:rPr>
                <w:lang w:val="uk-UA"/>
              </w:rPr>
              <w:t>Оренда (без права забудови)</w:t>
            </w:r>
          </w:p>
        </w:tc>
      </w:tr>
      <w:tr w:rsidR="00DD64DA" w:rsidRPr="00DD64DA" w:rsidTr="008F4456">
        <w:tc>
          <w:tcPr>
            <w:tcW w:w="3114" w:type="dxa"/>
          </w:tcPr>
          <w:p w:rsidR="00DD64DA" w:rsidRPr="00DD64DA" w:rsidRDefault="00DD64DA" w:rsidP="008F4456">
            <w:pPr>
              <w:rPr>
                <w:lang w:val="uk-UA"/>
              </w:rPr>
            </w:pPr>
            <w:r w:rsidRPr="00DD64DA">
              <w:rPr>
                <w:lang w:val="uk-UA"/>
              </w:rPr>
              <w:t>Вид цільового призначення земельної ділянки</w:t>
            </w:r>
          </w:p>
        </w:tc>
        <w:tc>
          <w:tcPr>
            <w:tcW w:w="6662" w:type="dxa"/>
          </w:tcPr>
          <w:p w:rsidR="00DD64DA" w:rsidRPr="00DD64DA" w:rsidRDefault="00DD64DA" w:rsidP="00055327">
            <w:pPr>
              <w:jc w:val="both"/>
              <w:rPr>
                <w:lang w:val="uk-UA"/>
              </w:rPr>
            </w:pPr>
            <w:r w:rsidRPr="00DD64DA">
              <w:rPr>
                <w:lang w:val="uk-UA"/>
              </w:rPr>
              <w:t xml:space="preserve">02.09 </w:t>
            </w:r>
            <w:r w:rsidR="00055327">
              <w:rPr>
                <w:lang w:val="uk-UA"/>
              </w:rPr>
              <w:t>д</w:t>
            </w:r>
            <w:r w:rsidRPr="00DD64DA">
              <w:rPr>
                <w:lang w:val="uk-UA"/>
              </w:rPr>
              <w:t>ля будівництва та обслуговування паркінгів та автостоянок на землях житлової та громадської забудови</w:t>
            </w:r>
          </w:p>
        </w:tc>
      </w:tr>
      <w:tr w:rsidR="00DD64DA" w:rsidRPr="00D4175C" w:rsidTr="008F4456">
        <w:tc>
          <w:tcPr>
            <w:tcW w:w="3114" w:type="dxa"/>
          </w:tcPr>
          <w:p w:rsidR="00DD64DA" w:rsidRPr="00DD64DA" w:rsidRDefault="00DD64DA" w:rsidP="008F4456">
            <w:pPr>
              <w:rPr>
                <w:lang w:val="uk-UA"/>
              </w:rPr>
            </w:pPr>
            <w:r w:rsidRPr="00DD64DA">
              <w:rPr>
                <w:lang w:val="uk-UA"/>
              </w:rPr>
              <w:t>Детальний план території</w:t>
            </w:r>
          </w:p>
        </w:tc>
        <w:tc>
          <w:tcPr>
            <w:tcW w:w="6662" w:type="dxa"/>
          </w:tcPr>
          <w:p w:rsidR="00DD64DA" w:rsidRPr="00DD64DA" w:rsidRDefault="00DD64DA" w:rsidP="008F4456">
            <w:pPr>
              <w:jc w:val="both"/>
              <w:rPr>
                <w:lang w:val="uk-UA"/>
              </w:rPr>
            </w:pPr>
            <w:r w:rsidRPr="00DD64DA">
              <w:rPr>
                <w:lang w:val="uk-UA"/>
              </w:rPr>
              <w:t xml:space="preserve">Відповідно до детального плану території району Пуща-Водиця, затвердженого рішенням Київської міської ради </w:t>
            </w:r>
            <w:r w:rsidRPr="00DD64DA">
              <w:rPr>
                <w:lang w:val="uk-UA"/>
              </w:rPr>
              <w:br/>
              <w:t xml:space="preserve">від 09.07.2009 № 787/1843 (далі – ДПТ), земельна ділянка за функціональним призначенням належить до </w:t>
            </w:r>
            <w:r w:rsidR="00AE56E4">
              <w:rPr>
                <w:lang w:val="uk-UA"/>
              </w:rPr>
              <w:t>комунально-складської території т</w:t>
            </w:r>
            <w:r w:rsidRPr="00DD64DA">
              <w:rPr>
                <w:lang w:val="uk-UA"/>
              </w:rPr>
              <w:t xml:space="preserve">а територій вулиць і доріг. </w:t>
            </w:r>
          </w:p>
          <w:p w:rsidR="00DD64DA" w:rsidRPr="00DD64DA" w:rsidRDefault="00DD64DA" w:rsidP="008F4456">
            <w:pPr>
              <w:jc w:val="both"/>
              <w:rPr>
                <w:lang w:val="uk-UA"/>
              </w:rPr>
            </w:pPr>
            <w:r w:rsidRPr="00DD64DA">
              <w:rPr>
                <w:lang w:val="uk-UA"/>
              </w:rPr>
              <w:t>Частина земельної ділянки розташована в межах червоних ліній.</w:t>
            </w:r>
          </w:p>
          <w:p w:rsidR="00DD64DA" w:rsidRPr="00DD64DA" w:rsidRDefault="00DD64DA" w:rsidP="008F4456">
            <w:pPr>
              <w:jc w:val="both"/>
              <w:rPr>
                <w:lang w:val="uk-UA"/>
              </w:rPr>
            </w:pPr>
            <w:r w:rsidRPr="00DD64DA">
              <w:rPr>
                <w:lang w:val="uk-UA"/>
              </w:rPr>
              <w:t>Відповідно до проектних рішень ДПТ на земельній ділянці передбачено розміщення відкритого заасфальтованого майданчика та не передбачено містобудівних перетворень</w:t>
            </w:r>
            <w:r w:rsidR="00055327">
              <w:rPr>
                <w:lang w:val="uk-UA"/>
              </w:rPr>
              <w:t xml:space="preserve"> (лист </w:t>
            </w:r>
            <w:r w:rsidR="00055327" w:rsidRPr="00DD64DA">
              <w:rPr>
                <w:lang w:val="uk-UA"/>
              </w:rPr>
              <w:t>від</w:t>
            </w:r>
            <w:r w:rsidR="00055327">
              <w:rPr>
                <w:lang w:val="uk-UA"/>
              </w:rPr>
              <w:t xml:space="preserve"> </w:t>
            </w:r>
            <w:r w:rsidR="00055327" w:rsidRPr="00DD64DA">
              <w:rPr>
                <w:lang w:val="uk-UA"/>
              </w:rPr>
              <w:t>Департамент</w:t>
            </w:r>
            <w:r w:rsidR="00055327">
              <w:rPr>
                <w:lang w:val="uk-UA"/>
              </w:rPr>
              <w:t>у</w:t>
            </w:r>
            <w:r w:rsidR="00055327" w:rsidRPr="00DD64DA">
              <w:rPr>
                <w:lang w:val="uk-UA"/>
              </w:rPr>
              <w:t xml:space="preserve"> містобудування та архітектури виконавчого органу Київської міської ради (Київської міської державної адміністрації) 27.10.2022 № 055-7377</w:t>
            </w:r>
            <w:r w:rsidR="00055327">
              <w:rPr>
                <w:lang w:val="uk-UA"/>
              </w:rPr>
              <w:t>)</w:t>
            </w:r>
            <w:r w:rsidR="00055327" w:rsidRPr="00DD64DA">
              <w:rPr>
                <w:lang w:val="uk-UA"/>
              </w:rPr>
              <w:t>.</w:t>
            </w:r>
          </w:p>
        </w:tc>
      </w:tr>
      <w:tr w:rsidR="00DD64DA" w:rsidRPr="00DD64DA" w:rsidTr="008F4456">
        <w:tc>
          <w:tcPr>
            <w:tcW w:w="3114" w:type="dxa"/>
          </w:tcPr>
          <w:p w:rsidR="00DD64DA" w:rsidRPr="00DD64DA" w:rsidRDefault="00DD64DA" w:rsidP="008F4456">
            <w:pPr>
              <w:rPr>
                <w:lang w:val="uk-UA"/>
              </w:rPr>
            </w:pPr>
            <w:r w:rsidRPr="00DD64DA">
              <w:rPr>
                <w:lang w:val="uk-UA"/>
              </w:rPr>
              <w:lastRenderedPageBreak/>
              <w:t>Інші особливості:</w:t>
            </w:r>
          </w:p>
        </w:tc>
        <w:tc>
          <w:tcPr>
            <w:tcW w:w="6662" w:type="dxa"/>
          </w:tcPr>
          <w:p w:rsidR="00AE56E4" w:rsidRDefault="00AE56E4" w:rsidP="008F4456">
            <w:pPr>
              <w:jc w:val="both"/>
              <w:rPr>
                <w:lang w:val="uk-UA"/>
              </w:rPr>
            </w:pPr>
            <w:r>
              <w:rPr>
                <w:lang w:val="uk-UA"/>
              </w:rPr>
              <w:t>Згідно з актом обс</w:t>
            </w:r>
            <w:r w:rsidRPr="00DD64DA">
              <w:rPr>
                <w:lang w:val="uk-UA"/>
              </w:rPr>
              <w:t xml:space="preserve">теження </w:t>
            </w:r>
            <w:r>
              <w:rPr>
                <w:lang w:val="uk-UA"/>
              </w:rPr>
              <w:t xml:space="preserve">земельної ділянки </w:t>
            </w:r>
            <w:r w:rsidRPr="00DD64DA">
              <w:rPr>
                <w:lang w:val="uk-UA"/>
              </w:rPr>
              <w:t xml:space="preserve">від 15.12.2022 </w:t>
            </w:r>
            <w:r>
              <w:rPr>
                <w:lang w:val="uk-UA"/>
              </w:rPr>
              <w:br/>
            </w:r>
            <w:r w:rsidRPr="00DD64DA">
              <w:rPr>
                <w:lang w:val="uk-UA"/>
              </w:rPr>
              <w:t>№ А-22-0075/01</w:t>
            </w:r>
            <w:r>
              <w:rPr>
                <w:lang w:val="uk-UA"/>
              </w:rPr>
              <w:t xml:space="preserve"> з</w:t>
            </w:r>
            <w:r w:rsidRPr="00DD64DA">
              <w:rPr>
                <w:lang w:val="uk-UA"/>
              </w:rPr>
              <w:t>емельна ділянка не огороджена та асфальтована. Вільна та ніким не використовується.</w:t>
            </w:r>
          </w:p>
          <w:p w:rsidR="00DD64DA" w:rsidRPr="00DD64DA" w:rsidRDefault="00DD64DA" w:rsidP="008F4456">
            <w:pPr>
              <w:jc w:val="both"/>
              <w:rPr>
                <w:lang w:val="uk-UA"/>
              </w:rPr>
            </w:pPr>
            <w:r w:rsidRPr="00DD64DA">
              <w:rPr>
                <w:lang w:val="uk-UA"/>
              </w:rPr>
              <w:t>Департаментом містобудування та архітектури виконавчого органу Київської міської ради (Київської міської державної адміністрації) надано позитивний висновок щодо відповідності місця розташування та цільового призначення земельної ділянки Генеральному плану міста Києва та іншій містобудівній документації від 27.10.2022 № 055-7377.</w:t>
            </w:r>
          </w:p>
          <w:p w:rsidR="00DD64DA" w:rsidRPr="00DE20B0" w:rsidRDefault="00DD64DA" w:rsidP="008F4456">
            <w:pPr>
              <w:jc w:val="both"/>
              <w:rPr>
                <w:lang w:val="uk-UA"/>
              </w:rPr>
            </w:pPr>
            <w:r w:rsidRPr="00DD64DA">
              <w:rPr>
                <w:lang w:val="uk-UA"/>
              </w:rPr>
              <w:t xml:space="preserve">Департамент охорони культурної спадщини виконавчого органу Київської міської ради (Київської міської державної адміністрації) листом від </w:t>
            </w:r>
            <w:r w:rsidR="004943E7">
              <w:rPr>
                <w:lang w:val="uk-UA"/>
              </w:rPr>
              <w:t>20.10.20</w:t>
            </w:r>
            <w:r w:rsidR="004943E7" w:rsidRPr="004943E7">
              <w:rPr>
                <w:lang w:val="uk-UA"/>
              </w:rPr>
              <w:t xml:space="preserve">22 </w:t>
            </w:r>
            <w:r w:rsidRPr="004943E7">
              <w:rPr>
                <w:lang w:val="uk-UA"/>
              </w:rPr>
              <w:t xml:space="preserve">№ </w:t>
            </w:r>
            <w:r w:rsidR="004943E7" w:rsidRPr="004943E7">
              <w:rPr>
                <w:lang w:val="uk-UA"/>
              </w:rPr>
              <w:t>057/8007</w:t>
            </w:r>
            <w:r w:rsidRPr="00DD64DA">
              <w:rPr>
                <w:lang w:val="uk-UA"/>
              </w:rPr>
              <w:t xml:space="preserve"> повідомив про можливість розгляду земельної ділянки для продажу на земельних торгах. Земельна ділянка розташована в історичному ареалі Пуща-Водиця (наказ Міністерства культури та інформаційної політики України від 02.08.2021 </w:t>
            </w:r>
            <w:r w:rsidRPr="00DD64DA">
              <w:rPr>
                <w:lang w:val="uk-UA"/>
              </w:rPr>
              <w:br/>
              <w:t xml:space="preserve">№ 599 «Про затвердження меж та </w:t>
            </w:r>
            <w:r w:rsidRPr="00DE20B0">
              <w:rPr>
                <w:lang w:val="uk-UA"/>
              </w:rPr>
              <w:t>режимів використання території історичних ареалів м. Києва»).</w:t>
            </w:r>
          </w:p>
          <w:p w:rsidR="00DD64DA" w:rsidRPr="00DE20B0" w:rsidRDefault="00DD64DA" w:rsidP="008F4456">
            <w:pPr>
              <w:jc w:val="both"/>
              <w:rPr>
                <w:lang w:val="uk-UA"/>
              </w:rPr>
            </w:pPr>
            <w:r w:rsidRPr="00DE20B0">
              <w:rPr>
                <w:lang w:val="uk-UA"/>
              </w:rPr>
              <w:t>Відповідно до витягу із технічної документації з нормативної</w:t>
            </w:r>
          </w:p>
          <w:p w:rsidR="00240F46" w:rsidRPr="00B82DC8" w:rsidRDefault="00DD64DA" w:rsidP="00DE20B0">
            <w:pPr>
              <w:jc w:val="both"/>
              <w:rPr>
                <w:lang w:val="uk-UA"/>
              </w:rPr>
            </w:pPr>
            <w:r w:rsidRPr="00DE20B0">
              <w:rPr>
                <w:lang w:val="uk-UA"/>
              </w:rPr>
              <w:t xml:space="preserve">грошової оцінки земельних ділянок від </w:t>
            </w:r>
            <w:r w:rsidR="004943E7" w:rsidRPr="00DE20B0">
              <w:rPr>
                <w:lang w:val="uk-UA"/>
              </w:rPr>
              <w:t>05</w:t>
            </w:r>
            <w:r w:rsidRPr="00DE20B0">
              <w:rPr>
                <w:lang w:val="uk-UA"/>
              </w:rPr>
              <w:t>.0</w:t>
            </w:r>
            <w:r w:rsidR="004943E7" w:rsidRPr="00DE20B0">
              <w:rPr>
                <w:lang w:val="uk-UA"/>
              </w:rPr>
              <w:t>5</w:t>
            </w:r>
            <w:r w:rsidRPr="00DE20B0">
              <w:rPr>
                <w:lang w:val="uk-UA"/>
              </w:rPr>
              <w:t xml:space="preserve">.2023 </w:t>
            </w:r>
            <w:r w:rsidRPr="00DE20B0">
              <w:rPr>
                <w:lang w:val="uk-UA"/>
              </w:rPr>
              <w:br/>
              <w:t xml:space="preserve">№ </w:t>
            </w:r>
            <w:r w:rsidR="004943E7" w:rsidRPr="00DE20B0">
              <w:t>НВ-9919633612023</w:t>
            </w:r>
            <w:r w:rsidRPr="00DE20B0">
              <w:rPr>
                <w:lang w:val="uk-UA"/>
              </w:rPr>
              <w:t xml:space="preserve"> нормативна грошова оцінка земельної ділянки становить </w:t>
            </w:r>
            <w:r w:rsidR="004943E7" w:rsidRPr="00DE20B0">
              <w:t>4</w:t>
            </w:r>
            <w:r w:rsidR="00DE20B0" w:rsidRPr="00DE20B0">
              <w:rPr>
                <w:lang w:val="uk-UA"/>
              </w:rPr>
              <w:t xml:space="preserve"> </w:t>
            </w:r>
            <w:r w:rsidR="004943E7" w:rsidRPr="00DE20B0">
              <w:t>009</w:t>
            </w:r>
            <w:r w:rsidR="00DE20B0" w:rsidRPr="00DE20B0">
              <w:rPr>
                <w:lang w:val="uk-UA"/>
              </w:rPr>
              <w:t xml:space="preserve"> </w:t>
            </w:r>
            <w:r w:rsidR="004943E7" w:rsidRPr="00DE20B0">
              <w:t>288</w:t>
            </w:r>
            <w:r w:rsidR="00DE20B0" w:rsidRPr="00DE20B0">
              <w:rPr>
                <w:lang w:val="uk-UA"/>
              </w:rPr>
              <w:t>,</w:t>
            </w:r>
            <w:r w:rsidR="004943E7" w:rsidRPr="00DE20B0">
              <w:t>3</w:t>
            </w:r>
            <w:r w:rsidR="00DE20B0" w:rsidRPr="00DE20B0">
              <w:rPr>
                <w:lang w:val="uk-UA"/>
              </w:rPr>
              <w:t>0</w:t>
            </w:r>
            <w:r w:rsidRPr="00DE20B0">
              <w:rPr>
                <w:lang w:val="uk-UA"/>
              </w:rPr>
              <w:t xml:space="preserve"> грн.</w:t>
            </w:r>
          </w:p>
        </w:tc>
      </w:tr>
    </w:tbl>
    <w:p w:rsidR="00DD64DA" w:rsidRDefault="00DD64DA" w:rsidP="00B82DC8">
      <w:pPr>
        <w:tabs>
          <w:tab w:val="left" w:pos="851"/>
        </w:tabs>
        <w:jc w:val="both"/>
        <w:rPr>
          <w:szCs w:val="28"/>
          <w:lang w:val="uk-UA"/>
        </w:rPr>
      </w:pPr>
    </w:p>
    <w:p w:rsidR="00DD64DA" w:rsidRPr="00DD64DA" w:rsidRDefault="00DD64DA" w:rsidP="00DD64DA">
      <w:pPr>
        <w:widowControl w:val="0"/>
        <w:numPr>
          <w:ilvl w:val="0"/>
          <w:numId w:val="12"/>
        </w:numPr>
        <w:tabs>
          <w:tab w:val="num" w:pos="720"/>
          <w:tab w:val="left" w:pos="851"/>
        </w:tabs>
        <w:ind w:left="0" w:firstLine="567"/>
        <w:jc w:val="both"/>
        <w:rPr>
          <w:b/>
          <w:szCs w:val="28"/>
          <w:lang w:val="uk-UA"/>
        </w:rPr>
      </w:pPr>
      <w:r w:rsidRPr="00DD64DA">
        <w:rPr>
          <w:b/>
          <w:szCs w:val="28"/>
          <w:lang w:val="uk-UA"/>
        </w:rPr>
        <w:t>Стан нормативно-правової бази у даній сфері правового регулювання.</w:t>
      </w:r>
    </w:p>
    <w:p w:rsidR="00DD64DA" w:rsidRDefault="00DD64DA" w:rsidP="00DD64DA">
      <w:pPr>
        <w:tabs>
          <w:tab w:val="left" w:pos="851"/>
        </w:tabs>
        <w:ind w:firstLine="567"/>
        <w:jc w:val="both"/>
        <w:rPr>
          <w:szCs w:val="28"/>
          <w:lang w:val="uk-UA"/>
        </w:rPr>
      </w:pPr>
      <w:r w:rsidRPr="00DD64DA">
        <w:rPr>
          <w:szCs w:val="28"/>
          <w:lang w:val="uk-UA"/>
        </w:rPr>
        <w:t xml:space="preserve">Матеріали до </w:t>
      </w:r>
      <w:proofErr w:type="spellStart"/>
      <w:r w:rsidRPr="00DD64DA">
        <w:rPr>
          <w:szCs w:val="28"/>
          <w:lang w:val="uk-UA"/>
        </w:rPr>
        <w:t>проєкту</w:t>
      </w:r>
      <w:proofErr w:type="spellEnd"/>
      <w:r w:rsidRPr="00DD64DA">
        <w:rPr>
          <w:szCs w:val="28"/>
          <w:lang w:val="uk-UA"/>
        </w:rPr>
        <w:t xml:space="preserve"> рішення підготовлені Департаментом земельних ресурсів виконавчого органу Київської міської ради (Київської міської державної адміністрації) відповідно до статей 9, 127, 134-136 Земельного кодексу України, пункту 34 частини першої статті 26 Закону України «Про місцеве самоврядування в Україні» та Закону України «Про внесення змін до деяких законодавчих актів України щодо розмежування земель державної та комунальної власності»</w:t>
      </w:r>
      <w:r w:rsidR="00F80C75">
        <w:rPr>
          <w:szCs w:val="28"/>
          <w:lang w:val="uk-UA"/>
        </w:rPr>
        <w:t>.</w:t>
      </w:r>
    </w:p>
    <w:p w:rsidR="00B82DC8" w:rsidRDefault="00B82DC8" w:rsidP="00DD64DA">
      <w:pPr>
        <w:tabs>
          <w:tab w:val="left" w:pos="851"/>
        </w:tabs>
        <w:ind w:firstLine="567"/>
        <w:jc w:val="both"/>
        <w:rPr>
          <w:szCs w:val="28"/>
          <w:lang w:val="uk-UA"/>
        </w:rPr>
      </w:pPr>
      <w:proofErr w:type="spellStart"/>
      <w:r w:rsidRPr="00E441C0">
        <w:t>Проєкт</w:t>
      </w:r>
      <w:proofErr w:type="spellEnd"/>
      <w:r w:rsidRPr="00E441C0">
        <w:t xml:space="preserve"> </w:t>
      </w:r>
      <w:proofErr w:type="spellStart"/>
      <w:r w:rsidRPr="00E441C0">
        <w:t>рішення</w:t>
      </w:r>
      <w:proofErr w:type="spellEnd"/>
      <w:r w:rsidRPr="00E441C0">
        <w:t xml:space="preserve"> не </w:t>
      </w:r>
      <w:proofErr w:type="spellStart"/>
      <w:r w:rsidRPr="00E441C0">
        <w:t>містить</w:t>
      </w:r>
      <w:proofErr w:type="spellEnd"/>
      <w:r w:rsidRPr="00E441C0">
        <w:t xml:space="preserve"> </w:t>
      </w:r>
      <w:proofErr w:type="spellStart"/>
      <w:r w:rsidRPr="00E441C0">
        <w:t>інформації</w:t>
      </w:r>
      <w:proofErr w:type="spellEnd"/>
      <w:r w:rsidRPr="00E441C0">
        <w:t xml:space="preserve"> з </w:t>
      </w:r>
      <w:proofErr w:type="spellStart"/>
      <w:r w:rsidRPr="00E441C0">
        <w:t>обмеженим</w:t>
      </w:r>
      <w:proofErr w:type="spellEnd"/>
      <w:r w:rsidRPr="00E441C0">
        <w:t xml:space="preserve"> доступом у </w:t>
      </w:r>
      <w:proofErr w:type="spellStart"/>
      <w:r w:rsidRPr="00E441C0">
        <w:t>розумінні</w:t>
      </w:r>
      <w:proofErr w:type="spellEnd"/>
      <w:r w:rsidRPr="00E441C0">
        <w:t xml:space="preserve"> </w:t>
      </w:r>
      <w:proofErr w:type="spellStart"/>
      <w:r w:rsidRPr="00E441C0">
        <w:t>статті</w:t>
      </w:r>
      <w:proofErr w:type="spellEnd"/>
      <w:r w:rsidRPr="00E441C0">
        <w:t xml:space="preserve"> 6 Закону </w:t>
      </w:r>
      <w:proofErr w:type="spellStart"/>
      <w:r w:rsidRPr="00E441C0">
        <w:t>України</w:t>
      </w:r>
      <w:proofErr w:type="spellEnd"/>
      <w:r w:rsidRPr="00E441C0">
        <w:t xml:space="preserve"> «Про доступ до </w:t>
      </w:r>
      <w:proofErr w:type="spellStart"/>
      <w:r w:rsidRPr="00E441C0">
        <w:t>публічної</w:t>
      </w:r>
      <w:proofErr w:type="spellEnd"/>
      <w:r w:rsidRPr="00E441C0">
        <w:t xml:space="preserve"> </w:t>
      </w:r>
      <w:proofErr w:type="spellStart"/>
      <w:r w:rsidRPr="00E441C0">
        <w:t>інформації</w:t>
      </w:r>
      <w:proofErr w:type="spellEnd"/>
      <w:r w:rsidRPr="00E441C0">
        <w:t>».</w:t>
      </w:r>
    </w:p>
    <w:p w:rsidR="00F80C75" w:rsidRPr="00DD64DA" w:rsidRDefault="00F80C75" w:rsidP="00DD64DA">
      <w:pPr>
        <w:tabs>
          <w:tab w:val="left" w:pos="851"/>
        </w:tabs>
        <w:ind w:firstLine="567"/>
        <w:jc w:val="both"/>
        <w:rPr>
          <w:szCs w:val="28"/>
          <w:lang w:val="uk-UA"/>
        </w:rPr>
      </w:pPr>
    </w:p>
    <w:p w:rsidR="00DD64DA" w:rsidRPr="00DD64DA" w:rsidRDefault="00DD64DA" w:rsidP="00DD64DA">
      <w:pPr>
        <w:widowControl w:val="0"/>
        <w:numPr>
          <w:ilvl w:val="0"/>
          <w:numId w:val="12"/>
        </w:numPr>
        <w:tabs>
          <w:tab w:val="num" w:pos="720"/>
          <w:tab w:val="left" w:pos="851"/>
        </w:tabs>
        <w:ind w:left="0" w:firstLine="567"/>
        <w:jc w:val="both"/>
        <w:rPr>
          <w:b/>
          <w:szCs w:val="28"/>
          <w:lang w:val="uk-UA"/>
        </w:rPr>
      </w:pPr>
      <w:r w:rsidRPr="00DD64DA">
        <w:rPr>
          <w:b/>
          <w:szCs w:val="28"/>
          <w:lang w:val="uk-UA"/>
        </w:rPr>
        <w:t>Фінансово-економічне обґрунтування.</w:t>
      </w:r>
    </w:p>
    <w:p w:rsidR="00E863AB" w:rsidRDefault="00E863AB" w:rsidP="00E863AB">
      <w:pPr>
        <w:tabs>
          <w:tab w:val="left" w:pos="851"/>
        </w:tabs>
        <w:ind w:firstLine="567"/>
        <w:jc w:val="both"/>
        <w:rPr>
          <w:szCs w:val="28"/>
          <w:lang w:val="uk-UA"/>
        </w:rPr>
      </w:pPr>
      <w:r w:rsidRPr="00E863AB">
        <w:rPr>
          <w:szCs w:val="28"/>
          <w:lang w:val="uk-UA"/>
        </w:rPr>
        <w:t>Реалізація рішення не потребує додаткових витрат міського бюджету.</w:t>
      </w:r>
    </w:p>
    <w:p w:rsidR="00E863AB" w:rsidRPr="00DD64DA" w:rsidRDefault="00E863AB" w:rsidP="00E863AB">
      <w:pPr>
        <w:tabs>
          <w:tab w:val="left" w:pos="851"/>
        </w:tabs>
        <w:ind w:firstLine="567"/>
        <w:jc w:val="both"/>
        <w:rPr>
          <w:szCs w:val="28"/>
          <w:lang w:val="uk-UA"/>
        </w:rPr>
      </w:pPr>
    </w:p>
    <w:p w:rsidR="00DD64DA" w:rsidRPr="00DD64DA" w:rsidRDefault="00DD64DA" w:rsidP="00DD64DA">
      <w:pPr>
        <w:widowControl w:val="0"/>
        <w:numPr>
          <w:ilvl w:val="0"/>
          <w:numId w:val="12"/>
        </w:numPr>
        <w:tabs>
          <w:tab w:val="num" w:pos="360"/>
          <w:tab w:val="num" w:pos="720"/>
          <w:tab w:val="left" w:pos="851"/>
        </w:tabs>
        <w:ind w:left="0" w:firstLine="567"/>
        <w:jc w:val="both"/>
        <w:rPr>
          <w:b/>
          <w:szCs w:val="28"/>
          <w:lang w:val="uk-UA"/>
        </w:rPr>
      </w:pPr>
      <w:r w:rsidRPr="00DD64DA">
        <w:rPr>
          <w:b/>
          <w:szCs w:val="28"/>
          <w:lang w:val="uk-UA"/>
        </w:rPr>
        <w:t>Прогноз соціально-економічних та інших наслідків прийняття рішення.</w:t>
      </w:r>
    </w:p>
    <w:p w:rsidR="00DD64DA" w:rsidRPr="00DD64DA" w:rsidRDefault="00DD64DA" w:rsidP="00DD64DA">
      <w:pPr>
        <w:tabs>
          <w:tab w:val="left" w:pos="851"/>
        </w:tabs>
        <w:ind w:firstLine="567"/>
        <w:jc w:val="both"/>
        <w:rPr>
          <w:szCs w:val="28"/>
          <w:lang w:val="uk-UA"/>
        </w:rPr>
      </w:pPr>
      <w:r w:rsidRPr="00DD64DA">
        <w:rPr>
          <w:szCs w:val="28"/>
          <w:lang w:val="uk-UA"/>
        </w:rPr>
        <w:t>Прийняття такого рішення є підставою для підготовки лотів до продажу на земельних торгах з метою наповнення дохідної частини бюджету міста Києва.</w:t>
      </w:r>
    </w:p>
    <w:p w:rsidR="00DD64DA" w:rsidRPr="00DD64DA" w:rsidRDefault="00DD64DA" w:rsidP="00DD64DA">
      <w:pPr>
        <w:ind w:firstLine="567"/>
        <w:jc w:val="both"/>
        <w:rPr>
          <w:szCs w:val="28"/>
          <w:lang w:val="uk-UA"/>
        </w:rPr>
      </w:pPr>
    </w:p>
    <w:p w:rsidR="00DD64DA" w:rsidRPr="00DD64DA" w:rsidRDefault="00DD64DA" w:rsidP="00DD64DA">
      <w:pPr>
        <w:ind w:firstLine="567"/>
        <w:jc w:val="both"/>
        <w:rPr>
          <w:szCs w:val="28"/>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41"/>
      </w:tblGrid>
      <w:tr w:rsidR="00DD64DA" w:rsidRPr="00DD64DA" w:rsidTr="008F4456">
        <w:trPr>
          <w:trHeight w:val="663"/>
        </w:trPr>
        <w:tc>
          <w:tcPr>
            <w:tcW w:w="4757" w:type="dxa"/>
            <w:hideMark/>
          </w:tcPr>
          <w:p w:rsidR="00DD64DA" w:rsidRPr="00DD64DA" w:rsidRDefault="00DD64DA" w:rsidP="008F4456">
            <w:pPr>
              <w:pStyle w:val="30"/>
              <w:jc w:val="both"/>
              <w:rPr>
                <w:rStyle w:val="ae"/>
                <w:sz w:val="24"/>
                <w:szCs w:val="28"/>
                <w:lang w:val="uk-UA"/>
              </w:rPr>
            </w:pPr>
            <w:r w:rsidRPr="00DD64DA">
              <w:rPr>
                <w:rStyle w:val="ae"/>
                <w:sz w:val="24"/>
                <w:szCs w:val="28"/>
                <w:lang w:val="uk-UA"/>
              </w:rPr>
              <w:t xml:space="preserve">Директор </w:t>
            </w:r>
          </w:p>
          <w:p w:rsidR="00DD64DA" w:rsidRPr="00DD64DA" w:rsidRDefault="00DD64DA" w:rsidP="008F4456">
            <w:pPr>
              <w:pStyle w:val="30"/>
              <w:jc w:val="both"/>
              <w:rPr>
                <w:rStyle w:val="ae"/>
                <w:sz w:val="24"/>
                <w:szCs w:val="28"/>
                <w:lang w:val="uk-UA"/>
              </w:rPr>
            </w:pPr>
            <w:r w:rsidRPr="00DD64DA">
              <w:rPr>
                <w:rStyle w:val="ae"/>
                <w:sz w:val="24"/>
                <w:szCs w:val="28"/>
                <w:lang w:val="uk-UA"/>
              </w:rPr>
              <w:t>Департаменту земельних ресурсів</w:t>
            </w:r>
          </w:p>
          <w:p w:rsidR="00DD64DA" w:rsidRPr="00DD64DA" w:rsidRDefault="00DD64DA" w:rsidP="008F4456">
            <w:pPr>
              <w:pStyle w:val="30"/>
              <w:shd w:val="clear" w:color="auto" w:fill="auto"/>
              <w:ind w:left="-120"/>
              <w:jc w:val="both"/>
              <w:rPr>
                <w:rStyle w:val="ae"/>
                <w:sz w:val="24"/>
                <w:szCs w:val="28"/>
                <w:lang w:val="uk-UA"/>
              </w:rPr>
            </w:pPr>
          </w:p>
        </w:tc>
        <w:tc>
          <w:tcPr>
            <w:tcW w:w="4741" w:type="dxa"/>
          </w:tcPr>
          <w:p w:rsidR="00DD64DA" w:rsidRPr="00DD64DA" w:rsidRDefault="00DD64DA" w:rsidP="008F4456">
            <w:pPr>
              <w:pStyle w:val="30"/>
              <w:shd w:val="clear" w:color="auto" w:fill="auto"/>
              <w:jc w:val="right"/>
              <w:rPr>
                <w:rStyle w:val="ae"/>
                <w:sz w:val="24"/>
                <w:szCs w:val="28"/>
                <w:lang w:val="uk-UA"/>
              </w:rPr>
            </w:pPr>
          </w:p>
          <w:p w:rsidR="00DD64DA" w:rsidRPr="00DD64DA" w:rsidRDefault="00DD64DA" w:rsidP="008F4456">
            <w:pPr>
              <w:pStyle w:val="30"/>
              <w:shd w:val="clear" w:color="auto" w:fill="auto"/>
              <w:jc w:val="right"/>
              <w:rPr>
                <w:rStyle w:val="ae"/>
                <w:sz w:val="24"/>
                <w:szCs w:val="28"/>
                <w:lang w:val="uk-UA"/>
              </w:rPr>
            </w:pPr>
            <w:r w:rsidRPr="00DD64DA">
              <w:rPr>
                <w:rStyle w:val="ae"/>
                <w:sz w:val="24"/>
                <w:szCs w:val="28"/>
                <w:lang w:val="uk-UA"/>
              </w:rPr>
              <w:t>Валентина ПЕЛИХ</w:t>
            </w:r>
          </w:p>
        </w:tc>
      </w:tr>
    </w:tbl>
    <w:p w:rsidR="00DD64DA" w:rsidRPr="00DD64DA" w:rsidRDefault="00DD64DA" w:rsidP="00DD64DA">
      <w:pPr>
        <w:rPr>
          <w:lang w:val="uk-UA"/>
        </w:rPr>
      </w:pPr>
    </w:p>
    <w:sectPr w:rsidR="00DD64DA" w:rsidRPr="00DD64DA" w:rsidSect="00DD64DA">
      <w:pgSz w:w="11906" w:h="16838"/>
      <w:pgMar w:top="709" w:right="567"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enguiat">
    <w:panose1 w:val="00000000000000000000"/>
    <w:charset w:val="00"/>
    <w:family w:val="auto"/>
    <w:pitch w:val="variable"/>
    <w:sig w:usb0="00000203" w:usb1="00000000" w:usb2="00000000" w:usb3="00000000" w:csb0="00000005"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795E"/>
    <w:multiLevelType w:val="multilevel"/>
    <w:tmpl w:val="03040722"/>
    <w:lvl w:ilvl="0">
      <w:start w:val="9"/>
      <w:numFmt w:val="decimal"/>
      <w:lvlText w:val="%1."/>
      <w:lvlJc w:val="left"/>
      <w:pPr>
        <w:ind w:left="600" w:hanging="6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DB80A00"/>
    <w:multiLevelType w:val="multilevel"/>
    <w:tmpl w:val="84D8DB3E"/>
    <w:lvl w:ilvl="0">
      <w:start w:val="1"/>
      <w:numFmt w:val="decimal"/>
      <w:lvlText w:val="%1."/>
      <w:lvlJc w:val="left"/>
      <w:pPr>
        <w:tabs>
          <w:tab w:val="num" w:pos="1725"/>
        </w:tabs>
        <w:ind w:left="1725" w:hanging="100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15:restartNumberingAfterBreak="0">
    <w:nsid w:val="143859D9"/>
    <w:multiLevelType w:val="hybridMultilevel"/>
    <w:tmpl w:val="9D58CB26"/>
    <w:lvl w:ilvl="0" w:tplc="C13EF4D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5A2D0E"/>
    <w:multiLevelType w:val="multilevel"/>
    <w:tmpl w:val="E84641D2"/>
    <w:lvl w:ilvl="0">
      <w:start w:val="1"/>
      <w:numFmt w:val="decimal"/>
      <w:lvlText w:val="%1."/>
      <w:lvlJc w:val="left"/>
      <w:pPr>
        <w:tabs>
          <w:tab w:val="num" w:pos="824"/>
        </w:tabs>
        <w:ind w:left="540" w:firstLine="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4" w15:restartNumberingAfterBreak="0">
    <w:nsid w:val="1F4E2F34"/>
    <w:multiLevelType w:val="hybridMultilevel"/>
    <w:tmpl w:val="26CA6B8C"/>
    <w:lvl w:ilvl="0" w:tplc="C2F6CE48">
      <w:start w:val="1"/>
      <w:numFmt w:val="decimal"/>
      <w:lvlText w:val="%1."/>
      <w:lvlJc w:val="left"/>
      <w:pPr>
        <w:tabs>
          <w:tab w:val="num" w:pos="5606"/>
        </w:tabs>
        <w:ind w:left="5606"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5" w15:restartNumberingAfterBreak="0">
    <w:nsid w:val="41A105EA"/>
    <w:multiLevelType w:val="multilevel"/>
    <w:tmpl w:val="84D8DB3E"/>
    <w:lvl w:ilvl="0">
      <w:start w:val="1"/>
      <w:numFmt w:val="decimal"/>
      <w:lvlText w:val="%1."/>
      <w:lvlJc w:val="left"/>
      <w:pPr>
        <w:tabs>
          <w:tab w:val="num" w:pos="1856"/>
        </w:tabs>
        <w:ind w:left="1856" w:hanging="1005"/>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6" w15:restartNumberingAfterBreak="0">
    <w:nsid w:val="452C6D4A"/>
    <w:multiLevelType w:val="hybridMultilevel"/>
    <w:tmpl w:val="E4B814EC"/>
    <w:lvl w:ilvl="0" w:tplc="56FC85B4">
      <w:start w:val="10"/>
      <w:numFmt w:val="decimal"/>
      <w:lvlText w:val="%1."/>
      <w:lvlJc w:val="left"/>
      <w:pPr>
        <w:ind w:left="1227" w:hanging="375"/>
      </w:pPr>
      <w:rPr>
        <w:rFonts w:hint="default"/>
      </w:rPr>
    </w:lvl>
    <w:lvl w:ilvl="1" w:tplc="04220019">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7" w15:restartNumberingAfterBreak="0">
    <w:nsid w:val="4BA77F1D"/>
    <w:multiLevelType w:val="hybridMultilevel"/>
    <w:tmpl w:val="483A3BBE"/>
    <w:lvl w:ilvl="0" w:tplc="495A5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E35743D"/>
    <w:multiLevelType w:val="hybridMultilevel"/>
    <w:tmpl w:val="4EEAC20C"/>
    <w:lvl w:ilvl="0" w:tplc="AB5C838E">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15:restartNumberingAfterBreak="0">
    <w:nsid w:val="64E8601D"/>
    <w:multiLevelType w:val="hybridMultilevel"/>
    <w:tmpl w:val="F67CAF70"/>
    <w:lvl w:ilvl="0" w:tplc="B02C091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73752D28"/>
    <w:multiLevelType w:val="multilevel"/>
    <w:tmpl w:val="E84641D2"/>
    <w:lvl w:ilvl="0">
      <w:start w:val="1"/>
      <w:numFmt w:val="decimal"/>
      <w:lvlText w:val="%1."/>
      <w:lvlJc w:val="left"/>
      <w:pPr>
        <w:tabs>
          <w:tab w:val="num" w:pos="7089"/>
        </w:tabs>
        <w:ind w:left="6805" w:firstLine="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11" w15:restartNumberingAfterBreak="0">
    <w:nsid w:val="7BE01875"/>
    <w:multiLevelType w:val="multilevel"/>
    <w:tmpl w:val="1132E740"/>
    <w:lvl w:ilvl="0">
      <w:start w:val="8"/>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2"/>
  </w:num>
  <w:num w:numId="2">
    <w:abstractNumId w:val="1"/>
  </w:num>
  <w:num w:numId="3">
    <w:abstractNumId w:val="9"/>
  </w:num>
  <w:num w:numId="4">
    <w:abstractNumId w:val="10"/>
  </w:num>
  <w:num w:numId="5">
    <w:abstractNumId w:val="5"/>
  </w:num>
  <w:num w:numId="6">
    <w:abstractNumId w:val="7"/>
  </w:num>
  <w:num w:numId="7">
    <w:abstractNumId w:val="8"/>
  </w:num>
  <w:num w:numId="8">
    <w:abstractNumId w:val="6"/>
  </w:num>
  <w:num w:numId="9">
    <w:abstractNumId w:val="0"/>
  </w:num>
  <w:num w:numId="10">
    <w:abstractNumId w:val="3"/>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85"/>
    <w:rsid w:val="000001CF"/>
    <w:rsid w:val="000056E5"/>
    <w:rsid w:val="00007285"/>
    <w:rsid w:val="000120B1"/>
    <w:rsid w:val="00025449"/>
    <w:rsid w:val="0003137A"/>
    <w:rsid w:val="00034398"/>
    <w:rsid w:val="000354C5"/>
    <w:rsid w:val="00044629"/>
    <w:rsid w:val="00046798"/>
    <w:rsid w:val="00054212"/>
    <w:rsid w:val="00055327"/>
    <w:rsid w:val="00057958"/>
    <w:rsid w:val="00060D44"/>
    <w:rsid w:val="00061614"/>
    <w:rsid w:val="00064EA9"/>
    <w:rsid w:val="0007080E"/>
    <w:rsid w:val="0007298D"/>
    <w:rsid w:val="00072B77"/>
    <w:rsid w:val="0007323D"/>
    <w:rsid w:val="00084CA7"/>
    <w:rsid w:val="00085BC1"/>
    <w:rsid w:val="0008694A"/>
    <w:rsid w:val="00086C8D"/>
    <w:rsid w:val="000A0A32"/>
    <w:rsid w:val="000A5EF5"/>
    <w:rsid w:val="000A631F"/>
    <w:rsid w:val="000A68A7"/>
    <w:rsid w:val="000A6B80"/>
    <w:rsid w:val="000A7D20"/>
    <w:rsid w:val="000B0F46"/>
    <w:rsid w:val="000B26CF"/>
    <w:rsid w:val="000C75A0"/>
    <w:rsid w:val="000D071A"/>
    <w:rsid w:val="000D1CE9"/>
    <w:rsid w:val="000D5785"/>
    <w:rsid w:val="000E2600"/>
    <w:rsid w:val="000E3BB0"/>
    <w:rsid w:val="000E5896"/>
    <w:rsid w:val="000F10E1"/>
    <w:rsid w:val="000F6C7A"/>
    <w:rsid w:val="00102C06"/>
    <w:rsid w:val="00105FB6"/>
    <w:rsid w:val="00110779"/>
    <w:rsid w:val="00120ACE"/>
    <w:rsid w:val="001225CB"/>
    <w:rsid w:val="00123C55"/>
    <w:rsid w:val="00124778"/>
    <w:rsid w:val="0013315F"/>
    <w:rsid w:val="00133826"/>
    <w:rsid w:val="00135D54"/>
    <w:rsid w:val="00156716"/>
    <w:rsid w:val="001636BF"/>
    <w:rsid w:val="00165AB7"/>
    <w:rsid w:val="001661B8"/>
    <w:rsid w:val="001715FD"/>
    <w:rsid w:val="00175B16"/>
    <w:rsid w:val="001936B6"/>
    <w:rsid w:val="001945CF"/>
    <w:rsid w:val="001A1FBB"/>
    <w:rsid w:val="001A3472"/>
    <w:rsid w:val="001A7524"/>
    <w:rsid w:val="001B02AA"/>
    <w:rsid w:val="001B4198"/>
    <w:rsid w:val="001B43E6"/>
    <w:rsid w:val="001C69F9"/>
    <w:rsid w:val="001D099A"/>
    <w:rsid w:val="001D1CA9"/>
    <w:rsid w:val="001D27B4"/>
    <w:rsid w:val="001D42C0"/>
    <w:rsid w:val="001D592F"/>
    <w:rsid w:val="001D5AEC"/>
    <w:rsid w:val="001D62AB"/>
    <w:rsid w:val="001D723F"/>
    <w:rsid w:val="001D7639"/>
    <w:rsid w:val="001E0B55"/>
    <w:rsid w:val="001E1BB9"/>
    <w:rsid w:val="001E3C4E"/>
    <w:rsid w:val="001F07E5"/>
    <w:rsid w:val="001F29FB"/>
    <w:rsid w:val="001F2E07"/>
    <w:rsid w:val="001F59CB"/>
    <w:rsid w:val="001F7B8B"/>
    <w:rsid w:val="0020062F"/>
    <w:rsid w:val="0020072D"/>
    <w:rsid w:val="00206687"/>
    <w:rsid w:val="00210C26"/>
    <w:rsid w:val="00210CA4"/>
    <w:rsid w:val="002133E3"/>
    <w:rsid w:val="002144A4"/>
    <w:rsid w:val="00215390"/>
    <w:rsid w:val="00216AD9"/>
    <w:rsid w:val="00220463"/>
    <w:rsid w:val="00223462"/>
    <w:rsid w:val="00223704"/>
    <w:rsid w:val="00224479"/>
    <w:rsid w:val="00224C0B"/>
    <w:rsid w:val="002273AD"/>
    <w:rsid w:val="00230D9F"/>
    <w:rsid w:val="0023360A"/>
    <w:rsid w:val="00240F46"/>
    <w:rsid w:val="002416AA"/>
    <w:rsid w:val="00251028"/>
    <w:rsid w:val="0027193D"/>
    <w:rsid w:val="00272006"/>
    <w:rsid w:val="002730E8"/>
    <w:rsid w:val="00274C79"/>
    <w:rsid w:val="00275530"/>
    <w:rsid w:val="00276D4C"/>
    <w:rsid w:val="00276D5D"/>
    <w:rsid w:val="00280950"/>
    <w:rsid w:val="00281967"/>
    <w:rsid w:val="002908C9"/>
    <w:rsid w:val="002956C2"/>
    <w:rsid w:val="00295DDC"/>
    <w:rsid w:val="00296624"/>
    <w:rsid w:val="002A0E4B"/>
    <w:rsid w:val="002A2F37"/>
    <w:rsid w:val="002A4798"/>
    <w:rsid w:val="002A4D67"/>
    <w:rsid w:val="002A5F2D"/>
    <w:rsid w:val="002A6C7C"/>
    <w:rsid w:val="002B1006"/>
    <w:rsid w:val="002B2388"/>
    <w:rsid w:val="002B5EB3"/>
    <w:rsid w:val="002C67BE"/>
    <w:rsid w:val="002D12B6"/>
    <w:rsid w:val="002D33EC"/>
    <w:rsid w:val="002D71CF"/>
    <w:rsid w:val="002E09B7"/>
    <w:rsid w:val="002E161D"/>
    <w:rsid w:val="002E1E3A"/>
    <w:rsid w:val="002E4CEC"/>
    <w:rsid w:val="002F0C6D"/>
    <w:rsid w:val="002F447F"/>
    <w:rsid w:val="002F5941"/>
    <w:rsid w:val="00301D8F"/>
    <w:rsid w:val="00303B2E"/>
    <w:rsid w:val="003043B3"/>
    <w:rsid w:val="0031610A"/>
    <w:rsid w:val="0032670B"/>
    <w:rsid w:val="00330BAA"/>
    <w:rsid w:val="0033289E"/>
    <w:rsid w:val="0033294A"/>
    <w:rsid w:val="00341E5F"/>
    <w:rsid w:val="003421DF"/>
    <w:rsid w:val="00343CAA"/>
    <w:rsid w:val="003506A3"/>
    <w:rsid w:val="0035547D"/>
    <w:rsid w:val="00357BDA"/>
    <w:rsid w:val="00361596"/>
    <w:rsid w:val="00364A4D"/>
    <w:rsid w:val="003679C4"/>
    <w:rsid w:val="003702A5"/>
    <w:rsid w:val="00370DAF"/>
    <w:rsid w:val="00371E7A"/>
    <w:rsid w:val="00372420"/>
    <w:rsid w:val="003748BE"/>
    <w:rsid w:val="00382F75"/>
    <w:rsid w:val="00384BFA"/>
    <w:rsid w:val="0038542C"/>
    <w:rsid w:val="003941E5"/>
    <w:rsid w:val="0039442A"/>
    <w:rsid w:val="00395A6E"/>
    <w:rsid w:val="00397501"/>
    <w:rsid w:val="003A2F18"/>
    <w:rsid w:val="003A4616"/>
    <w:rsid w:val="003A4D81"/>
    <w:rsid w:val="003A7A29"/>
    <w:rsid w:val="003B08C6"/>
    <w:rsid w:val="003B3E2A"/>
    <w:rsid w:val="003B4B8C"/>
    <w:rsid w:val="003B610F"/>
    <w:rsid w:val="003C0A92"/>
    <w:rsid w:val="003C36F6"/>
    <w:rsid w:val="003C4652"/>
    <w:rsid w:val="003C59BC"/>
    <w:rsid w:val="003D014A"/>
    <w:rsid w:val="003D1948"/>
    <w:rsid w:val="003D2031"/>
    <w:rsid w:val="003D3F0F"/>
    <w:rsid w:val="003D52CB"/>
    <w:rsid w:val="003D5C3A"/>
    <w:rsid w:val="003E52F2"/>
    <w:rsid w:val="003F43F6"/>
    <w:rsid w:val="003F58ED"/>
    <w:rsid w:val="003F664C"/>
    <w:rsid w:val="0040068F"/>
    <w:rsid w:val="00401D96"/>
    <w:rsid w:val="004027BD"/>
    <w:rsid w:val="00402C1C"/>
    <w:rsid w:val="00402D82"/>
    <w:rsid w:val="004050DA"/>
    <w:rsid w:val="00405638"/>
    <w:rsid w:val="00416F62"/>
    <w:rsid w:val="004241D6"/>
    <w:rsid w:val="00434CAF"/>
    <w:rsid w:val="0044060D"/>
    <w:rsid w:val="004436AD"/>
    <w:rsid w:val="00450618"/>
    <w:rsid w:val="00451096"/>
    <w:rsid w:val="00454B8E"/>
    <w:rsid w:val="00457D0F"/>
    <w:rsid w:val="00457DED"/>
    <w:rsid w:val="0046333F"/>
    <w:rsid w:val="0046432C"/>
    <w:rsid w:val="00467F25"/>
    <w:rsid w:val="00472804"/>
    <w:rsid w:val="00474012"/>
    <w:rsid w:val="00474EC5"/>
    <w:rsid w:val="00475604"/>
    <w:rsid w:val="00480248"/>
    <w:rsid w:val="00482EB7"/>
    <w:rsid w:val="00484C85"/>
    <w:rsid w:val="00490CA7"/>
    <w:rsid w:val="00490E4B"/>
    <w:rsid w:val="0049100F"/>
    <w:rsid w:val="004939BC"/>
    <w:rsid w:val="004943E7"/>
    <w:rsid w:val="00497338"/>
    <w:rsid w:val="004A07E5"/>
    <w:rsid w:val="004A4ED7"/>
    <w:rsid w:val="004A5FD8"/>
    <w:rsid w:val="004A7DB7"/>
    <w:rsid w:val="004B4F84"/>
    <w:rsid w:val="004B5951"/>
    <w:rsid w:val="004C1E8D"/>
    <w:rsid w:val="004C4373"/>
    <w:rsid w:val="004C5FE2"/>
    <w:rsid w:val="004C77C7"/>
    <w:rsid w:val="004D0393"/>
    <w:rsid w:val="004D0D9E"/>
    <w:rsid w:val="004D17B9"/>
    <w:rsid w:val="004D20E3"/>
    <w:rsid w:val="004D3089"/>
    <w:rsid w:val="004D6DE5"/>
    <w:rsid w:val="004E0870"/>
    <w:rsid w:val="004E7F13"/>
    <w:rsid w:val="004F467A"/>
    <w:rsid w:val="0050633C"/>
    <w:rsid w:val="00515A4D"/>
    <w:rsid w:val="00517AF0"/>
    <w:rsid w:val="00524FE5"/>
    <w:rsid w:val="00531A74"/>
    <w:rsid w:val="00531F6B"/>
    <w:rsid w:val="00533855"/>
    <w:rsid w:val="0054025E"/>
    <w:rsid w:val="0054110E"/>
    <w:rsid w:val="00542744"/>
    <w:rsid w:val="00543E34"/>
    <w:rsid w:val="005470D1"/>
    <w:rsid w:val="0054774A"/>
    <w:rsid w:val="00550581"/>
    <w:rsid w:val="00561B5C"/>
    <w:rsid w:val="0056277F"/>
    <w:rsid w:val="005632C0"/>
    <w:rsid w:val="0056376B"/>
    <w:rsid w:val="00565AC5"/>
    <w:rsid w:val="005667D6"/>
    <w:rsid w:val="00566D2C"/>
    <w:rsid w:val="00573710"/>
    <w:rsid w:val="005877B5"/>
    <w:rsid w:val="005902EE"/>
    <w:rsid w:val="00590D8C"/>
    <w:rsid w:val="00594C4D"/>
    <w:rsid w:val="005962E9"/>
    <w:rsid w:val="005B0BE4"/>
    <w:rsid w:val="005B4049"/>
    <w:rsid w:val="005B5EE4"/>
    <w:rsid w:val="005C5610"/>
    <w:rsid w:val="005D2A3B"/>
    <w:rsid w:val="005D3B04"/>
    <w:rsid w:val="005D550F"/>
    <w:rsid w:val="005D7773"/>
    <w:rsid w:val="005E0E6D"/>
    <w:rsid w:val="005E0FF4"/>
    <w:rsid w:val="005E2F1A"/>
    <w:rsid w:val="005E3173"/>
    <w:rsid w:val="005E6103"/>
    <w:rsid w:val="005F0008"/>
    <w:rsid w:val="005F080C"/>
    <w:rsid w:val="005F759A"/>
    <w:rsid w:val="005F76AA"/>
    <w:rsid w:val="0060475E"/>
    <w:rsid w:val="006054E9"/>
    <w:rsid w:val="006103D2"/>
    <w:rsid w:val="006106C8"/>
    <w:rsid w:val="0061169D"/>
    <w:rsid w:val="0061237A"/>
    <w:rsid w:val="00615A91"/>
    <w:rsid w:val="00625BFF"/>
    <w:rsid w:val="006314CE"/>
    <w:rsid w:val="00632504"/>
    <w:rsid w:val="00632E99"/>
    <w:rsid w:val="00641CA8"/>
    <w:rsid w:val="0064274C"/>
    <w:rsid w:val="006477B7"/>
    <w:rsid w:val="00647870"/>
    <w:rsid w:val="00647E0E"/>
    <w:rsid w:val="006523F7"/>
    <w:rsid w:val="00657105"/>
    <w:rsid w:val="00657996"/>
    <w:rsid w:val="00660AD0"/>
    <w:rsid w:val="00663DA3"/>
    <w:rsid w:val="00667A14"/>
    <w:rsid w:val="00673928"/>
    <w:rsid w:val="00680896"/>
    <w:rsid w:val="006822E9"/>
    <w:rsid w:val="006840EE"/>
    <w:rsid w:val="006875E2"/>
    <w:rsid w:val="00691F9A"/>
    <w:rsid w:val="00697D42"/>
    <w:rsid w:val="006B2B02"/>
    <w:rsid w:val="006B2D30"/>
    <w:rsid w:val="006C15B9"/>
    <w:rsid w:val="006C3E95"/>
    <w:rsid w:val="006C40A3"/>
    <w:rsid w:val="006D05EB"/>
    <w:rsid w:val="006D2775"/>
    <w:rsid w:val="006D34E9"/>
    <w:rsid w:val="006D37F6"/>
    <w:rsid w:val="006D6B3B"/>
    <w:rsid w:val="006E1C65"/>
    <w:rsid w:val="006F1308"/>
    <w:rsid w:val="006F27CB"/>
    <w:rsid w:val="006F2B04"/>
    <w:rsid w:val="006F2FDE"/>
    <w:rsid w:val="00702691"/>
    <w:rsid w:val="007169DC"/>
    <w:rsid w:val="00724A15"/>
    <w:rsid w:val="00724DB4"/>
    <w:rsid w:val="00726A7F"/>
    <w:rsid w:val="0072736B"/>
    <w:rsid w:val="00727787"/>
    <w:rsid w:val="0073734C"/>
    <w:rsid w:val="00737AF3"/>
    <w:rsid w:val="00744853"/>
    <w:rsid w:val="0074508C"/>
    <w:rsid w:val="0074732B"/>
    <w:rsid w:val="00747C0B"/>
    <w:rsid w:val="00756C3C"/>
    <w:rsid w:val="00760B78"/>
    <w:rsid w:val="00767FA6"/>
    <w:rsid w:val="0077015D"/>
    <w:rsid w:val="0077129F"/>
    <w:rsid w:val="007738C6"/>
    <w:rsid w:val="007767F6"/>
    <w:rsid w:val="00784AA3"/>
    <w:rsid w:val="00786F99"/>
    <w:rsid w:val="00790EC2"/>
    <w:rsid w:val="00792C9E"/>
    <w:rsid w:val="007942E6"/>
    <w:rsid w:val="00794F8C"/>
    <w:rsid w:val="007A11C1"/>
    <w:rsid w:val="007C687B"/>
    <w:rsid w:val="007C6C0D"/>
    <w:rsid w:val="007D5E5B"/>
    <w:rsid w:val="007D6909"/>
    <w:rsid w:val="007D79E2"/>
    <w:rsid w:val="007E0546"/>
    <w:rsid w:val="007E2E01"/>
    <w:rsid w:val="007E3997"/>
    <w:rsid w:val="007F4006"/>
    <w:rsid w:val="0080460E"/>
    <w:rsid w:val="008050B5"/>
    <w:rsid w:val="00817579"/>
    <w:rsid w:val="008243DA"/>
    <w:rsid w:val="00824FA0"/>
    <w:rsid w:val="008263FE"/>
    <w:rsid w:val="00826689"/>
    <w:rsid w:val="008273C3"/>
    <w:rsid w:val="00832522"/>
    <w:rsid w:val="00832DAA"/>
    <w:rsid w:val="00833142"/>
    <w:rsid w:val="00837480"/>
    <w:rsid w:val="008422A8"/>
    <w:rsid w:val="00844FED"/>
    <w:rsid w:val="00846894"/>
    <w:rsid w:val="008530A2"/>
    <w:rsid w:val="0085520F"/>
    <w:rsid w:val="0085601E"/>
    <w:rsid w:val="008573E7"/>
    <w:rsid w:val="008624AF"/>
    <w:rsid w:val="0086259B"/>
    <w:rsid w:val="00865194"/>
    <w:rsid w:val="00865CC3"/>
    <w:rsid w:val="008710A4"/>
    <w:rsid w:val="00871C40"/>
    <w:rsid w:val="00872D46"/>
    <w:rsid w:val="008732C2"/>
    <w:rsid w:val="008733FC"/>
    <w:rsid w:val="0087487C"/>
    <w:rsid w:val="008823F6"/>
    <w:rsid w:val="00887335"/>
    <w:rsid w:val="0088791A"/>
    <w:rsid w:val="0089021F"/>
    <w:rsid w:val="00892D8C"/>
    <w:rsid w:val="00893134"/>
    <w:rsid w:val="00893DFB"/>
    <w:rsid w:val="008946CF"/>
    <w:rsid w:val="00896640"/>
    <w:rsid w:val="008A0A83"/>
    <w:rsid w:val="008A5B21"/>
    <w:rsid w:val="008A67FF"/>
    <w:rsid w:val="008A76CB"/>
    <w:rsid w:val="008A7A1E"/>
    <w:rsid w:val="008B02D6"/>
    <w:rsid w:val="008B385F"/>
    <w:rsid w:val="008B6D97"/>
    <w:rsid w:val="008B7E5C"/>
    <w:rsid w:val="008C2452"/>
    <w:rsid w:val="008C2D96"/>
    <w:rsid w:val="008C3DF3"/>
    <w:rsid w:val="008C4144"/>
    <w:rsid w:val="008C66EF"/>
    <w:rsid w:val="008C7886"/>
    <w:rsid w:val="008E0A93"/>
    <w:rsid w:val="008E6ED2"/>
    <w:rsid w:val="008F1691"/>
    <w:rsid w:val="00903C1D"/>
    <w:rsid w:val="00903CF0"/>
    <w:rsid w:val="009051DD"/>
    <w:rsid w:val="0090556E"/>
    <w:rsid w:val="00910320"/>
    <w:rsid w:val="00910F27"/>
    <w:rsid w:val="00914097"/>
    <w:rsid w:val="009214DF"/>
    <w:rsid w:val="00923F8D"/>
    <w:rsid w:val="00924B4C"/>
    <w:rsid w:val="00934272"/>
    <w:rsid w:val="00944D71"/>
    <w:rsid w:val="009467A9"/>
    <w:rsid w:val="009525E9"/>
    <w:rsid w:val="00954C00"/>
    <w:rsid w:val="00962654"/>
    <w:rsid w:val="00966762"/>
    <w:rsid w:val="00966E11"/>
    <w:rsid w:val="00967090"/>
    <w:rsid w:val="00975759"/>
    <w:rsid w:val="009803D6"/>
    <w:rsid w:val="00982540"/>
    <w:rsid w:val="0098768B"/>
    <w:rsid w:val="00992FBF"/>
    <w:rsid w:val="00994884"/>
    <w:rsid w:val="00994EDF"/>
    <w:rsid w:val="009A12AD"/>
    <w:rsid w:val="009A5FF9"/>
    <w:rsid w:val="009A6DCF"/>
    <w:rsid w:val="009A7A1E"/>
    <w:rsid w:val="009B30B7"/>
    <w:rsid w:val="009C3B0C"/>
    <w:rsid w:val="009C3D24"/>
    <w:rsid w:val="009D1AD8"/>
    <w:rsid w:val="009E1BEF"/>
    <w:rsid w:val="009E4393"/>
    <w:rsid w:val="009E7EA0"/>
    <w:rsid w:val="009F0503"/>
    <w:rsid w:val="009F3682"/>
    <w:rsid w:val="009F5617"/>
    <w:rsid w:val="009F63C7"/>
    <w:rsid w:val="009F654C"/>
    <w:rsid w:val="009F69E1"/>
    <w:rsid w:val="00A0014F"/>
    <w:rsid w:val="00A02A0C"/>
    <w:rsid w:val="00A05C40"/>
    <w:rsid w:val="00A1049A"/>
    <w:rsid w:val="00A11629"/>
    <w:rsid w:val="00A13183"/>
    <w:rsid w:val="00A17199"/>
    <w:rsid w:val="00A22336"/>
    <w:rsid w:val="00A26EF8"/>
    <w:rsid w:val="00A27223"/>
    <w:rsid w:val="00A316C9"/>
    <w:rsid w:val="00A3371E"/>
    <w:rsid w:val="00A35C0C"/>
    <w:rsid w:val="00A36A83"/>
    <w:rsid w:val="00A435D7"/>
    <w:rsid w:val="00A44A36"/>
    <w:rsid w:val="00A45319"/>
    <w:rsid w:val="00A473C5"/>
    <w:rsid w:val="00A501EC"/>
    <w:rsid w:val="00A5026F"/>
    <w:rsid w:val="00A547DF"/>
    <w:rsid w:val="00A627A2"/>
    <w:rsid w:val="00A63664"/>
    <w:rsid w:val="00A638E4"/>
    <w:rsid w:val="00A65ACA"/>
    <w:rsid w:val="00A65EC9"/>
    <w:rsid w:val="00A66DE4"/>
    <w:rsid w:val="00A7242F"/>
    <w:rsid w:val="00A86619"/>
    <w:rsid w:val="00AA14B4"/>
    <w:rsid w:val="00AA1954"/>
    <w:rsid w:val="00AA6A80"/>
    <w:rsid w:val="00AB461C"/>
    <w:rsid w:val="00AB6342"/>
    <w:rsid w:val="00AC682A"/>
    <w:rsid w:val="00AC7ED8"/>
    <w:rsid w:val="00AD42E9"/>
    <w:rsid w:val="00AD47EF"/>
    <w:rsid w:val="00AE37F7"/>
    <w:rsid w:val="00AE3807"/>
    <w:rsid w:val="00AE56E4"/>
    <w:rsid w:val="00AF0985"/>
    <w:rsid w:val="00B03512"/>
    <w:rsid w:val="00B05F3F"/>
    <w:rsid w:val="00B11759"/>
    <w:rsid w:val="00B12A12"/>
    <w:rsid w:val="00B12B92"/>
    <w:rsid w:val="00B13FA2"/>
    <w:rsid w:val="00B16CF9"/>
    <w:rsid w:val="00B21671"/>
    <w:rsid w:val="00B322B8"/>
    <w:rsid w:val="00B32731"/>
    <w:rsid w:val="00B32E81"/>
    <w:rsid w:val="00B336EF"/>
    <w:rsid w:val="00B34FA8"/>
    <w:rsid w:val="00B37EB5"/>
    <w:rsid w:val="00B41219"/>
    <w:rsid w:val="00B4233D"/>
    <w:rsid w:val="00B437C5"/>
    <w:rsid w:val="00B46EA6"/>
    <w:rsid w:val="00B51AE1"/>
    <w:rsid w:val="00B52C74"/>
    <w:rsid w:val="00B54700"/>
    <w:rsid w:val="00B6150D"/>
    <w:rsid w:val="00B64549"/>
    <w:rsid w:val="00B729B2"/>
    <w:rsid w:val="00B735B6"/>
    <w:rsid w:val="00B75BFA"/>
    <w:rsid w:val="00B778BB"/>
    <w:rsid w:val="00B82DC8"/>
    <w:rsid w:val="00B877D4"/>
    <w:rsid w:val="00B90317"/>
    <w:rsid w:val="00B93D15"/>
    <w:rsid w:val="00B962BD"/>
    <w:rsid w:val="00BA0205"/>
    <w:rsid w:val="00BA4885"/>
    <w:rsid w:val="00BA7EAA"/>
    <w:rsid w:val="00BB2D89"/>
    <w:rsid w:val="00BB34C2"/>
    <w:rsid w:val="00BB366E"/>
    <w:rsid w:val="00BB5E91"/>
    <w:rsid w:val="00BC065F"/>
    <w:rsid w:val="00BC1E18"/>
    <w:rsid w:val="00BC21CF"/>
    <w:rsid w:val="00BC3BF5"/>
    <w:rsid w:val="00BC5888"/>
    <w:rsid w:val="00BC5F92"/>
    <w:rsid w:val="00BC6513"/>
    <w:rsid w:val="00BC7822"/>
    <w:rsid w:val="00BD124B"/>
    <w:rsid w:val="00BD2DC3"/>
    <w:rsid w:val="00BD7C32"/>
    <w:rsid w:val="00BD7FB5"/>
    <w:rsid w:val="00BF31D3"/>
    <w:rsid w:val="00BF570D"/>
    <w:rsid w:val="00BF618B"/>
    <w:rsid w:val="00C0463F"/>
    <w:rsid w:val="00C04B19"/>
    <w:rsid w:val="00C06685"/>
    <w:rsid w:val="00C11747"/>
    <w:rsid w:val="00C119B6"/>
    <w:rsid w:val="00C1444A"/>
    <w:rsid w:val="00C17D10"/>
    <w:rsid w:val="00C20530"/>
    <w:rsid w:val="00C20D08"/>
    <w:rsid w:val="00C212D9"/>
    <w:rsid w:val="00C24923"/>
    <w:rsid w:val="00C26A6C"/>
    <w:rsid w:val="00C27474"/>
    <w:rsid w:val="00C43D22"/>
    <w:rsid w:val="00C44AF0"/>
    <w:rsid w:val="00C55F5B"/>
    <w:rsid w:val="00C61C1A"/>
    <w:rsid w:val="00C64476"/>
    <w:rsid w:val="00C67977"/>
    <w:rsid w:val="00C700DC"/>
    <w:rsid w:val="00C701BB"/>
    <w:rsid w:val="00C70A52"/>
    <w:rsid w:val="00C73D36"/>
    <w:rsid w:val="00C82E0F"/>
    <w:rsid w:val="00C8401F"/>
    <w:rsid w:val="00C85128"/>
    <w:rsid w:val="00C86061"/>
    <w:rsid w:val="00C92008"/>
    <w:rsid w:val="00C93076"/>
    <w:rsid w:val="00C93E28"/>
    <w:rsid w:val="00C94B60"/>
    <w:rsid w:val="00C953CE"/>
    <w:rsid w:val="00C96E5A"/>
    <w:rsid w:val="00CA188D"/>
    <w:rsid w:val="00CA1CCE"/>
    <w:rsid w:val="00CA6E2E"/>
    <w:rsid w:val="00CB771F"/>
    <w:rsid w:val="00CC03EC"/>
    <w:rsid w:val="00CC50DE"/>
    <w:rsid w:val="00CD0A00"/>
    <w:rsid w:val="00CD1BC2"/>
    <w:rsid w:val="00CD286D"/>
    <w:rsid w:val="00CD2C71"/>
    <w:rsid w:val="00CD2DCE"/>
    <w:rsid w:val="00CD3A5D"/>
    <w:rsid w:val="00CE1428"/>
    <w:rsid w:val="00CE62F4"/>
    <w:rsid w:val="00CF7B9D"/>
    <w:rsid w:val="00D125E3"/>
    <w:rsid w:val="00D16A4B"/>
    <w:rsid w:val="00D20772"/>
    <w:rsid w:val="00D26CF6"/>
    <w:rsid w:val="00D30CC0"/>
    <w:rsid w:val="00D34572"/>
    <w:rsid w:val="00D36008"/>
    <w:rsid w:val="00D3726D"/>
    <w:rsid w:val="00D3753E"/>
    <w:rsid w:val="00D40FD3"/>
    <w:rsid w:val="00D416AB"/>
    <w:rsid w:val="00D4175C"/>
    <w:rsid w:val="00D4239A"/>
    <w:rsid w:val="00D42BC1"/>
    <w:rsid w:val="00D4455F"/>
    <w:rsid w:val="00D46F00"/>
    <w:rsid w:val="00D5052B"/>
    <w:rsid w:val="00D547A4"/>
    <w:rsid w:val="00D57ED5"/>
    <w:rsid w:val="00D62D05"/>
    <w:rsid w:val="00D642E2"/>
    <w:rsid w:val="00D65632"/>
    <w:rsid w:val="00D66CB5"/>
    <w:rsid w:val="00D7457D"/>
    <w:rsid w:val="00D80A36"/>
    <w:rsid w:val="00D80D48"/>
    <w:rsid w:val="00D826F4"/>
    <w:rsid w:val="00D83842"/>
    <w:rsid w:val="00D85028"/>
    <w:rsid w:val="00D85AA1"/>
    <w:rsid w:val="00D8778C"/>
    <w:rsid w:val="00D9690B"/>
    <w:rsid w:val="00DA0FF9"/>
    <w:rsid w:val="00DA17A5"/>
    <w:rsid w:val="00DA301E"/>
    <w:rsid w:val="00DA428E"/>
    <w:rsid w:val="00DB522C"/>
    <w:rsid w:val="00DB5359"/>
    <w:rsid w:val="00DC0215"/>
    <w:rsid w:val="00DC52A1"/>
    <w:rsid w:val="00DD5820"/>
    <w:rsid w:val="00DD64DA"/>
    <w:rsid w:val="00DE20B0"/>
    <w:rsid w:val="00DE258C"/>
    <w:rsid w:val="00DE6B08"/>
    <w:rsid w:val="00DF3876"/>
    <w:rsid w:val="00DF42A3"/>
    <w:rsid w:val="00DF5539"/>
    <w:rsid w:val="00DF675A"/>
    <w:rsid w:val="00E00D4B"/>
    <w:rsid w:val="00E010BC"/>
    <w:rsid w:val="00E035FA"/>
    <w:rsid w:val="00E07627"/>
    <w:rsid w:val="00E139C2"/>
    <w:rsid w:val="00E13B5F"/>
    <w:rsid w:val="00E14951"/>
    <w:rsid w:val="00E15A50"/>
    <w:rsid w:val="00E2399C"/>
    <w:rsid w:val="00E26E02"/>
    <w:rsid w:val="00E27E0D"/>
    <w:rsid w:val="00E34C61"/>
    <w:rsid w:val="00E40292"/>
    <w:rsid w:val="00E40E46"/>
    <w:rsid w:val="00E42E0B"/>
    <w:rsid w:val="00E441C0"/>
    <w:rsid w:val="00E45895"/>
    <w:rsid w:val="00E46644"/>
    <w:rsid w:val="00E50248"/>
    <w:rsid w:val="00E536D3"/>
    <w:rsid w:val="00E6202B"/>
    <w:rsid w:val="00E6299B"/>
    <w:rsid w:val="00E6409A"/>
    <w:rsid w:val="00E65C4A"/>
    <w:rsid w:val="00E7198E"/>
    <w:rsid w:val="00E827B6"/>
    <w:rsid w:val="00E863AB"/>
    <w:rsid w:val="00E875C0"/>
    <w:rsid w:val="00E87F8D"/>
    <w:rsid w:val="00E91F0F"/>
    <w:rsid w:val="00EA100F"/>
    <w:rsid w:val="00EA2B62"/>
    <w:rsid w:val="00EA3F16"/>
    <w:rsid w:val="00EA3FAD"/>
    <w:rsid w:val="00EB434C"/>
    <w:rsid w:val="00EB4F4D"/>
    <w:rsid w:val="00EC11D9"/>
    <w:rsid w:val="00EC2DC7"/>
    <w:rsid w:val="00ED3A07"/>
    <w:rsid w:val="00ED517D"/>
    <w:rsid w:val="00ED6025"/>
    <w:rsid w:val="00ED6BDC"/>
    <w:rsid w:val="00EE0507"/>
    <w:rsid w:val="00EE11AC"/>
    <w:rsid w:val="00EE150B"/>
    <w:rsid w:val="00EE6213"/>
    <w:rsid w:val="00F016DF"/>
    <w:rsid w:val="00F02A16"/>
    <w:rsid w:val="00F02A26"/>
    <w:rsid w:val="00F037CD"/>
    <w:rsid w:val="00F04E7F"/>
    <w:rsid w:val="00F07F3D"/>
    <w:rsid w:val="00F10DB2"/>
    <w:rsid w:val="00F152A9"/>
    <w:rsid w:val="00F15375"/>
    <w:rsid w:val="00F16591"/>
    <w:rsid w:val="00F228B5"/>
    <w:rsid w:val="00F27267"/>
    <w:rsid w:val="00F30E52"/>
    <w:rsid w:val="00F42F55"/>
    <w:rsid w:val="00F44097"/>
    <w:rsid w:val="00F52EE7"/>
    <w:rsid w:val="00F566BD"/>
    <w:rsid w:val="00F605DC"/>
    <w:rsid w:val="00F670F6"/>
    <w:rsid w:val="00F71D1D"/>
    <w:rsid w:val="00F76BFD"/>
    <w:rsid w:val="00F776F7"/>
    <w:rsid w:val="00F80C75"/>
    <w:rsid w:val="00F837C5"/>
    <w:rsid w:val="00F86327"/>
    <w:rsid w:val="00F87D31"/>
    <w:rsid w:val="00F87F78"/>
    <w:rsid w:val="00FB0427"/>
    <w:rsid w:val="00FB2E3A"/>
    <w:rsid w:val="00FB3985"/>
    <w:rsid w:val="00FB5886"/>
    <w:rsid w:val="00FB5A31"/>
    <w:rsid w:val="00FC46E5"/>
    <w:rsid w:val="00FC7AC5"/>
    <w:rsid w:val="00FD1664"/>
    <w:rsid w:val="00FD37EE"/>
    <w:rsid w:val="00FD3956"/>
    <w:rsid w:val="00FD534D"/>
    <w:rsid w:val="00FE1599"/>
    <w:rsid w:val="00FE1BDE"/>
    <w:rsid w:val="00FE375D"/>
    <w:rsid w:val="00FE78D4"/>
    <w:rsid w:val="00FE79DB"/>
    <w:rsid w:val="00FF1B63"/>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C540C4-C5AB-4BBF-A083-50C45A0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7DF"/>
    <w:rPr>
      <w:sz w:val="24"/>
      <w:szCs w:val="24"/>
      <w:lang w:val="ru-RU" w:eastAsia="ru-RU"/>
    </w:rPr>
  </w:style>
  <w:style w:type="paragraph" w:styleId="1">
    <w:name w:val="heading 1"/>
    <w:basedOn w:val="a"/>
    <w:next w:val="a"/>
    <w:qFormat/>
    <w:rsid w:val="00D656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44AF0"/>
    <w:pPr>
      <w:keepNext/>
      <w:spacing w:before="240" w:after="60"/>
      <w:jc w:val="center"/>
      <w:outlineLvl w:val="1"/>
    </w:pPr>
    <w:rPr>
      <w:b/>
      <w:sz w:val="28"/>
      <w:szCs w:val="20"/>
      <w:lang w:val="uk-UA"/>
    </w:rPr>
  </w:style>
  <w:style w:type="paragraph" w:styleId="8">
    <w:name w:val="heading 8"/>
    <w:basedOn w:val="a"/>
    <w:next w:val="a"/>
    <w:qFormat/>
    <w:rsid w:val="00C44AF0"/>
    <w:pPr>
      <w:keepNext/>
      <w:ind w:firstLine="720"/>
      <w:jc w:val="center"/>
      <w:outlineLvl w:val="7"/>
    </w:pPr>
    <w:rPr>
      <w:rFonts w:ascii="Benguiat" w:hAnsi="Benguiat"/>
      <w:spacing w:val="30"/>
      <w:w w:val="80"/>
      <w:sz w:val="5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Обычная таблица1"/>
    <w:next w:val="a1"/>
    <w:semiHidden/>
    <w:rsid w:val="00975759"/>
    <w:rPr>
      <w:rFonts w:eastAsia="MS Mincho"/>
      <w:lang w:val="ru-RU" w:eastAsia="ru-RU"/>
    </w:rPr>
    <w:tblPr>
      <w:tblInd w:w="0" w:type="dxa"/>
      <w:tblCellMar>
        <w:top w:w="0" w:type="dxa"/>
        <w:left w:w="108" w:type="dxa"/>
        <w:bottom w:w="0" w:type="dxa"/>
        <w:right w:w="108" w:type="dxa"/>
      </w:tblCellMar>
    </w:tblPr>
  </w:style>
  <w:style w:type="paragraph" w:styleId="a3">
    <w:name w:val="header"/>
    <w:basedOn w:val="a"/>
    <w:rsid w:val="007169DC"/>
    <w:pPr>
      <w:tabs>
        <w:tab w:val="center" w:pos="4153"/>
        <w:tab w:val="right" w:pos="8306"/>
      </w:tabs>
      <w:ind w:firstLine="720"/>
      <w:jc w:val="both"/>
    </w:pPr>
    <w:rPr>
      <w:sz w:val="28"/>
      <w:szCs w:val="20"/>
      <w:lang w:val="uk-UA"/>
    </w:rPr>
  </w:style>
  <w:style w:type="paragraph" w:customStyle="1" w:styleId="a4">
    <w:name w:val="Знак Знак Знак Знак Знак Знак Знак Знак Знак Знак Знак Знак Знак Знак Знак Знак Знак Знак Знак"/>
    <w:basedOn w:val="a"/>
    <w:rsid w:val="00FD534D"/>
    <w:rPr>
      <w:rFonts w:ascii="Verdana" w:hAnsi="Verdana" w:cs="Verdana"/>
      <w:sz w:val="20"/>
      <w:szCs w:val="20"/>
      <w:lang w:val="en-US" w:eastAsia="en-US"/>
    </w:rPr>
  </w:style>
  <w:style w:type="character" w:styleId="a5">
    <w:name w:val="Hyperlink"/>
    <w:rsid w:val="00CA6E2E"/>
    <w:rPr>
      <w:color w:val="0000FF"/>
      <w:u w:val="single"/>
    </w:rPr>
  </w:style>
  <w:style w:type="table" w:styleId="a6">
    <w:name w:val="Table Grid"/>
    <w:basedOn w:val="a1"/>
    <w:uiPriority w:val="39"/>
    <w:rsid w:val="005D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
    <w:name w:val="Normal text"/>
    <w:rsid w:val="006C40A3"/>
    <w:rPr>
      <w:rFonts w:cs="Courier New"/>
    </w:rPr>
  </w:style>
  <w:style w:type="paragraph" w:customStyle="1" w:styleId="ParagraphStyle">
    <w:name w:val="Paragraph Style"/>
    <w:rsid w:val="00C04B19"/>
    <w:pPr>
      <w:autoSpaceDE w:val="0"/>
      <w:autoSpaceDN w:val="0"/>
      <w:adjustRightInd w:val="0"/>
    </w:pPr>
    <w:rPr>
      <w:rFonts w:ascii="Courier New" w:hAnsi="Courier New"/>
      <w:sz w:val="24"/>
      <w:szCs w:val="24"/>
      <w:lang w:val="ru-RU" w:eastAsia="ru-RU"/>
    </w:rPr>
  </w:style>
  <w:style w:type="paragraph" w:styleId="a7">
    <w:name w:val="Balloon Text"/>
    <w:basedOn w:val="a"/>
    <w:link w:val="a8"/>
    <w:rsid w:val="00BC21CF"/>
    <w:rPr>
      <w:rFonts w:ascii="Segoe UI" w:hAnsi="Segoe UI" w:cs="Segoe UI"/>
      <w:sz w:val="18"/>
      <w:szCs w:val="18"/>
    </w:rPr>
  </w:style>
  <w:style w:type="character" w:customStyle="1" w:styleId="a8">
    <w:name w:val="Текст у виносці Знак"/>
    <w:link w:val="a7"/>
    <w:rsid w:val="00BC21CF"/>
    <w:rPr>
      <w:rFonts w:ascii="Segoe UI" w:hAnsi="Segoe UI" w:cs="Segoe UI"/>
      <w:sz w:val="18"/>
      <w:szCs w:val="18"/>
    </w:rPr>
  </w:style>
  <w:style w:type="paragraph" w:styleId="a9">
    <w:name w:val="Body Text Indent"/>
    <w:basedOn w:val="a"/>
    <w:rsid w:val="00D65632"/>
    <w:pPr>
      <w:widowControl w:val="0"/>
      <w:tabs>
        <w:tab w:val="left" w:pos="709"/>
      </w:tabs>
      <w:overflowPunct w:val="0"/>
      <w:autoSpaceDE w:val="0"/>
      <w:autoSpaceDN w:val="0"/>
      <w:adjustRightInd w:val="0"/>
      <w:ind w:firstLine="709"/>
      <w:jc w:val="both"/>
      <w:textAlignment w:val="baseline"/>
    </w:pPr>
    <w:rPr>
      <w:sz w:val="28"/>
      <w:szCs w:val="20"/>
      <w:lang w:val="uk-UA"/>
    </w:rPr>
  </w:style>
  <w:style w:type="paragraph" w:styleId="aa">
    <w:name w:val="List Paragraph"/>
    <w:basedOn w:val="a"/>
    <w:uiPriority w:val="34"/>
    <w:qFormat/>
    <w:rsid w:val="0007323D"/>
    <w:pPr>
      <w:ind w:left="708"/>
    </w:pPr>
  </w:style>
  <w:style w:type="character" w:customStyle="1" w:styleId="20">
    <w:name w:val="Заголовок 2 Знак"/>
    <w:link w:val="2"/>
    <w:rsid w:val="00EA2B62"/>
    <w:rPr>
      <w:b/>
      <w:sz w:val="28"/>
      <w:lang w:val="uk-UA"/>
    </w:rPr>
  </w:style>
  <w:style w:type="character" w:customStyle="1" w:styleId="ab">
    <w:name w:val="Другое_"/>
    <w:link w:val="ac"/>
    <w:locked/>
    <w:rsid w:val="00A316C9"/>
    <w:rPr>
      <w:sz w:val="16"/>
      <w:szCs w:val="16"/>
      <w:shd w:val="clear" w:color="auto" w:fill="FFFFFF"/>
    </w:rPr>
  </w:style>
  <w:style w:type="paragraph" w:customStyle="1" w:styleId="ac">
    <w:name w:val="Другое"/>
    <w:basedOn w:val="a"/>
    <w:link w:val="ab"/>
    <w:rsid w:val="00A316C9"/>
    <w:pPr>
      <w:widowControl w:val="0"/>
      <w:shd w:val="clear" w:color="auto" w:fill="FFFFFF"/>
    </w:pPr>
    <w:rPr>
      <w:sz w:val="16"/>
      <w:szCs w:val="16"/>
    </w:rPr>
  </w:style>
  <w:style w:type="table" w:customStyle="1" w:styleId="11">
    <w:name w:val="Сітка таблиці1"/>
    <w:basedOn w:val="a1"/>
    <w:next w:val="a6"/>
    <w:uiPriority w:val="39"/>
    <w:rsid w:val="00A316C9"/>
    <w:pPr>
      <w:widowControl w:val="0"/>
    </w:pPr>
    <w:rPr>
      <w:rFonts w:ascii="Courier New" w:eastAsia="Courier New" w:hAnsi="Courier New" w:cs="Courier New"/>
      <w:sz w:val="24"/>
      <w:szCs w:val="24"/>
      <w:lang w:val="uk-UA" w:eastAsia="uk-UA" w:bidi="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link w:val="12"/>
    <w:locked/>
    <w:rsid w:val="00A316C9"/>
    <w:rPr>
      <w:i/>
      <w:iCs/>
      <w:sz w:val="19"/>
      <w:szCs w:val="19"/>
      <w:shd w:val="clear" w:color="auto" w:fill="FFFFFF"/>
    </w:rPr>
  </w:style>
  <w:style w:type="paragraph" w:customStyle="1" w:styleId="12">
    <w:name w:val="Основной текст1"/>
    <w:basedOn w:val="a"/>
    <w:link w:val="ad"/>
    <w:rsid w:val="00A316C9"/>
    <w:pPr>
      <w:widowControl w:val="0"/>
      <w:shd w:val="clear" w:color="auto" w:fill="FFFFFF"/>
    </w:pPr>
    <w:rPr>
      <w:i/>
      <w:iCs/>
      <w:sz w:val="19"/>
      <w:szCs w:val="19"/>
    </w:rPr>
  </w:style>
  <w:style w:type="character" w:customStyle="1" w:styleId="21">
    <w:name w:val="Основной текст (2)_"/>
    <w:link w:val="22"/>
    <w:locked/>
    <w:rsid w:val="00A316C9"/>
    <w:rPr>
      <w:i/>
      <w:iCs/>
      <w:sz w:val="14"/>
      <w:szCs w:val="14"/>
      <w:shd w:val="clear" w:color="auto" w:fill="FFFFFF"/>
    </w:rPr>
  </w:style>
  <w:style w:type="paragraph" w:customStyle="1" w:styleId="22">
    <w:name w:val="Основной текст (2)"/>
    <w:basedOn w:val="a"/>
    <w:link w:val="21"/>
    <w:rsid w:val="00A316C9"/>
    <w:pPr>
      <w:widowControl w:val="0"/>
      <w:shd w:val="clear" w:color="auto" w:fill="FFFFFF"/>
      <w:spacing w:after="160"/>
      <w:ind w:firstLine="140"/>
      <w:jc w:val="right"/>
    </w:pPr>
    <w:rPr>
      <w:i/>
      <w:iCs/>
      <w:sz w:val="14"/>
      <w:szCs w:val="14"/>
    </w:rPr>
  </w:style>
  <w:style w:type="character" w:customStyle="1" w:styleId="3">
    <w:name w:val="Основной текст (3)_"/>
    <w:link w:val="30"/>
    <w:locked/>
    <w:rsid w:val="00A316C9"/>
    <w:rPr>
      <w:sz w:val="16"/>
      <w:szCs w:val="16"/>
      <w:shd w:val="clear" w:color="auto" w:fill="FFFFFF"/>
    </w:rPr>
  </w:style>
  <w:style w:type="paragraph" w:customStyle="1" w:styleId="30">
    <w:name w:val="Основной текст (3)"/>
    <w:basedOn w:val="a"/>
    <w:link w:val="3"/>
    <w:rsid w:val="00A316C9"/>
    <w:pPr>
      <w:widowControl w:val="0"/>
      <w:shd w:val="clear" w:color="auto" w:fill="FFFFFF"/>
      <w:spacing w:line="232" w:lineRule="auto"/>
    </w:pPr>
    <w:rPr>
      <w:sz w:val="16"/>
      <w:szCs w:val="16"/>
    </w:rPr>
  </w:style>
  <w:style w:type="character" w:styleId="ae">
    <w:name w:val="Strong"/>
    <w:uiPriority w:val="22"/>
    <w:qFormat/>
    <w:rsid w:val="00A316C9"/>
    <w:rPr>
      <w:b/>
      <w:bCs/>
    </w:rPr>
  </w:style>
  <w:style w:type="character" w:styleId="af">
    <w:name w:val="Emphasis"/>
    <w:uiPriority w:val="20"/>
    <w:qFormat/>
    <w:rsid w:val="00A547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686">
      <w:bodyDiv w:val="1"/>
      <w:marLeft w:val="0"/>
      <w:marRight w:val="0"/>
      <w:marTop w:val="0"/>
      <w:marBottom w:val="0"/>
      <w:divBdr>
        <w:top w:val="none" w:sz="0" w:space="0" w:color="auto"/>
        <w:left w:val="none" w:sz="0" w:space="0" w:color="auto"/>
        <w:bottom w:val="none" w:sz="0" w:space="0" w:color="auto"/>
        <w:right w:val="none" w:sz="0" w:space="0" w:color="auto"/>
      </w:divBdr>
    </w:div>
    <w:div w:id="429811264">
      <w:bodyDiv w:val="1"/>
      <w:marLeft w:val="0"/>
      <w:marRight w:val="0"/>
      <w:marTop w:val="0"/>
      <w:marBottom w:val="0"/>
      <w:divBdr>
        <w:top w:val="none" w:sz="0" w:space="0" w:color="auto"/>
        <w:left w:val="none" w:sz="0" w:space="0" w:color="auto"/>
        <w:bottom w:val="none" w:sz="0" w:space="0" w:color="auto"/>
        <w:right w:val="none" w:sz="0" w:space="0" w:color="auto"/>
      </w:divBdr>
    </w:div>
    <w:div w:id="430056502">
      <w:bodyDiv w:val="1"/>
      <w:marLeft w:val="0"/>
      <w:marRight w:val="0"/>
      <w:marTop w:val="0"/>
      <w:marBottom w:val="0"/>
      <w:divBdr>
        <w:top w:val="none" w:sz="0" w:space="0" w:color="auto"/>
        <w:left w:val="none" w:sz="0" w:space="0" w:color="auto"/>
        <w:bottom w:val="none" w:sz="0" w:space="0" w:color="auto"/>
        <w:right w:val="none" w:sz="0" w:space="0" w:color="auto"/>
      </w:divBdr>
    </w:div>
    <w:div w:id="538469004">
      <w:bodyDiv w:val="1"/>
      <w:marLeft w:val="0"/>
      <w:marRight w:val="0"/>
      <w:marTop w:val="0"/>
      <w:marBottom w:val="0"/>
      <w:divBdr>
        <w:top w:val="none" w:sz="0" w:space="0" w:color="auto"/>
        <w:left w:val="none" w:sz="0" w:space="0" w:color="auto"/>
        <w:bottom w:val="none" w:sz="0" w:space="0" w:color="auto"/>
        <w:right w:val="none" w:sz="0" w:space="0" w:color="auto"/>
      </w:divBdr>
    </w:div>
    <w:div w:id="583153425">
      <w:bodyDiv w:val="1"/>
      <w:marLeft w:val="0"/>
      <w:marRight w:val="0"/>
      <w:marTop w:val="0"/>
      <w:marBottom w:val="0"/>
      <w:divBdr>
        <w:top w:val="none" w:sz="0" w:space="0" w:color="auto"/>
        <w:left w:val="none" w:sz="0" w:space="0" w:color="auto"/>
        <w:bottom w:val="none" w:sz="0" w:space="0" w:color="auto"/>
        <w:right w:val="none" w:sz="0" w:space="0" w:color="auto"/>
      </w:divBdr>
    </w:div>
    <w:div w:id="832530012">
      <w:bodyDiv w:val="1"/>
      <w:marLeft w:val="0"/>
      <w:marRight w:val="0"/>
      <w:marTop w:val="0"/>
      <w:marBottom w:val="0"/>
      <w:divBdr>
        <w:top w:val="none" w:sz="0" w:space="0" w:color="auto"/>
        <w:left w:val="none" w:sz="0" w:space="0" w:color="auto"/>
        <w:bottom w:val="none" w:sz="0" w:space="0" w:color="auto"/>
        <w:right w:val="none" w:sz="0" w:space="0" w:color="auto"/>
      </w:divBdr>
    </w:div>
    <w:div w:id="1321813942">
      <w:bodyDiv w:val="1"/>
      <w:marLeft w:val="0"/>
      <w:marRight w:val="0"/>
      <w:marTop w:val="0"/>
      <w:marBottom w:val="0"/>
      <w:divBdr>
        <w:top w:val="none" w:sz="0" w:space="0" w:color="auto"/>
        <w:left w:val="none" w:sz="0" w:space="0" w:color="auto"/>
        <w:bottom w:val="none" w:sz="0" w:space="0" w:color="auto"/>
        <w:right w:val="none" w:sz="0" w:space="0" w:color="auto"/>
      </w:divBdr>
    </w:div>
    <w:div w:id="1351681158">
      <w:bodyDiv w:val="1"/>
      <w:marLeft w:val="0"/>
      <w:marRight w:val="0"/>
      <w:marTop w:val="0"/>
      <w:marBottom w:val="0"/>
      <w:divBdr>
        <w:top w:val="none" w:sz="0" w:space="0" w:color="auto"/>
        <w:left w:val="none" w:sz="0" w:space="0" w:color="auto"/>
        <w:bottom w:val="none" w:sz="0" w:space="0" w:color="auto"/>
        <w:right w:val="none" w:sz="0" w:space="0" w:color="auto"/>
      </w:divBdr>
    </w:div>
    <w:div w:id="1368487089">
      <w:bodyDiv w:val="1"/>
      <w:marLeft w:val="0"/>
      <w:marRight w:val="0"/>
      <w:marTop w:val="0"/>
      <w:marBottom w:val="0"/>
      <w:divBdr>
        <w:top w:val="none" w:sz="0" w:space="0" w:color="auto"/>
        <w:left w:val="none" w:sz="0" w:space="0" w:color="auto"/>
        <w:bottom w:val="none" w:sz="0" w:space="0" w:color="auto"/>
        <w:right w:val="none" w:sz="0" w:space="0" w:color="auto"/>
      </w:divBdr>
    </w:div>
    <w:div w:id="1983928820">
      <w:bodyDiv w:val="1"/>
      <w:marLeft w:val="0"/>
      <w:marRight w:val="0"/>
      <w:marTop w:val="0"/>
      <w:marBottom w:val="0"/>
      <w:divBdr>
        <w:top w:val="none" w:sz="0" w:space="0" w:color="auto"/>
        <w:left w:val="none" w:sz="0" w:space="0" w:color="auto"/>
        <w:bottom w:val="none" w:sz="0" w:space="0" w:color="auto"/>
        <w:right w:val="none" w:sz="0" w:space="0" w:color="auto"/>
      </w:divBdr>
    </w:div>
    <w:div w:id="2067949385">
      <w:bodyDiv w:val="1"/>
      <w:marLeft w:val="0"/>
      <w:marRight w:val="0"/>
      <w:marTop w:val="0"/>
      <w:marBottom w:val="0"/>
      <w:divBdr>
        <w:top w:val="none" w:sz="0" w:space="0" w:color="auto"/>
        <w:left w:val="none" w:sz="0" w:space="0" w:color="auto"/>
        <w:bottom w:val="none" w:sz="0" w:space="0" w:color="auto"/>
        <w:right w:val="none" w:sz="0" w:space="0" w:color="auto"/>
      </w:divBdr>
    </w:div>
    <w:div w:id="212592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request_qr_c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Visual%20Studio%20Repositories\DepZemRes\src\DepZemResApp\DocTemplate\request_qr_co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89A8A-62AC-4CB6-9F14-D647B221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10998</Characters>
  <Application>Microsoft Office Word</Application>
  <DocSecurity>0</DocSecurity>
  <Lines>91</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Аукціон продаж ПЗ</vt:lpstr>
      <vt:lpstr> </vt:lpstr>
    </vt:vector>
  </TitlesOfParts>
  <Manager>Відділ підготовки до продажу</Manager>
  <Company>ДЕПАРТАМЕНТ ЗЕМЕЛЬНИХ РЕСУРСІВ</Company>
  <LinksUpToDate>false</LinksUpToDate>
  <CharactersWithSpaces>12511</CharactersWithSpaces>
  <SharedDoc>false</SharedDoc>
  <HyperlinkBase>205</HyperlinkBase>
  <HLinks>
    <vt:vector size="6" baseType="variant">
      <vt:variant>
        <vt:i4>4784211</vt:i4>
      </vt:variant>
      <vt:variant>
        <vt:i4>-1</vt:i4>
      </vt:variant>
      <vt:variant>
        <vt:i4>1028</vt:i4>
      </vt:variant>
      <vt:variant>
        <vt:i4>4</vt:i4>
      </vt:variant>
      <vt:variant>
        <vt:lpwstr>request_qr_code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Аукціон продаж ПЗ</dc:title>
  <dc:subject/>
  <dc:creator>admin</dc:creator>
  <cp:keywords/>
  <dc:description/>
  <cp:lastModifiedBy>Корнійчук Олеся Михайлівна</cp:lastModifiedBy>
  <cp:revision>2</cp:revision>
  <cp:lastPrinted>2023-05-05T12:45:00Z</cp:lastPrinted>
  <dcterms:created xsi:type="dcterms:W3CDTF">2023-05-08T12:13:00Z</dcterms:created>
  <dcterms:modified xsi:type="dcterms:W3CDTF">2023-05-08T12:13:00Z</dcterms:modified>
</cp:coreProperties>
</file>