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BD381" w14:textId="3F41F241" w:rsidR="00D437FF" w:rsidRPr="005660BA" w:rsidRDefault="006C5603" w:rsidP="00522EA9">
      <w:pPr>
        <w:pStyle w:val="50"/>
        <w:shd w:val="clear" w:color="auto" w:fill="auto"/>
        <w:ind w:right="2373"/>
        <w:jc w:val="center"/>
        <w:rPr>
          <w:sz w:val="36"/>
          <w:szCs w:val="36"/>
        </w:rPr>
      </w:pPr>
      <w:r w:rsidRPr="00A54958">
        <w:rPr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7216" behindDoc="1" locked="0" layoutInCell="1" allowOverlap="1" wp14:anchorId="06F67A5D" wp14:editId="4E2AA6B0">
            <wp:simplePos x="0" y="0"/>
            <wp:positionH relativeFrom="column">
              <wp:posOffset>4685665</wp:posOffset>
            </wp:positionH>
            <wp:positionV relativeFrom="paragraph">
              <wp:posOffset>231140</wp:posOffset>
            </wp:positionV>
            <wp:extent cx="1017767" cy="922352"/>
            <wp:effectExtent l="0" t="0" r="0" b="0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767" cy="922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5660BA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125829378" behindDoc="1" locked="0" layoutInCell="1" allowOverlap="1" wp14:anchorId="431CABDF" wp14:editId="57CCB997">
                <wp:simplePos x="0" y="0"/>
                <wp:positionH relativeFrom="page">
                  <wp:posOffset>5430520</wp:posOffset>
                </wp:positionH>
                <wp:positionV relativeFrom="paragraph">
                  <wp:posOffset>-47625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715FF5" w14:textId="77777777" w:rsidR="00D437FF" w:rsidRPr="007F01BC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7F01BC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6B7B1F4E" w14:textId="77777777" w:rsidR="00D437FF" w:rsidRPr="007F01BC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7F01BC">
                              <w:rPr>
                                <w:sz w:val="24"/>
                                <w:szCs w:val="24"/>
                              </w:rPr>
                              <w:t>502644642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1CABD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27.6pt;margin-top:-3.75pt;width:117.8pt;height:27.8pt;z-index:-37748710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ifQmrOAAAAAKAQAADwAAAAAA&#10;AAAAAAAAAADlAwAAZHJzL2Rvd25yZXYueG1sUEsFBgAAAAAEAAQA8wAAAPIEAAAAAA==&#10;" filled="f" stroked="f">
                <v:textbox inset="0,0,0,0">
                  <w:txbxContent>
                    <w:p w14:paraId="6F715FF5" w14:textId="77777777" w:rsidR="00D437FF" w:rsidRPr="007F01BC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7F01BC">
                        <w:rPr>
                          <w:bCs/>
                        </w:rPr>
                        <w:t>До справи</w:t>
                      </w:r>
                    </w:p>
                    <w:p w14:paraId="6B7B1F4E" w14:textId="77777777" w:rsidR="00D437FF" w:rsidRPr="007F01BC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7F01BC">
                        <w:rPr>
                          <w:sz w:val="24"/>
                          <w:szCs w:val="24"/>
                        </w:rPr>
                        <w:t>502644642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4611" w:rsidRPr="005660BA">
        <w:rPr>
          <w:sz w:val="36"/>
          <w:szCs w:val="36"/>
        </w:rPr>
        <w:t>ПОЯСНЮВАЛЬНА ЗАПИСКА</w:t>
      </w:r>
    </w:p>
    <w:p w14:paraId="0B0DB317" w14:textId="327EA30D" w:rsidR="00D437FF" w:rsidRPr="00A54958" w:rsidRDefault="003D4611" w:rsidP="00522EA9">
      <w:pPr>
        <w:pStyle w:val="1"/>
        <w:shd w:val="clear" w:color="auto" w:fill="auto"/>
        <w:spacing w:after="0"/>
        <w:ind w:right="2798" w:firstLine="0"/>
        <w:jc w:val="center"/>
        <w:rPr>
          <w:sz w:val="24"/>
          <w:szCs w:val="24"/>
        </w:rPr>
      </w:pPr>
      <w:r w:rsidRPr="00A54958">
        <w:rPr>
          <w:b/>
          <w:bCs/>
          <w:sz w:val="24"/>
          <w:szCs w:val="24"/>
        </w:rPr>
        <w:t xml:space="preserve">№ </w:t>
      </w:r>
      <w:r w:rsidR="00301E07" w:rsidRPr="00A54958">
        <w:rPr>
          <w:b/>
          <w:bCs/>
          <w:sz w:val="24"/>
          <w:szCs w:val="24"/>
          <w:lang w:val="en-US"/>
        </w:rPr>
        <w:t>ПЗН-69743</w:t>
      </w:r>
      <w:r w:rsidRPr="00A54958">
        <w:rPr>
          <w:b/>
          <w:bCs/>
          <w:sz w:val="24"/>
          <w:szCs w:val="24"/>
        </w:rPr>
        <w:t xml:space="preserve"> від </w:t>
      </w:r>
      <w:r w:rsidR="00E71B39" w:rsidRPr="00A54958">
        <w:rPr>
          <w:b/>
          <w:bCs/>
          <w:sz w:val="24"/>
          <w:szCs w:val="24"/>
          <w:lang w:val="en-US"/>
        </w:rPr>
        <w:t>14.08.2024</w:t>
      </w:r>
    </w:p>
    <w:p w14:paraId="279C27D0" w14:textId="6E849ABE" w:rsidR="00D437FF" w:rsidRPr="007F0DEC" w:rsidRDefault="003D4611" w:rsidP="00607BDF">
      <w:pPr>
        <w:pStyle w:val="20"/>
        <w:shd w:val="clear" w:color="auto" w:fill="auto"/>
        <w:ind w:right="2693"/>
        <w:rPr>
          <w:sz w:val="24"/>
          <w:szCs w:val="24"/>
        </w:rPr>
      </w:pP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r w:rsidR="00612AE2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 рішення Київської міської ради:</w:t>
      </w:r>
      <w:r w:rsidRPr="00A54958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Pr="00A54958">
        <w:rPr>
          <w:rFonts w:ascii="Times New Roman" w:hAnsi="Times New Roman" w:cs="Times New Roman"/>
          <w:b/>
          <w:sz w:val="24"/>
          <w:szCs w:val="24"/>
        </w:rPr>
        <w:t>Про надання</w:t>
      </w:r>
      <w:r w:rsidR="003B26AF" w:rsidRPr="00A549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28D" w:rsidRPr="008E428D">
        <w:rPr>
          <w:rFonts w:ascii="Times New Roman" w:hAnsi="Times New Roman" w:cs="Times New Roman"/>
          <w:b/>
          <w:sz w:val="24"/>
          <w:szCs w:val="24"/>
        </w:rPr>
        <w:t>КИЇВСЬКОМУ КОМУНАЛЬНОМУ ОБ’ЄДНАННЮ</w:t>
      </w:r>
      <w:r w:rsidR="004D4053" w:rsidRPr="008E428D">
        <w:rPr>
          <w:rFonts w:ascii="Times New Roman" w:hAnsi="Times New Roman" w:cs="Times New Roman"/>
          <w:b/>
          <w:sz w:val="24"/>
          <w:szCs w:val="24"/>
        </w:rPr>
        <w:t xml:space="preserve"> ЗЕЛЕНОГО БУДІВНИЦТВА ТА ЕКСПЛУАТАЦІЇ ЗЕЛЕНИХ НАСАДЖЕНЬ МІСТА «КИЇВЗЕЛЕНБУД</w:t>
      </w:r>
      <w:r w:rsidR="004D4053" w:rsidRPr="00607BDF">
        <w:rPr>
          <w:rFonts w:ascii="Times New Roman" w:hAnsi="Times New Roman" w:cs="Times New Roman"/>
          <w:b/>
          <w:sz w:val="24"/>
          <w:szCs w:val="24"/>
        </w:rPr>
        <w:t>»</w:t>
      </w:r>
      <w:r w:rsidR="00607BDF">
        <w:rPr>
          <w:rFonts w:ascii="Times New Roman" w:hAnsi="Times New Roman" w:cs="Times New Roman"/>
          <w:b/>
          <w:sz w:val="24"/>
          <w:szCs w:val="24"/>
        </w:rPr>
        <w:t xml:space="preserve"> земельної ділянки</w:t>
      </w:r>
      <w:r w:rsidR="006C75C6" w:rsidRPr="00607B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7BDF" w:rsidRPr="00607B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="00607BDF" w:rsidRPr="00607BDF">
        <w:rPr>
          <w:rStyle w:val="ad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постійне користування</w:t>
      </w:r>
      <w:r w:rsidR="00607BDF" w:rsidRPr="00607B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для обслуговування та експлуатації зелених насаджень загального користування </w:t>
      </w:r>
      <w:r w:rsidR="00607B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 </w:t>
      </w:r>
      <w:r w:rsidR="00607BDF" w:rsidRPr="00607BDF">
        <w:rPr>
          <w:rFonts w:ascii="Times New Roman" w:hAnsi="Times New Roman" w:cs="Times New Roman"/>
          <w:b/>
          <w:iCs w:val="0"/>
          <w:color w:val="000000" w:themeColor="text1"/>
          <w:sz w:val="24"/>
          <w:szCs w:val="24"/>
        </w:rPr>
        <w:t>вул. Левка Лук’яненка</w:t>
      </w:r>
      <w:r w:rsidR="00607BDF" w:rsidRPr="00607BD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13-15</w:t>
      </w:r>
      <w:r w:rsidR="00607B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607BDF" w:rsidRPr="00607BDF">
        <w:rPr>
          <w:rFonts w:ascii="Times New Roman" w:hAnsi="Times New Roman" w:cs="Times New Roman"/>
          <w:b/>
          <w:sz w:val="24"/>
          <w:szCs w:val="24"/>
        </w:rPr>
        <w:t>в</w:t>
      </w:r>
      <w:r w:rsidRPr="00A549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053" w:rsidRPr="00A54958">
        <w:rPr>
          <w:rFonts w:ascii="Times New Roman" w:hAnsi="Times New Roman" w:cs="Times New Roman"/>
          <w:b/>
          <w:sz w:val="24"/>
          <w:szCs w:val="24"/>
        </w:rPr>
        <w:t xml:space="preserve">Оболонському </w:t>
      </w:r>
      <w:r w:rsidRPr="00A54958">
        <w:rPr>
          <w:rFonts w:ascii="Times New Roman" w:hAnsi="Times New Roman" w:cs="Times New Roman"/>
          <w:b/>
          <w:sz w:val="24"/>
          <w:szCs w:val="24"/>
        </w:rPr>
        <w:t>районі</w:t>
      </w:r>
      <w:r w:rsidR="003B26AF" w:rsidRPr="00A549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4958">
        <w:rPr>
          <w:rFonts w:ascii="Times New Roman" w:hAnsi="Times New Roman" w:cs="Times New Roman"/>
          <w:b/>
          <w:sz w:val="24"/>
          <w:szCs w:val="24"/>
        </w:rPr>
        <w:t>м</w:t>
      </w:r>
      <w:r w:rsidR="00E37FDA">
        <w:rPr>
          <w:rFonts w:ascii="Times New Roman" w:hAnsi="Times New Roman" w:cs="Times New Roman"/>
          <w:b/>
          <w:sz w:val="24"/>
          <w:szCs w:val="24"/>
        </w:rPr>
        <w:t>іста</w:t>
      </w:r>
      <w:r w:rsidRPr="00A54958">
        <w:rPr>
          <w:rFonts w:ascii="Times New Roman" w:hAnsi="Times New Roman" w:cs="Times New Roman"/>
          <w:b/>
          <w:sz w:val="24"/>
          <w:szCs w:val="24"/>
        </w:rPr>
        <w:t xml:space="preserve"> Києва</w:t>
      </w:r>
      <w:r w:rsidRPr="007F01BC">
        <w:rPr>
          <w:rFonts w:ascii="Times New Roman" w:hAnsi="Times New Roman" w:cs="Times New Roman"/>
          <w:b/>
          <w:sz w:val="20"/>
          <w:szCs w:val="20"/>
        </w:rPr>
        <w:br/>
      </w:r>
    </w:p>
    <w:p w14:paraId="2CB021B8" w14:textId="77777777" w:rsidR="003C0A13" w:rsidRPr="00C44DBB" w:rsidRDefault="003D4611" w:rsidP="00D0322C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sz w:val="19"/>
          <w:szCs w:val="19"/>
        </w:rPr>
      </w:pPr>
      <w:r w:rsidRPr="00C44DBB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6"/>
        <w:gridCol w:w="6103"/>
      </w:tblGrid>
      <w:tr w:rsidR="00D437FF" w14:paraId="0DE63DF3" w14:textId="77777777" w:rsidTr="00607BDF">
        <w:trPr>
          <w:cantSplit/>
          <w:trHeight w:hRule="exact" w:val="870"/>
        </w:trPr>
        <w:tc>
          <w:tcPr>
            <w:tcW w:w="3536" w:type="dxa"/>
            <w:shd w:val="clear" w:color="auto" w:fill="FFFFFF"/>
          </w:tcPr>
          <w:p w14:paraId="7C0A4A6F" w14:textId="2DD62968" w:rsidR="00D437FF" w:rsidRPr="005660BA" w:rsidRDefault="00C16947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4611" w:rsidRPr="005660BA">
              <w:rPr>
                <w:sz w:val="24"/>
                <w:szCs w:val="24"/>
              </w:rPr>
              <w:t>Назва</w:t>
            </w:r>
          </w:p>
        </w:tc>
        <w:tc>
          <w:tcPr>
            <w:tcW w:w="6103" w:type="dxa"/>
            <w:shd w:val="clear" w:color="auto" w:fill="FFFFFF"/>
          </w:tcPr>
          <w:p w14:paraId="31D6862D" w14:textId="1425B868" w:rsidR="00D437FF" w:rsidRPr="00447390" w:rsidRDefault="004D4053" w:rsidP="00607BDF">
            <w:pPr>
              <w:pStyle w:val="a7"/>
              <w:shd w:val="clear" w:color="auto" w:fill="auto"/>
              <w:spacing w:after="0"/>
              <w:ind w:left="147" w:firstLine="0"/>
              <w:rPr>
                <w:sz w:val="24"/>
                <w:szCs w:val="24"/>
              </w:rPr>
            </w:pPr>
            <w:r w:rsidRPr="00447390">
              <w:rPr>
                <w:i/>
                <w:iCs/>
                <w:sz w:val="24"/>
                <w:szCs w:val="24"/>
              </w:rPr>
              <w:t>КИЇВСЬКЕ КОМУНАЛЬНЕ ОБ'ЄДНАННЯ ЗЕЛЕНОГО БУДІВНИЦТВА ТА ЕКСПЛУАТАЦІЇ ЗЕЛЕНИХ НАСАДЖЕНЬ МІСТА «КИЇВЗЕЛЕНБУД»</w:t>
            </w:r>
          </w:p>
        </w:tc>
      </w:tr>
      <w:tr w:rsidR="003C0A13" w14:paraId="745C51F1" w14:textId="77777777" w:rsidTr="00607BDF">
        <w:trPr>
          <w:cantSplit/>
          <w:trHeight w:hRule="exact" w:val="713"/>
        </w:trPr>
        <w:tc>
          <w:tcPr>
            <w:tcW w:w="3536" w:type="dxa"/>
            <w:shd w:val="clear" w:color="auto" w:fill="FFFFFF"/>
          </w:tcPr>
          <w:p w14:paraId="54E33F56" w14:textId="0BFF4497" w:rsidR="003C0A13" w:rsidRPr="005660BA" w:rsidRDefault="00C16947" w:rsidP="003C0A13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5660BA">
              <w:rPr>
                <w:sz w:val="24"/>
                <w:szCs w:val="24"/>
              </w:rPr>
              <w:t>Перелік засновників</w:t>
            </w:r>
          </w:p>
          <w:p w14:paraId="3147A43C" w14:textId="0486E83D" w:rsidR="00074B7A" w:rsidRPr="00791F4A" w:rsidRDefault="00C16947" w:rsidP="00074B7A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C0A13" w:rsidRPr="005660BA">
              <w:rPr>
                <w:sz w:val="24"/>
                <w:szCs w:val="24"/>
              </w:rPr>
              <w:t>(учасників)</w:t>
            </w:r>
          </w:p>
          <w:p w14:paraId="2474614C" w14:textId="77777777" w:rsidR="003C0A13" w:rsidRDefault="003C0A13">
            <w:pPr>
              <w:pStyle w:val="a7"/>
              <w:shd w:val="clear" w:color="auto" w:fill="auto"/>
              <w:spacing w:after="0"/>
              <w:ind w:firstLine="0"/>
              <w:rPr>
                <w:sz w:val="16"/>
                <w:szCs w:val="16"/>
              </w:rPr>
            </w:pPr>
          </w:p>
        </w:tc>
        <w:tc>
          <w:tcPr>
            <w:tcW w:w="6103" w:type="dxa"/>
            <w:shd w:val="clear" w:color="auto" w:fill="FFFFFF"/>
          </w:tcPr>
          <w:p w14:paraId="56E06F0F" w14:textId="77777777" w:rsidR="00607BDF" w:rsidRPr="00C93A9A" w:rsidRDefault="00607BDF" w:rsidP="00607BDF">
            <w:pPr>
              <w:pStyle w:val="a7"/>
              <w:spacing w:after="0"/>
              <w:ind w:left="147" w:firstLine="0"/>
              <w:jc w:val="both"/>
              <w:rPr>
                <w:i/>
                <w:iCs/>
                <w:sz w:val="24"/>
                <w:szCs w:val="24"/>
              </w:rPr>
            </w:pPr>
            <w:r w:rsidRPr="00C93A9A">
              <w:rPr>
                <w:i/>
                <w:iCs/>
                <w:sz w:val="24"/>
                <w:szCs w:val="24"/>
              </w:rPr>
              <w:t>КИЇВСЬКА МІСЬКА ДЕРЖАВНА АДМІНІСТРАЦІЯ</w:t>
            </w:r>
          </w:p>
          <w:p w14:paraId="1FC56FBC" w14:textId="7B1175F3" w:rsidR="003C0A13" w:rsidRPr="00447390" w:rsidRDefault="00607BDF" w:rsidP="00607BDF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19"/>
                <w:szCs w:val="19"/>
              </w:rPr>
            </w:pPr>
            <w:r w:rsidRPr="00C93A9A">
              <w:rPr>
                <w:i/>
                <w:iCs/>
                <w:sz w:val="24"/>
                <w:szCs w:val="24"/>
              </w:rPr>
              <w:t>Україна, місто Київ, ВУЛИЦЯ ХРЕЩАТИК, 36</w:t>
            </w:r>
          </w:p>
        </w:tc>
      </w:tr>
      <w:tr w:rsidR="005660BA" w14:paraId="29ECCC93" w14:textId="77777777" w:rsidTr="00791F4A">
        <w:trPr>
          <w:cantSplit/>
          <w:trHeight w:hRule="exact" w:val="705"/>
        </w:trPr>
        <w:tc>
          <w:tcPr>
            <w:tcW w:w="3536" w:type="dxa"/>
            <w:shd w:val="clear" w:color="auto" w:fill="FFFFFF"/>
          </w:tcPr>
          <w:p w14:paraId="14C071CE" w14:textId="518BDC1C" w:rsidR="005660BA" w:rsidRPr="005660BA" w:rsidRDefault="00C16947" w:rsidP="005660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Кінцевий бенефіціарний</w:t>
            </w:r>
          </w:p>
          <w:p w14:paraId="25B239A2" w14:textId="336C66BA" w:rsidR="005660BA" w:rsidRPr="00791F4A" w:rsidRDefault="00C16947" w:rsidP="00791F4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660BA" w:rsidRPr="005660BA">
              <w:rPr>
                <w:sz w:val="24"/>
                <w:szCs w:val="24"/>
              </w:rPr>
              <w:t>власник (контролер)</w:t>
            </w:r>
          </w:p>
        </w:tc>
        <w:tc>
          <w:tcPr>
            <w:tcW w:w="6103" w:type="dxa"/>
            <w:shd w:val="clear" w:color="auto" w:fill="FFFFFF"/>
          </w:tcPr>
          <w:p w14:paraId="4159B7CB" w14:textId="198D9A14" w:rsidR="005660BA" w:rsidRPr="00447390" w:rsidRDefault="00B24B4A" w:rsidP="00447390">
            <w:pPr>
              <w:pStyle w:val="a7"/>
              <w:shd w:val="clear" w:color="auto" w:fill="auto"/>
              <w:spacing w:after="0"/>
              <w:ind w:firstLine="147"/>
              <w:rPr>
                <w:i/>
                <w:iCs/>
                <w:sz w:val="19"/>
                <w:szCs w:val="19"/>
              </w:rPr>
            </w:pPr>
            <w:r w:rsidRPr="00447390">
              <w:rPr>
                <w:i/>
                <w:iCs/>
                <w:sz w:val="24"/>
                <w:szCs w:val="19"/>
              </w:rPr>
              <w:t>Відсутній</w:t>
            </w:r>
          </w:p>
        </w:tc>
      </w:tr>
      <w:tr w:rsidR="005660BA" w14:paraId="71964F0B" w14:textId="77777777" w:rsidTr="00607BDF">
        <w:trPr>
          <w:cantSplit/>
          <w:trHeight w:hRule="exact" w:val="421"/>
        </w:trPr>
        <w:tc>
          <w:tcPr>
            <w:tcW w:w="3536" w:type="dxa"/>
            <w:shd w:val="clear" w:color="auto" w:fill="FFFFFF"/>
          </w:tcPr>
          <w:p w14:paraId="7C70F778" w14:textId="4418CA20" w:rsidR="005660BA" w:rsidRPr="005660BA" w:rsidRDefault="00C16947" w:rsidP="005660BA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07BDF" w:rsidRPr="00C93A9A">
              <w:rPr>
                <w:sz w:val="24"/>
                <w:szCs w:val="24"/>
              </w:rPr>
              <w:t>Реєстраційний номер:</w:t>
            </w:r>
          </w:p>
        </w:tc>
        <w:tc>
          <w:tcPr>
            <w:tcW w:w="6103" w:type="dxa"/>
            <w:shd w:val="clear" w:color="auto" w:fill="FFFFFF"/>
          </w:tcPr>
          <w:p w14:paraId="14D2AF28" w14:textId="77777777" w:rsidR="005660BA" w:rsidRPr="00447390" w:rsidRDefault="005660BA" w:rsidP="00447390">
            <w:pPr>
              <w:pStyle w:val="a7"/>
              <w:shd w:val="clear" w:color="auto" w:fill="auto"/>
              <w:spacing w:after="0"/>
              <w:ind w:left="30" w:firstLine="147"/>
              <w:rPr>
                <w:i/>
                <w:iCs/>
                <w:sz w:val="24"/>
                <w:szCs w:val="24"/>
              </w:rPr>
            </w:pPr>
            <w:r w:rsidRPr="00447390">
              <w:rPr>
                <w:i/>
                <w:iCs/>
                <w:sz w:val="24"/>
                <w:szCs w:val="24"/>
              </w:rPr>
              <w:t>від 25.07.2024 № 502644642</w:t>
            </w:r>
          </w:p>
        </w:tc>
      </w:tr>
    </w:tbl>
    <w:p w14:paraId="2E635E12" w14:textId="77777777" w:rsidR="00D437FF" w:rsidRDefault="00D437FF">
      <w:pPr>
        <w:spacing w:after="79" w:line="1" w:lineRule="exact"/>
      </w:pPr>
    </w:p>
    <w:p w14:paraId="226D2964" w14:textId="77777777" w:rsidR="006C75C6" w:rsidRPr="006C75C6" w:rsidRDefault="006C75C6" w:rsidP="006C75C6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</w:rPr>
      </w:pPr>
    </w:p>
    <w:p w14:paraId="24182398" w14:textId="315AC4CD" w:rsidR="00854144" w:rsidRPr="006C75C6" w:rsidRDefault="003D4611" w:rsidP="006C75C6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rStyle w:val="ad"/>
          <w:i w:val="0"/>
          <w:iCs w:val="0"/>
          <w:sz w:val="24"/>
          <w:szCs w:val="24"/>
        </w:rPr>
      </w:pPr>
      <w:r w:rsidRPr="005660BA">
        <w:rPr>
          <w:b/>
          <w:bCs/>
          <w:sz w:val="24"/>
          <w:szCs w:val="24"/>
        </w:rPr>
        <w:t xml:space="preserve">Відомості про земельну ділянку </w:t>
      </w:r>
      <w:r w:rsidR="00607BDF">
        <w:rPr>
          <w:b/>
          <w:bCs/>
          <w:sz w:val="24"/>
          <w:szCs w:val="24"/>
        </w:rPr>
        <w:t xml:space="preserve">(кадастровий № </w:t>
      </w:r>
      <w:r w:rsidR="008F1609" w:rsidRPr="005660BA">
        <w:rPr>
          <w:b/>
          <w:bCs/>
          <w:sz w:val="24"/>
          <w:szCs w:val="24"/>
        </w:rPr>
        <w:t>8000000000:78:046:0036</w:t>
      </w:r>
      <w:r w:rsidR="00607BDF">
        <w:rPr>
          <w:b/>
          <w:bCs/>
          <w:sz w:val="24"/>
          <w:szCs w:val="24"/>
        </w:rPr>
        <w:t>)</w:t>
      </w:r>
      <w:r w:rsidR="007D79A0">
        <w:rPr>
          <w:b/>
          <w:bCs/>
          <w:sz w:val="24"/>
          <w:szCs w:val="24"/>
          <w:lang w:val="ru-RU"/>
        </w:rPr>
        <w:t>.</w:t>
      </w:r>
      <w:r w:rsidR="0061315E" w:rsidRPr="006C75C6">
        <w:rPr>
          <w:sz w:val="24"/>
          <w:szCs w:val="24"/>
        </w:rPr>
        <w:tab/>
      </w:r>
    </w:p>
    <w:tbl>
      <w:tblPr>
        <w:tblStyle w:val="a8"/>
        <w:tblW w:w="9657" w:type="dxa"/>
        <w:tblInd w:w="108" w:type="dxa"/>
        <w:tblLook w:val="04A0" w:firstRow="1" w:lastRow="0" w:firstColumn="1" w:lastColumn="0" w:noHBand="0" w:noVBand="1"/>
      </w:tblPr>
      <w:tblGrid>
        <w:gridCol w:w="3536"/>
        <w:gridCol w:w="6121"/>
      </w:tblGrid>
      <w:tr w:rsidR="00C022FD" w:rsidRPr="00C022FD" w14:paraId="4889BBD7" w14:textId="77777777" w:rsidTr="006C75C6">
        <w:trPr>
          <w:cantSplit/>
          <w:trHeight w:val="372"/>
        </w:trPr>
        <w:tc>
          <w:tcPr>
            <w:tcW w:w="3536" w:type="dxa"/>
          </w:tcPr>
          <w:p w14:paraId="025B3B90" w14:textId="03759967" w:rsidR="00C022FD" w:rsidRPr="00C022FD" w:rsidRDefault="00C16947" w:rsidP="00447390">
            <w:pPr>
              <w:pStyle w:val="1"/>
              <w:shd w:val="clear" w:color="auto" w:fill="auto"/>
              <w:tabs>
                <w:tab w:val="left" w:pos="0"/>
                <w:tab w:val="left" w:pos="1515"/>
              </w:tabs>
              <w:spacing w:after="0"/>
              <w:ind w:hanging="105"/>
              <w:rPr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0E4C67">
              <w:rPr>
                <w:sz w:val="24"/>
                <w:szCs w:val="24"/>
              </w:rPr>
              <w:t>Місце розташування</w:t>
            </w:r>
            <w:r w:rsidR="00C022FD" w:rsidRPr="00C022F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121" w:type="dxa"/>
          </w:tcPr>
          <w:p w14:paraId="0108C567" w14:textId="1871AE2F" w:rsidR="00C022FD" w:rsidRPr="00447390" w:rsidRDefault="00C022FD" w:rsidP="0044739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47390">
              <w:rPr>
                <w:rFonts w:ascii="Times New Roman" w:hAnsi="Times New Roman" w:cs="Times New Roman"/>
                <w:i/>
                <w:iCs/>
              </w:rPr>
              <w:t>м. Київ, р-н Обо</w:t>
            </w:r>
            <w:r w:rsidR="001A0B0D">
              <w:rPr>
                <w:rFonts w:ascii="Times New Roman" w:hAnsi="Times New Roman" w:cs="Times New Roman"/>
                <w:i/>
                <w:iCs/>
              </w:rPr>
              <w:t xml:space="preserve">лонський, вул. </w:t>
            </w:r>
            <w:r w:rsidR="001A0B0D" w:rsidRPr="001A0B0D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Левка Лук’яненка</w:t>
            </w:r>
            <w:r w:rsidRPr="001A0B0D">
              <w:rPr>
                <w:rFonts w:ascii="Times New Roman" w:hAnsi="Times New Roman" w:cs="Times New Roman"/>
                <w:i/>
                <w:iCs/>
              </w:rPr>
              <w:t>,</w:t>
            </w:r>
            <w:r w:rsidRPr="00447390">
              <w:rPr>
                <w:rFonts w:ascii="Times New Roman" w:hAnsi="Times New Roman" w:cs="Times New Roman"/>
                <w:i/>
                <w:iCs/>
              </w:rPr>
              <w:t xml:space="preserve"> 13-15 </w:t>
            </w:r>
          </w:p>
        </w:tc>
      </w:tr>
      <w:tr w:rsidR="00C022FD" w:rsidRPr="00C022FD" w14:paraId="6A951C31" w14:textId="77777777" w:rsidTr="006C75C6">
        <w:trPr>
          <w:cantSplit/>
          <w:trHeight w:val="372"/>
        </w:trPr>
        <w:tc>
          <w:tcPr>
            <w:tcW w:w="3536" w:type="dxa"/>
          </w:tcPr>
          <w:p w14:paraId="66F7F326" w14:textId="3D584552" w:rsidR="00C022FD" w:rsidRPr="00C022FD" w:rsidRDefault="00C022FD" w:rsidP="00447390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30" w:hanging="105"/>
              <w:rPr>
                <w:i/>
                <w:sz w:val="24"/>
                <w:szCs w:val="24"/>
                <w:lang w:val="en-US"/>
              </w:rPr>
            </w:pPr>
            <w:r w:rsidRPr="00C022FD">
              <w:rPr>
                <w:sz w:val="24"/>
                <w:szCs w:val="24"/>
              </w:rPr>
              <w:t>Площа</w:t>
            </w:r>
            <w:r w:rsidRPr="00C022FD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121" w:type="dxa"/>
          </w:tcPr>
          <w:p w14:paraId="5137F3E9" w14:textId="02598074" w:rsidR="00C022FD" w:rsidRPr="00447390" w:rsidRDefault="001A0B0D" w:rsidP="00447390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0,5</w:t>
            </w:r>
            <w:r>
              <w:rPr>
                <w:rFonts w:ascii="Times New Roman" w:hAnsi="Times New Roman"/>
                <w:i/>
                <w:color w:val="000000"/>
                <w:shd w:val="clear" w:color="auto" w:fill="FFFFFF"/>
                <w:lang w:val="uk-UA"/>
              </w:rPr>
              <w:t>288</w:t>
            </w:r>
            <w:r w:rsidR="003403EB" w:rsidRPr="00447390">
              <w:rPr>
                <w:rFonts w:ascii="Times New Roman" w:hAnsi="Times New Roman"/>
                <w:i/>
                <w:iCs/>
              </w:rPr>
              <w:t xml:space="preserve"> </w:t>
            </w:r>
            <w:r w:rsidR="00C022FD" w:rsidRPr="00447390">
              <w:rPr>
                <w:rFonts w:ascii="Times New Roman" w:hAnsi="Times New Roman"/>
                <w:i/>
                <w:iCs/>
              </w:rPr>
              <w:t>га</w:t>
            </w:r>
          </w:p>
        </w:tc>
      </w:tr>
      <w:tr w:rsidR="000E4C67" w:rsidRPr="00C022FD" w14:paraId="02BD323E" w14:textId="77777777" w:rsidTr="006C75C6">
        <w:trPr>
          <w:cantSplit/>
          <w:trHeight w:val="372"/>
        </w:trPr>
        <w:tc>
          <w:tcPr>
            <w:tcW w:w="3536" w:type="dxa"/>
          </w:tcPr>
          <w:p w14:paraId="756768E0" w14:textId="51B62BD7" w:rsidR="000E4C67" w:rsidRPr="00C022FD" w:rsidRDefault="000E4C67" w:rsidP="000E4C67">
            <w:pPr>
              <w:ind w:left="30" w:hanging="105"/>
              <w:rPr>
                <w:rFonts w:ascii="Times New Roman" w:hAnsi="Times New Roman" w:cs="Times New Roman"/>
                <w:i/>
                <w:lang w:val="en-US"/>
              </w:rPr>
            </w:pPr>
            <w:r w:rsidRPr="00C022FD">
              <w:rPr>
                <w:rFonts w:ascii="Times New Roman" w:hAnsi="Times New Roman" w:cs="Times New Roman"/>
              </w:rPr>
              <w:t>Вид та термін користування</w:t>
            </w:r>
            <w:r w:rsidRPr="00C022FD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6121" w:type="dxa"/>
          </w:tcPr>
          <w:p w14:paraId="1B2F5ADB" w14:textId="51C3AD87" w:rsidR="000E4C67" w:rsidRPr="000E4C67" w:rsidRDefault="000E4C67" w:rsidP="000E4C67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 w:rsidRPr="000E4C67">
              <w:rPr>
                <w:rFonts w:ascii="Times New Roman" w:hAnsi="Times New Roman"/>
                <w:i/>
              </w:rPr>
              <w:t>Право в процесі оформлення (постійне користування)</w:t>
            </w:r>
          </w:p>
        </w:tc>
      </w:tr>
      <w:tr w:rsidR="000E4C67" w:rsidRPr="00C022FD" w14:paraId="2C3560CE" w14:textId="77777777" w:rsidTr="006C75C6">
        <w:trPr>
          <w:cantSplit/>
          <w:trHeight w:val="372"/>
        </w:trPr>
        <w:tc>
          <w:tcPr>
            <w:tcW w:w="3536" w:type="dxa"/>
          </w:tcPr>
          <w:p w14:paraId="2F3D2E38" w14:textId="26F386C1" w:rsidR="000E4C67" w:rsidRPr="00F179C4" w:rsidRDefault="000E4C67" w:rsidP="000E4C67">
            <w:pPr>
              <w:ind w:left="30" w:hanging="105"/>
              <w:rPr>
                <w:rFonts w:ascii="Times New Roman" w:hAnsi="Times New Roman" w:cs="Times New Roman"/>
                <w:i/>
                <w:color w:val="auto"/>
                <w:lang w:val="en-US"/>
              </w:rPr>
            </w:pPr>
            <w:r w:rsidRPr="00F179C4">
              <w:rPr>
                <w:rFonts w:ascii="Times New Roman" w:hAnsi="Times New Roman" w:cs="Times New Roman"/>
                <w:color w:val="auto"/>
              </w:rPr>
              <w:t xml:space="preserve"> Категорія земель:</w:t>
            </w:r>
          </w:p>
        </w:tc>
        <w:tc>
          <w:tcPr>
            <w:tcW w:w="6121" w:type="dxa"/>
          </w:tcPr>
          <w:p w14:paraId="5922EEF0" w14:textId="67856DCE" w:rsidR="000E4C67" w:rsidRPr="00F179C4" w:rsidRDefault="000E4C67" w:rsidP="000E4C67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 w:rsidRPr="00F179C4">
              <w:rPr>
                <w:rFonts w:ascii="Times New Roman" w:hAnsi="Times New Roman"/>
                <w:i/>
                <w:iCs/>
              </w:rPr>
              <w:t>Землі рекреаційного призначення</w:t>
            </w:r>
          </w:p>
        </w:tc>
      </w:tr>
      <w:tr w:rsidR="000E4C67" w:rsidRPr="00C022FD" w14:paraId="6FE19F9F" w14:textId="77777777" w:rsidTr="00F179C4">
        <w:trPr>
          <w:cantSplit/>
          <w:trHeight w:val="1318"/>
        </w:trPr>
        <w:tc>
          <w:tcPr>
            <w:tcW w:w="3536" w:type="dxa"/>
          </w:tcPr>
          <w:p w14:paraId="64B06CE8" w14:textId="04D273EC" w:rsidR="000E4C67" w:rsidRPr="00F179C4" w:rsidRDefault="000E4C67" w:rsidP="000E4C67">
            <w:pPr>
              <w:ind w:left="30" w:hanging="105"/>
              <w:rPr>
                <w:rFonts w:ascii="Times New Roman" w:hAnsi="Times New Roman" w:cs="Times New Roman"/>
                <w:i/>
                <w:color w:val="auto"/>
                <w:lang w:val="en-US"/>
              </w:rPr>
            </w:pPr>
            <w:r w:rsidRPr="00F179C4">
              <w:rPr>
                <w:rFonts w:ascii="Times New Roman" w:hAnsi="Times New Roman" w:cs="Times New Roman"/>
                <w:color w:val="auto"/>
              </w:rPr>
              <w:t xml:space="preserve"> Цільове призначення:</w:t>
            </w:r>
          </w:p>
        </w:tc>
        <w:tc>
          <w:tcPr>
            <w:tcW w:w="6121" w:type="dxa"/>
          </w:tcPr>
          <w:p w14:paraId="5F4EDF83" w14:textId="49CDB4C0" w:rsidR="000E4C67" w:rsidRPr="00F179C4" w:rsidRDefault="000E4C67" w:rsidP="000E4C67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 w:rsidRPr="00F179C4">
              <w:rPr>
                <w:rFonts w:ascii="Times New Roman" w:hAnsi="Times New Roman"/>
                <w:i/>
                <w:highlight w:val="white"/>
              </w:rPr>
              <w:t>07.08</w:t>
            </w:r>
            <w:r w:rsidRPr="00F179C4">
              <w:rPr>
                <w:rStyle w:val="ad"/>
                <w:rFonts w:ascii="Times New Roman" w:hAnsi="Times New Roman"/>
              </w:rPr>
              <w:t xml:space="preserve"> земельні ділянки загального користування, які використовуються як зелені насадження загального користування </w:t>
            </w:r>
            <w:r w:rsidRPr="00F179C4">
              <w:rPr>
                <w:rStyle w:val="ad"/>
                <w:rFonts w:ascii="Times New Roman" w:hAnsi="Times New Roman"/>
                <w:i w:val="0"/>
              </w:rPr>
              <w:t>(</w:t>
            </w:r>
            <w:r w:rsidR="00F179C4" w:rsidRPr="00F179C4">
              <w:rPr>
                <w:rFonts w:ascii="Times New Roman" w:hAnsi="Times New Roman"/>
                <w:i/>
              </w:rPr>
              <w:t>для обслуговування та експлуатації зелених насаджень загального користування</w:t>
            </w:r>
            <w:r w:rsidRPr="00F179C4">
              <w:rPr>
                <w:rFonts w:ascii="Times New Roman" w:hAnsi="Times New Roman"/>
                <w:i/>
                <w:iCs/>
              </w:rPr>
              <w:t>)</w:t>
            </w:r>
          </w:p>
        </w:tc>
      </w:tr>
      <w:tr w:rsidR="000E4C67" w:rsidRPr="00C022FD" w14:paraId="1EFFBE04" w14:textId="77777777" w:rsidTr="006C75C6">
        <w:trPr>
          <w:cantSplit/>
          <w:trHeight w:val="372"/>
        </w:trPr>
        <w:tc>
          <w:tcPr>
            <w:tcW w:w="3536" w:type="dxa"/>
          </w:tcPr>
          <w:p w14:paraId="12096EBE" w14:textId="77777777" w:rsidR="000E4C67" w:rsidRPr="00477BC8" w:rsidRDefault="000E4C67" w:rsidP="000E4C67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color w:val="auto"/>
                <w:sz w:val="24"/>
                <w:szCs w:val="24"/>
              </w:rPr>
            </w:pPr>
            <w:r w:rsidRPr="00477BC8">
              <w:rPr>
                <w:iCs/>
                <w:color w:val="auto"/>
                <w:sz w:val="24"/>
                <w:szCs w:val="24"/>
              </w:rPr>
              <w:t>Нормативна грошова оцінка</w:t>
            </w:r>
          </w:p>
          <w:p w14:paraId="32FCE099" w14:textId="0EEA28A6" w:rsidR="000E4C67" w:rsidRPr="000E4C67" w:rsidRDefault="000E4C67" w:rsidP="000E4C67">
            <w:pPr>
              <w:ind w:left="30" w:hanging="105"/>
              <w:rPr>
                <w:rFonts w:ascii="Times New Roman" w:hAnsi="Times New Roman" w:cs="Times New Roman"/>
                <w:i/>
                <w:color w:val="FF0000"/>
                <w:lang w:val="ru-RU"/>
              </w:rPr>
            </w:pPr>
            <w:r w:rsidRPr="00477BC8">
              <w:rPr>
                <w:rFonts w:ascii="Times New Roman" w:hAnsi="Times New Roman" w:cs="Times New Roman"/>
                <w:color w:val="auto"/>
              </w:rPr>
              <w:t xml:space="preserve"> (за попереднім розрахунком*)</w:t>
            </w:r>
          </w:p>
        </w:tc>
        <w:tc>
          <w:tcPr>
            <w:tcW w:w="6121" w:type="dxa"/>
          </w:tcPr>
          <w:p w14:paraId="2A411CEF" w14:textId="7665CEC1" w:rsidR="000E4C67" w:rsidRPr="005254FF" w:rsidRDefault="005254FF" w:rsidP="000E4C67">
            <w:pPr>
              <w:pStyle w:val="ParagraphStyle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5254FF">
              <w:rPr>
                <w:rStyle w:val="ad"/>
                <w:rFonts w:ascii="Times New Roman" w:hAnsi="Times New Roman"/>
                <w:b/>
              </w:rPr>
              <w:t>7</w:t>
            </w:r>
            <w:r w:rsidRPr="005254FF">
              <w:rPr>
                <w:rStyle w:val="ad"/>
                <w:rFonts w:ascii="Times New Roman" w:hAnsi="Times New Roman"/>
                <w:b/>
                <w:lang w:val="uk-UA"/>
              </w:rPr>
              <w:t> 151 882</w:t>
            </w:r>
            <w:r w:rsidR="000E4C67" w:rsidRPr="005254FF">
              <w:rPr>
                <w:rStyle w:val="ad"/>
                <w:rFonts w:ascii="Times New Roman" w:hAnsi="Times New Roman"/>
                <w:b/>
                <w:lang w:val="en-US"/>
              </w:rPr>
              <w:t xml:space="preserve"> </w:t>
            </w:r>
            <w:r w:rsidRPr="005254FF">
              <w:rPr>
                <w:rStyle w:val="ad"/>
                <w:rFonts w:ascii="Times New Roman" w:hAnsi="Times New Roman"/>
                <w:b/>
              </w:rPr>
              <w:t xml:space="preserve">грн </w:t>
            </w:r>
            <w:r w:rsidRPr="005254FF">
              <w:rPr>
                <w:rStyle w:val="ad"/>
                <w:rFonts w:ascii="Times New Roman" w:hAnsi="Times New Roman"/>
                <w:b/>
                <w:lang w:val="uk-UA"/>
              </w:rPr>
              <w:t>37</w:t>
            </w:r>
            <w:r w:rsidR="000E4C67" w:rsidRPr="005254FF">
              <w:rPr>
                <w:rStyle w:val="ad"/>
                <w:rFonts w:ascii="Times New Roman" w:hAnsi="Times New Roman"/>
                <w:b/>
              </w:rPr>
              <w:t xml:space="preserve"> коп.</w:t>
            </w:r>
          </w:p>
        </w:tc>
      </w:tr>
      <w:tr w:rsidR="000E4C67" w:rsidRPr="00C022FD" w14:paraId="77FA8C51" w14:textId="77777777" w:rsidTr="00A834A7">
        <w:trPr>
          <w:cantSplit/>
          <w:trHeight w:val="372"/>
        </w:trPr>
        <w:tc>
          <w:tcPr>
            <w:tcW w:w="9657" w:type="dxa"/>
            <w:gridSpan w:val="2"/>
          </w:tcPr>
          <w:p w14:paraId="75AE647D" w14:textId="77777777" w:rsidR="000E4C67" w:rsidRPr="000E4C67" w:rsidRDefault="000E4C67" w:rsidP="000E4C67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</w:rPr>
            </w:pPr>
            <w:r w:rsidRPr="000E4C67">
              <w:rPr>
                <w:sz w:val="24"/>
                <w:szCs w:val="24"/>
              </w:rPr>
              <w:t>*</w:t>
            </w:r>
            <w:r w:rsidRPr="000E4C67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  </w:t>
            </w:r>
          </w:p>
          <w:p w14:paraId="741C2D16" w14:textId="3E5217A1" w:rsidR="000E4C67" w:rsidRPr="00447390" w:rsidRDefault="000E4C67" w:rsidP="000E4C67">
            <w:pPr>
              <w:pStyle w:val="ParagraphStyle"/>
              <w:jc w:val="both"/>
              <w:rPr>
                <w:rFonts w:ascii="Times New Roman" w:hAnsi="Times New Roman"/>
                <w:i/>
              </w:rPr>
            </w:pPr>
            <w:r w:rsidRPr="000E4C67">
              <w:rPr>
                <w:rFonts w:ascii="Times New Roman" w:hAnsi="Times New Roman"/>
                <w:i/>
              </w:rPr>
              <w:t xml:space="preserve"> відповідно до вимог чинного законодавства при оформленні права на земельну ділянку</w:t>
            </w:r>
          </w:p>
        </w:tc>
      </w:tr>
    </w:tbl>
    <w:p w14:paraId="54E578E1" w14:textId="77777777" w:rsidR="00C022FD" w:rsidRPr="00A54958" w:rsidRDefault="00C022FD" w:rsidP="00854144">
      <w:pPr>
        <w:pStyle w:val="1"/>
        <w:shd w:val="clear" w:color="auto" w:fill="auto"/>
        <w:tabs>
          <w:tab w:val="left" w:pos="2093"/>
        </w:tabs>
        <w:spacing w:line="269" w:lineRule="auto"/>
        <w:ind w:firstLine="0"/>
        <w:rPr>
          <w:sz w:val="24"/>
          <w:szCs w:val="24"/>
        </w:rPr>
      </w:pPr>
    </w:p>
    <w:p w14:paraId="0BA7E596" w14:textId="53CCBAD8" w:rsidR="006C75C6" w:rsidRPr="006C75C6" w:rsidRDefault="003D4611" w:rsidP="00D0322C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Обґрунтування прийняття рішення</w:t>
      </w:r>
      <w:r w:rsidR="009F1756">
        <w:rPr>
          <w:b/>
          <w:bCs/>
          <w:sz w:val="24"/>
          <w:szCs w:val="24"/>
        </w:rPr>
        <w:t>.</w:t>
      </w:r>
    </w:p>
    <w:p w14:paraId="0A9BE0A1" w14:textId="13AF2795" w:rsidR="00BC738D" w:rsidRPr="00E96750" w:rsidRDefault="00BC738D" w:rsidP="00BC738D">
      <w:pPr>
        <w:pStyle w:val="1"/>
        <w:shd w:val="clear" w:color="auto" w:fill="auto"/>
        <w:ind w:firstLine="420"/>
        <w:jc w:val="both"/>
        <w:rPr>
          <w:sz w:val="24"/>
          <w:szCs w:val="24"/>
        </w:rPr>
      </w:pPr>
      <w:r w:rsidRPr="00C93A9A">
        <w:rPr>
          <w:sz w:val="24"/>
          <w:szCs w:val="24"/>
        </w:rPr>
        <w:t>Відповідно до статті 123 Земельного кодексу України, враховуючи, що земельна ділянка зареєстрована в Державному земельному</w:t>
      </w:r>
      <w:r w:rsidRPr="00E96750">
        <w:rPr>
          <w:sz w:val="24"/>
          <w:szCs w:val="24"/>
        </w:rPr>
        <w:t xml:space="preserve"> </w:t>
      </w:r>
      <w:r>
        <w:rPr>
          <w:sz w:val="24"/>
          <w:szCs w:val="24"/>
        </w:rPr>
        <w:t>кадастрі</w:t>
      </w:r>
      <w:r w:rsidRPr="00C93A9A">
        <w:rPr>
          <w:sz w:val="24"/>
          <w:szCs w:val="24"/>
        </w:rPr>
        <w:t xml:space="preserve">, право комунальної власності територіальної громади міста Києва на яку зареєстровано в установленому порядку (інформаційна довідка з Державного реєстру речових прав на нерухоме майно від </w:t>
      </w:r>
      <w:r>
        <w:rPr>
          <w:sz w:val="24"/>
          <w:szCs w:val="24"/>
        </w:rPr>
        <w:t>13.08.2024 № 390752572</w:t>
      </w:r>
      <w:r w:rsidRPr="00C93A9A">
        <w:rPr>
          <w:sz w:val="24"/>
          <w:szCs w:val="24"/>
        </w:rPr>
        <w:t xml:space="preserve">),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 щодо </w:t>
      </w:r>
      <w:r>
        <w:rPr>
          <w:sz w:val="24"/>
          <w:szCs w:val="24"/>
        </w:rPr>
        <w:t>надання</w:t>
      </w:r>
      <w:r w:rsidRPr="00C93A9A">
        <w:rPr>
          <w:sz w:val="24"/>
          <w:szCs w:val="24"/>
        </w:rPr>
        <w:t xml:space="preserve"> земельної ділянки </w:t>
      </w:r>
      <w:r>
        <w:rPr>
          <w:sz w:val="24"/>
          <w:szCs w:val="24"/>
        </w:rPr>
        <w:t xml:space="preserve">в постійне користування </w:t>
      </w:r>
      <w:r w:rsidRPr="00C93A9A">
        <w:rPr>
          <w:sz w:val="24"/>
          <w:szCs w:val="24"/>
        </w:rPr>
        <w:t xml:space="preserve">без зміни її меж та цільового </w:t>
      </w:r>
      <w:r w:rsidRPr="00E96750">
        <w:rPr>
          <w:sz w:val="24"/>
          <w:szCs w:val="24"/>
        </w:rPr>
        <w:t>призначення без складання документації із землеустрою.</w:t>
      </w:r>
    </w:p>
    <w:p w14:paraId="190536D0" w14:textId="77777777" w:rsidR="00BC738D" w:rsidRPr="00C93A9A" w:rsidRDefault="00BC738D" w:rsidP="00BC738D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r w:rsidRPr="00C93A9A">
        <w:rPr>
          <w:b/>
          <w:bCs/>
          <w:sz w:val="24"/>
          <w:szCs w:val="24"/>
        </w:rPr>
        <w:t>Мета прийняття рішення.</w:t>
      </w:r>
    </w:p>
    <w:p w14:paraId="7814977C" w14:textId="77777777" w:rsidR="00BC738D" w:rsidRDefault="00BC738D" w:rsidP="00BC738D">
      <w:pPr>
        <w:pStyle w:val="1"/>
        <w:shd w:val="clear" w:color="auto" w:fill="auto"/>
        <w:ind w:firstLine="420"/>
        <w:jc w:val="both"/>
        <w:rPr>
          <w:sz w:val="24"/>
          <w:szCs w:val="24"/>
        </w:rPr>
      </w:pPr>
      <w:r w:rsidRPr="00C93A9A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32246F9" w14:textId="2BAEE58F" w:rsidR="00BC738D" w:rsidRDefault="00BC738D" w:rsidP="00BA37B8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p w14:paraId="430B5247" w14:textId="77777777" w:rsidR="009A054D" w:rsidRPr="002B31E8" w:rsidRDefault="009A054D" w:rsidP="00D0322C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after="60"/>
        <w:ind w:left="567" w:hanging="141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lastRenderedPageBreak/>
        <w:t>Особливі характеристики ділянки.</w:t>
      </w:r>
    </w:p>
    <w:tbl>
      <w:tblPr>
        <w:tblStyle w:val="a8"/>
        <w:tblW w:w="9697" w:type="dxa"/>
        <w:tblLook w:val="04A0" w:firstRow="1" w:lastRow="0" w:firstColumn="1" w:lastColumn="0" w:noHBand="0" w:noVBand="1"/>
      </w:tblPr>
      <w:tblGrid>
        <w:gridCol w:w="3167"/>
        <w:gridCol w:w="6530"/>
      </w:tblGrid>
      <w:tr w:rsidR="002B31E8" w:rsidRPr="003774B2" w14:paraId="4CAB0CE4" w14:textId="77777777" w:rsidTr="00E267AF">
        <w:trPr>
          <w:cantSplit/>
          <w:trHeight w:val="654"/>
        </w:trPr>
        <w:tc>
          <w:tcPr>
            <w:tcW w:w="3167" w:type="dxa"/>
          </w:tcPr>
          <w:p w14:paraId="6E2889C2" w14:textId="13C8BA98" w:rsidR="002B31E8" w:rsidRPr="00447390" w:rsidRDefault="00C16947" w:rsidP="00447390">
            <w:pPr>
              <w:pStyle w:val="1"/>
              <w:shd w:val="clear" w:color="auto" w:fill="auto"/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2B31E8" w:rsidRPr="00447390">
              <w:rPr>
                <w:rFonts w:eastAsia="Courier New"/>
                <w:sz w:val="24"/>
                <w:szCs w:val="24"/>
              </w:rPr>
              <w:t xml:space="preserve">Наявність будівель </w:t>
            </w:r>
          </w:p>
          <w:p w14:paraId="2439C9F8" w14:textId="16AB0BCC" w:rsidR="002B31E8" w:rsidRPr="00447390" w:rsidRDefault="00C16947" w:rsidP="00447390">
            <w:pPr>
              <w:pStyle w:val="20"/>
              <w:shd w:val="clear" w:color="auto" w:fill="auto"/>
              <w:spacing w:line="209" w:lineRule="auto"/>
              <w:ind w:left="-142"/>
              <w:jc w:val="left"/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="002B31E8" w:rsidRPr="00447390">
              <w:rPr>
                <w:rFonts w:ascii="Times New Roman" w:eastAsia="Courier New" w:hAnsi="Times New Roman" w:cs="Times New Roman"/>
                <w:i w:val="0"/>
                <w:iCs w:val="0"/>
                <w:sz w:val="24"/>
                <w:szCs w:val="24"/>
              </w:rPr>
              <w:t>і споруд на ділянці:</w:t>
            </w:r>
          </w:p>
        </w:tc>
        <w:tc>
          <w:tcPr>
            <w:tcW w:w="6530" w:type="dxa"/>
          </w:tcPr>
          <w:p w14:paraId="77F6A87F" w14:textId="05FEA0D3" w:rsidR="002B31E8" w:rsidRPr="0041184B" w:rsidRDefault="002B31E8" w:rsidP="00027B06">
            <w:pPr>
              <w:pStyle w:val="1"/>
              <w:shd w:val="clear" w:color="auto" w:fill="auto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 w:rsidRPr="009B44EB">
              <w:rPr>
                <w:i/>
                <w:sz w:val="24"/>
                <w:szCs w:val="24"/>
              </w:rPr>
              <w:t>Земельна ділянка вільна від капітальної забудови</w:t>
            </w:r>
            <w:r w:rsidR="00EF59D9">
              <w:rPr>
                <w:i/>
                <w:sz w:val="24"/>
                <w:szCs w:val="24"/>
              </w:rPr>
              <w:t>, розташований дитячий майданчик</w:t>
            </w:r>
          </w:p>
        </w:tc>
      </w:tr>
      <w:tr w:rsidR="002B31E8" w:rsidRPr="003774B2" w14:paraId="2E1CCB39" w14:textId="77777777" w:rsidTr="00A93F6F">
        <w:trPr>
          <w:cantSplit/>
          <w:trHeight w:val="421"/>
        </w:trPr>
        <w:tc>
          <w:tcPr>
            <w:tcW w:w="3167" w:type="dxa"/>
          </w:tcPr>
          <w:p w14:paraId="591A714D" w14:textId="3AF05BE3" w:rsidR="002B31E8" w:rsidRPr="00447390" w:rsidRDefault="00C16947" w:rsidP="00447390">
            <w:pPr>
              <w:pStyle w:val="1"/>
              <w:shd w:val="clear" w:color="auto" w:fill="auto"/>
              <w:tabs>
                <w:tab w:val="left" w:pos="1861"/>
              </w:tabs>
              <w:spacing w:after="0"/>
              <w:ind w:left="-142" w:firstLine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="002B31E8" w:rsidRPr="00447390">
              <w:rPr>
                <w:rFonts w:eastAsia="Courier New"/>
                <w:sz w:val="24"/>
                <w:szCs w:val="24"/>
              </w:rPr>
              <w:t>Наявність ДПТ:</w:t>
            </w:r>
          </w:p>
        </w:tc>
        <w:tc>
          <w:tcPr>
            <w:tcW w:w="6530" w:type="dxa"/>
          </w:tcPr>
          <w:p w14:paraId="3C5543F4" w14:textId="77777777" w:rsidR="002B31E8" w:rsidRPr="0041184B" w:rsidRDefault="002B31E8" w:rsidP="00027B06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 w:rsidRPr="009B44EB">
              <w:rPr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2B31E8" w:rsidRPr="003774B2" w14:paraId="1D06D55D" w14:textId="77777777" w:rsidTr="00F61295">
        <w:trPr>
          <w:cantSplit/>
          <w:trHeight w:val="1461"/>
        </w:trPr>
        <w:tc>
          <w:tcPr>
            <w:tcW w:w="3167" w:type="dxa"/>
          </w:tcPr>
          <w:p w14:paraId="3D1B9DAF" w14:textId="77777777" w:rsidR="00C16947" w:rsidRDefault="00C16947" w:rsidP="00C16947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Функціональне призначення      </w:t>
            </w:r>
          </w:p>
          <w:p w14:paraId="21AD0C8C" w14:textId="387671F7" w:rsidR="002B31E8" w:rsidRPr="00447390" w:rsidRDefault="00C16947" w:rsidP="00C16947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 xml:space="preserve">згідно </w:t>
            </w:r>
            <w:r w:rsidR="00046F6D" w:rsidRPr="00447390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530" w:type="dxa"/>
          </w:tcPr>
          <w:p w14:paraId="06C70B3D" w14:textId="616A89BE" w:rsidR="003B069E" w:rsidRPr="009A1059" w:rsidRDefault="003B069E" w:rsidP="00EF59D9">
            <w:pPr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6748F4">
              <w:rPr>
                <w:rFonts w:ascii="Times New Roman" w:hAnsi="Times New Roman" w:cs="Times New Roman"/>
                <w:i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      від 28.03.2002 № 370/1804,</w:t>
            </w:r>
            <w:r w:rsidR="002B31E8" w:rsidRPr="006748F4">
              <w:rPr>
                <w:rFonts w:ascii="Times New Roman" w:hAnsi="Times New Roman" w:cs="Times New Roman"/>
                <w:i/>
              </w:rPr>
              <w:t xml:space="preserve"> земельна ділянка за функціональним призначенням</w:t>
            </w:r>
            <w:r w:rsidR="009F1756" w:rsidRPr="006748F4">
              <w:rPr>
                <w:rFonts w:ascii="Times New Roman" w:hAnsi="Times New Roman" w:cs="Times New Roman"/>
                <w:i/>
              </w:rPr>
              <w:t xml:space="preserve"> </w:t>
            </w:r>
            <w:r w:rsidR="002B31E8" w:rsidRPr="006748F4">
              <w:rPr>
                <w:rFonts w:ascii="Times New Roman" w:hAnsi="Times New Roman" w:cs="Times New Roman"/>
                <w:i/>
              </w:rPr>
              <w:t>належить до території</w:t>
            </w:r>
            <w:r w:rsidR="00F61295" w:rsidRPr="006748F4">
              <w:rPr>
                <w:rFonts w:ascii="Times New Roman" w:hAnsi="Times New Roman" w:cs="Times New Roman"/>
                <w:i/>
              </w:rPr>
              <w:t xml:space="preserve"> </w:t>
            </w:r>
            <w:r w:rsidRPr="006748F4">
              <w:rPr>
                <w:rFonts w:ascii="Times New Roman" w:hAnsi="Times New Roman" w:cs="Times New Roman"/>
                <w:i/>
              </w:rPr>
              <w:t xml:space="preserve">житлової забудови </w:t>
            </w:r>
            <w:r w:rsidR="00C5619C" w:rsidRPr="006748F4">
              <w:rPr>
                <w:rFonts w:ascii="Times New Roman" w:hAnsi="Times New Roman" w:cs="Times New Roman"/>
                <w:i/>
              </w:rPr>
              <w:t xml:space="preserve">багатоповерхової </w:t>
            </w:r>
            <w:r w:rsidRPr="006748F4">
              <w:rPr>
                <w:rFonts w:ascii="Times New Roman" w:hAnsi="Times New Roman" w:cs="Times New Roman"/>
                <w:i/>
              </w:rPr>
              <w:t>(існуючі)</w:t>
            </w:r>
            <w:r w:rsidR="006748F4">
              <w:rPr>
                <w:i/>
              </w:rPr>
              <w:t xml:space="preserve"> </w:t>
            </w:r>
            <w:r w:rsidR="006748F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(довідка (витяг) з містобудівного кадастру надана </w:t>
            </w:r>
            <w:r w:rsidR="00EF59D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листом </w:t>
            </w:r>
            <w:r w:rsidR="006748F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Департамент</w:t>
            </w:r>
            <w:r w:rsidR="00EF59D9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у</w:t>
            </w:r>
            <w:r w:rsidR="006748F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містобудуван</w:t>
            </w:r>
            <w:bookmarkStart w:id="0" w:name="_GoBack"/>
            <w:bookmarkEnd w:id="0"/>
            <w:r w:rsidR="006748F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ня </w:t>
            </w:r>
            <w:r w:rsidR="006748F4" w:rsidRPr="001A0660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та архітектури виконавчого органу Київської міської ради (Київської</w:t>
            </w:r>
            <w:r w:rsidR="006748F4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міської державної адміністрації) від 21.08.2024 № 055-7883).</w:t>
            </w:r>
          </w:p>
        </w:tc>
      </w:tr>
      <w:tr w:rsidR="002B31E8" w:rsidRPr="003774B2" w14:paraId="13467157" w14:textId="77777777" w:rsidTr="00E267AF">
        <w:trPr>
          <w:cantSplit/>
          <w:trHeight w:val="547"/>
        </w:trPr>
        <w:tc>
          <w:tcPr>
            <w:tcW w:w="3167" w:type="dxa"/>
          </w:tcPr>
          <w:p w14:paraId="2A341F16" w14:textId="3A201E1A" w:rsidR="002B31E8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530" w:type="dxa"/>
          </w:tcPr>
          <w:p w14:paraId="2C9961B7" w14:textId="6FA76F8A" w:rsidR="002B31E8" w:rsidRPr="003774B2" w:rsidRDefault="00D6499D" w:rsidP="00027B06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Земельна ділянка</w:t>
            </w:r>
            <w:r w:rsidR="002B31E8" w:rsidRPr="00175FD0">
              <w:rPr>
                <w:rFonts w:ascii="Times New Roman" w:hAnsi="Times New Roman" w:cs="Times New Roman"/>
                <w:i/>
              </w:rPr>
              <w:t xml:space="preserve"> належить до земель комунальної власності територіальної громади міста Києва</w:t>
            </w:r>
            <w:r w:rsidR="002B31E8" w:rsidRPr="009D391D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2B31E8" w:rsidRPr="003774B2" w14:paraId="4A30AB8A" w14:textId="77777777" w:rsidTr="00E267AF">
        <w:trPr>
          <w:cantSplit/>
          <w:trHeight w:val="563"/>
        </w:trPr>
        <w:tc>
          <w:tcPr>
            <w:tcW w:w="3167" w:type="dxa"/>
          </w:tcPr>
          <w:p w14:paraId="1076D181" w14:textId="47191B36" w:rsidR="002B31E8" w:rsidRPr="00447390" w:rsidRDefault="00C16947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31E8" w:rsidRPr="0044739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530" w:type="dxa"/>
          </w:tcPr>
          <w:p w14:paraId="394FEC80" w14:textId="04705548" w:rsidR="002B31E8" w:rsidRPr="003774B2" w:rsidRDefault="002B31E8" w:rsidP="00027B06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1E3A85">
              <w:rPr>
                <w:rFonts w:ascii="Times New Roman" w:hAnsi="Times New Roman" w:cs="Times New Roman"/>
                <w:i/>
                <w:color w:val="000000" w:themeColor="text1"/>
              </w:rPr>
              <w:t>Земельна ділянка не входить</w:t>
            </w:r>
            <w:r w:rsidR="000E40B4" w:rsidRPr="001E3A85">
              <w:rPr>
                <w:rFonts w:ascii="Times New Roman" w:hAnsi="Times New Roman" w:cs="Times New Roman"/>
                <w:i/>
                <w:color w:val="000000" w:themeColor="text1"/>
              </w:rPr>
              <w:t xml:space="preserve"> до зеленої зони</w:t>
            </w:r>
            <w:r w:rsidR="00990F86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</w:tr>
      <w:tr w:rsidR="00A97D11" w:rsidRPr="003774B2" w14:paraId="14F719AA" w14:textId="77777777" w:rsidTr="00A97D11">
        <w:trPr>
          <w:cantSplit/>
          <w:trHeight w:val="8189"/>
        </w:trPr>
        <w:tc>
          <w:tcPr>
            <w:tcW w:w="3167" w:type="dxa"/>
            <w:vMerge w:val="restart"/>
          </w:tcPr>
          <w:p w14:paraId="3D07A71A" w14:textId="4DD9634A" w:rsidR="00A97D11" w:rsidRPr="00447390" w:rsidRDefault="00A97D11" w:rsidP="00447390">
            <w:pPr>
              <w:ind w:left="-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4739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530" w:type="dxa"/>
          </w:tcPr>
          <w:p w14:paraId="7065121F" w14:textId="6EA1CCB6" w:rsidR="00A97D11" w:rsidRDefault="00A97D11" w:rsidP="00747111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</w:pPr>
            <w:r w:rsidRPr="00A93F6F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Земельна ділянка сформована в рамках реалізації Міської цільової програми використання та охорони земель міста Києва на 2019-2021 роки, затвердженої рішенням Київської </w:t>
            </w:r>
            <w:r w:rsidRPr="001B6509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міської ради від 04.12.2018 № 229/6280 та зареєстрована у Державному земельному кадастрі на підставі розробленої КП «Київський інститут земельних відносин» технічної документації із землеустрою щодо інвентаризації земель на території кадастрового кварталу 78:046 з кодом виду цільового призначення – 07.08 земельні ділянки загального користування, які використовуються як зелені насадження загального користування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.</w:t>
            </w:r>
          </w:p>
          <w:p w14:paraId="50375608" w14:textId="77777777" w:rsidR="00A97D11" w:rsidRPr="008F37CE" w:rsidRDefault="00A97D11" w:rsidP="00747111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16"/>
                <w:szCs w:val="16"/>
                <w:shd w:val="clear" w:color="auto" w:fill="FFFFFF"/>
              </w:rPr>
            </w:pPr>
          </w:p>
          <w:p w14:paraId="70752472" w14:textId="0EDA2350" w:rsidR="00A97D11" w:rsidRDefault="00A97D11" w:rsidP="00747111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</w:pPr>
            <w:r w:rsidRPr="001B6509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Технічна документація із землеустрою щодо інвентаризації земель на території кадастрового кварталу 78:046 обмеженого вул. Героїв Дніпра, Зої Гайдай, Маршала Тимошенка, Богатирська у Оболонському районі м. Києва затверджена рішенням Київської міської ради від 30.05.2024             № 575/8541.</w:t>
            </w:r>
          </w:p>
          <w:p w14:paraId="61895D32" w14:textId="77777777" w:rsidR="00A97D11" w:rsidRPr="008F37CE" w:rsidRDefault="00A97D11" w:rsidP="00747111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16"/>
                <w:szCs w:val="16"/>
                <w:shd w:val="clear" w:color="auto" w:fill="FFFFFF"/>
              </w:rPr>
            </w:pPr>
          </w:p>
          <w:p w14:paraId="67BC73A8" w14:textId="2E4500F9" w:rsidR="00A97D11" w:rsidRDefault="00A97D11" w:rsidP="00747111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</w:pPr>
            <w:r w:rsidRPr="008F37CE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Рішенням Київської міської ради від 21.04.2016 № 342/342 «Про надання статусу скверу земельній ділянці на                        вул. Маршала Тимошенка, № 13, № 15 в Оболонському районі міста Києва» земельній ділянці на вул. Маршала Тимошенка, № 13, № 15 в Оболонському районі міста Києва</w:t>
            </w:r>
            <w:r w:rsidRPr="00747111">
              <w:rPr>
                <w:rFonts w:ascii="Times New Roman" w:hAnsi="Times New Roman" w:cs="Times New Roman"/>
                <w:bCs/>
                <w:i/>
                <w:iCs/>
                <w:color w:val="FF0000"/>
                <w:shd w:val="clear" w:color="auto" w:fill="FFFFFF"/>
              </w:rPr>
              <w:t xml:space="preserve"> </w:t>
            </w:r>
            <w:r w:rsidRPr="008F37CE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надано статус скверу. </w:t>
            </w:r>
          </w:p>
          <w:p w14:paraId="284329A0" w14:textId="6AD32C33" w:rsidR="00A97D11" w:rsidRPr="005510FA" w:rsidRDefault="00A97D11" w:rsidP="00747111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FF0000"/>
                <w:sz w:val="16"/>
                <w:szCs w:val="16"/>
                <w:shd w:val="clear" w:color="auto" w:fill="FFFFFF"/>
              </w:rPr>
            </w:pPr>
          </w:p>
          <w:p w14:paraId="69A25DD8" w14:textId="08971E1B" w:rsidR="00A97D11" w:rsidRPr="00747111" w:rsidRDefault="00A97D11" w:rsidP="0074711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510FA">
              <w:rPr>
                <w:rFonts w:ascii="Times New Roman" w:hAnsi="Times New Roman" w:cs="Times New Roman"/>
                <w:i/>
              </w:rPr>
              <w:t>Рішенням Київської міської ради від 27.10.2022 № 5548/5589 «Про перейменування вулиці Маршала Тимошенка в Оболонському районі міста Києва» вулицю Маршала Тимошенка в Оболонському районі міста Києва перейменовано на вулицю Левка Лук</w:t>
            </w:r>
            <w:r w:rsidRPr="005510FA">
              <w:rPr>
                <w:rFonts w:ascii="Times New Roman" w:hAnsi="Times New Roman" w:cs="Times New Roman"/>
                <w:i/>
                <w:lang w:val="ru-RU"/>
              </w:rPr>
              <w:t>’</w:t>
            </w:r>
            <w:r w:rsidRPr="005510FA">
              <w:rPr>
                <w:rFonts w:ascii="Times New Roman" w:hAnsi="Times New Roman" w:cs="Times New Roman"/>
                <w:i/>
              </w:rPr>
              <w:t>яненка.</w:t>
            </w:r>
          </w:p>
        </w:tc>
      </w:tr>
      <w:tr w:rsidR="00A97D11" w:rsidRPr="003774B2" w14:paraId="16A17AC3" w14:textId="77777777" w:rsidTr="009A1059">
        <w:trPr>
          <w:cantSplit/>
          <w:trHeight w:val="4668"/>
        </w:trPr>
        <w:tc>
          <w:tcPr>
            <w:tcW w:w="3167" w:type="dxa"/>
            <w:vMerge/>
          </w:tcPr>
          <w:p w14:paraId="0ED54640" w14:textId="77777777" w:rsidR="00A97D11" w:rsidRDefault="00A97D11" w:rsidP="00447390">
            <w:pPr>
              <w:ind w:left="-142"/>
              <w:rPr>
                <w:rFonts w:ascii="Times New Roman" w:hAnsi="Times New Roman" w:cs="Times New Roman"/>
              </w:rPr>
            </w:pPr>
          </w:p>
        </w:tc>
        <w:tc>
          <w:tcPr>
            <w:tcW w:w="6530" w:type="dxa"/>
          </w:tcPr>
          <w:p w14:paraId="623434A7" w14:textId="29073308" w:rsidR="00A97D11" w:rsidRPr="000B17EE" w:rsidRDefault="00A97D11" w:rsidP="00A97D11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</w:pPr>
            <w:r w:rsidRPr="000B17EE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щодо надання або відмову у наданні в постійне користування земельної ділянки, оскільки відповідно до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092D1946" w14:textId="7D841266" w:rsidR="00A97D11" w:rsidRPr="000B17EE" w:rsidRDefault="00A97D11" w:rsidP="00A97D11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</w:pPr>
            <w:r w:rsidRPr="000B17EE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Зазначене підтверджується, зокрема, рішеннями Верховного Суду від 28.04.2021 у справі № 826/8857/16,</w:t>
            </w:r>
            <w:r w:rsidR="009A1059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                  </w:t>
            </w:r>
            <w:r w:rsidRPr="000B17EE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 xml:space="preserve"> від 17.04.2018 у справі № 826/8107/16, від 16.09.2021 у справі № 826/8847/16. </w:t>
            </w:r>
          </w:p>
          <w:p w14:paraId="26F4C11F" w14:textId="222F387F" w:rsidR="00A97D11" w:rsidRPr="00A93F6F" w:rsidRDefault="00A97D11" w:rsidP="00A97D11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</w:pPr>
            <w:r w:rsidRPr="000B17EE">
              <w:rPr>
                <w:rFonts w:ascii="Times New Roman" w:hAnsi="Times New Roman" w:cs="Times New Roman"/>
                <w:bCs/>
                <w:i/>
                <w:iCs/>
                <w:color w:val="auto"/>
                <w:shd w:val="clear" w:color="auto" w:fill="FFFFFF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341067D8" w14:textId="4FEDD785" w:rsidR="00082B59" w:rsidRDefault="00082B59" w:rsidP="00082B59">
      <w:pPr>
        <w:pStyle w:val="1"/>
        <w:shd w:val="clear" w:color="auto" w:fill="auto"/>
        <w:tabs>
          <w:tab w:val="left" w:pos="0"/>
        </w:tabs>
        <w:spacing w:after="0"/>
        <w:ind w:left="426" w:firstLine="0"/>
        <w:jc w:val="both"/>
        <w:rPr>
          <w:sz w:val="24"/>
          <w:szCs w:val="24"/>
        </w:rPr>
      </w:pPr>
    </w:p>
    <w:p w14:paraId="50BAA5E8" w14:textId="25AF09E8" w:rsidR="00BA37B8" w:rsidRPr="00082B59" w:rsidRDefault="00BA37B8" w:rsidP="00082B59">
      <w:pPr>
        <w:pStyle w:val="1"/>
        <w:shd w:val="clear" w:color="auto" w:fill="auto"/>
        <w:tabs>
          <w:tab w:val="left" w:pos="0"/>
        </w:tabs>
        <w:spacing w:after="0"/>
        <w:ind w:left="426" w:firstLine="0"/>
        <w:jc w:val="both"/>
        <w:rPr>
          <w:sz w:val="24"/>
          <w:szCs w:val="24"/>
        </w:rPr>
      </w:pPr>
    </w:p>
    <w:p w14:paraId="76EF4D4C" w14:textId="1078AD13" w:rsidR="008D32C3" w:rsidRPr="00251C09" w:rsidRDefault="009A054D" w:rsidP="00251C09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16F352EE" w14:textId="77777777" w:rsidR="00251C09" w:rsidRPr="00C93A9A" w:rsidRDefault="00251C09" w:rsidP="0070453F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</w:rPr>
      </w:pPr>
      <w:r w:rsidRPr="00C93A9A">
        <w:rPr>
          <w:sz w:val="24"/>
          <w:szCs w:val="24"/>
        </w:rPr>
        <w:t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від 20.04.2017 № 241/2463.</w:t>
      </w:r>
    </w:p>
    <w:p w14:paraId="0FC13042" w14:textId="77777777" w:rsidR="00251C09" w:rsidRPr="00C93A9A" w:rsidRDefault="00251C09" w:rsidP="0070453F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</w:rPr>
      </w:pPr>
      <w:r w:rsidRPr="00C93A9A">
        <w:rPr>
          <w:rFonts w:ascii="Times New Roman" w:eastAsia="Times New Roman" w:hAnsi="Times New Roman" w:cs="Times New Roman"/>
          <w:iCs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01650582" w14:textId="77777777" w:rsidR="00251C09" w:rsidRPr="00C93A9A" w:rsidRDefault="00251C09" w:rsidP="0070453F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</w:rPr>
      </w:pPr>
      <w:r w:rsidRPr="00C93A9A">
        <w:rPr>
          <w:rFonts w:ascii="Times New Roman" w:eastAsia="Times New Roman" w:hAnsi="Times New Roman" w:cs="Times New Roman"/>
          <w:iCs/>
        </w:rPr>
        <w:t>Проєкт рішення не містить службової інформації у розумінні статті 6 Закону України «Про доступ до публічної інформації».</w:t>
      </w:r>
    </w:p>
    <w:p w14:paraId="1B91022D" w14:textId="77777777" w:rsidR="00251C09" w:rsidRPr="00C93A9A" w:rsidRDefault="00251C09" w:rsidP="0070453F">
      <w:pPr>
        <w:shd w:val="clear" w:color="auto" w:fill="FFFFFF"/>
        <w:ind w:firstLine="425"/>
        <w:jc w:val="both"/>
        <w:textAlignment w:val="baseline"/>
        <w:rPr>
          <w:rFonts w:ascii="Times New Roman" w:eastAsia="Times New Roman" w:hAnsi="Times New Roman" w:cs="Times New Roman"/>
          <w:iCs/>
        </w:rPr>
      </w:pPr>
      <w:r w:rsidRPr="00C93A9A">
        <w:rPr>
          <w:rFonts w:ascii="Times New Roman" w:eastAsia="Times New Roman" w:hAnsi="Times New Roman" w:cs="Times New Roman"/>
          <w:iCs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2596CB16" w14:textId="542204DD" w:rsidR="00251C09" w:rsidRPr="00DD25DA" w:rsidRDefault="00251C09" w:rsidP="0070453F">
      <w:pPr>
        <w:pStyle w:val="1"/>
        <w:shd w:val="clear" w:color="auto" w:fill="auto"/>
        <w:tabs>
          <w:tab w:val="left" w:pos="0"/>
        </w:tabs>
        <w:spacing w:after="0"/>
        <w:ind w:firstLine="0"/>
        <w:jc w:val="both"/>
        <w:rPr>
          <w:sz w:val="22"/>
          <w:szCs w:val="24"/>
        </w:rPr>
      </w:pPr>
    </w:p>
    <w:p w14:paraId="1EE9C042" w14:textId="77777777" w:rsidR="009A054D" w:rsidRPr="005660BA" w:rsidRDefault="009A054D" w:rsidP="0070453F">
      <w:pPr>
        <w:pStyle w:val="1"/>
        <w:numPr>
          <w:ilvl w:val="0"/>
          <w:numId w:val="3"/>
        </w:numPr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</w:rPr>
      </w:pPr>
      <w:r w:rsidRPr="005660BA">
        <w:rPr>
          <w:b/>
          <w:bCs/>
          <w:sz w:val="24"/>
          <w:szCs w:val="24"/>
        </w:rPr>
        <w:t>Фінансово-економічне обґрунтування.</w:t>
      </w:r>
    </w:p>
    <w:p w14:paraId="1BFDC7BC" w14:textId="3B848B9A" w:rsidR="003C68C1" w:rsidRPr="00C93A9A" w:rsidRDefault="003C68C1" w:rsidP="0070453F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</w:rPr>
      </w:pPr>
      <w:r w:rsidRPr="00C93A9A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1E442E6" w14:textId="0288BB93" w:rsidR="003C68C1" w:rsidRPr="005254FF" w:rsidRDefault="003C68C1" w:rsidP="0070453F">
      <w:pPr>
        <w:pStyle w:val="1"/>
        <w:shd w:val="clear" w:color="auto" w:fill="auto"/>
        <w:spacing w:after="0"/>
        <w:ind w:firstLine="426"/>
        <w:jc w:val="both"/>
        <w:rPr>
          <w:color w:val="auto"/>
          <w:sz w:val="24"/>
          <w:szCs w:val="24"/>
        </w:rPr>
      </w:pPr>
      <w:r w:rsidRPr="00C93A9A">
        <w:rPr>
          <w:sz w:val="24"/>
          <w:szCs w:val="24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  <w:r w:rsidR="005254FF" w:rsidRPr="005254FF">
        <w:rPr>
          <w:b/>
          <w:color w:val="auto"/>
          <w:sz w:val="24"/>
          <w:szCs w:val="24"/>
        </w:rPr>
        <w:t>71 518 грн 82</w:t>
      </w:r>
      <w:r w:rsidRPr="005254FF">
        <w:rPr>
          <w:b/>
          <w:color w:val="auto"/>
          <w:sz w:val="24"/>
          <w:szCs w:val="24"/>
        </w:rPr>
        <w:t xml:space="preserve"> коп. </w:t>
      </w:r>
      <w:r w:rsidRPr="005254FF">
        <w:rPr>
          <w:b/>
          <w:color w:val="auto"/>
          <w:sz w:val="24"/>
          <w:szCs w:val="24"/>
          <w:u w:val="single"/>
        </w:rPr>
        <w:t>(1%).</w:t>
      </w:r>
    </w:p>
    <w:p w14:paraId="5CE755F5" w14:textId="77777777" w:rsidR="003C68C1" w:rsidRPr="00C93A9A" w:rsidRDefault="003C68C1" w:rsidP="0070453F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</w:rPr>
      </w:pPr>
    </w:p>
    <w:p w14:paraId="31D98121" w14:textId="77777777" w:rsidR="003C68C1" w:rsidRPr="00C93A9A" w:rsidRDefault="003C68C1" w:rsidP="0070453F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426"/>
        <w:rPr>
          <w:sz w:val="24"/>
          <w:szCs w:val="24"/>
        </w:rPr>
      </w:pPr>
      <w:r w:rsidRPr="00C93A9A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0ADFC92B" w14:textId="4EC83436" w:rsidR="003C68C1" w:rsidRDefault="003C68C1" w:rsidP="00A97D11">
      <w:pPr>
        <w:pStyle w:val="1"/>
        <w:shd w:val="clear" w:color="auto" w:fill="auto"/>
        <w:spacing w:after="0"/>
        <w:ind w:firstLine="426"/>
        <w:contextualSpacing/>
        <w:jc w:val="both"/>
        <w:rPr>
          <w:sz w:val="24"/>
          <w:szCs w:val="24"/>
        </w:rPr>
      </w:pPr>
      <w:r w:rsidRPr="00C93A9A">
        <w:rPr>
          <w:sz w:val="24"/>
          <w:szCs w:val="24"/>
        </w:rPr>
        <w:t>Наслідками прийняття розробленого проєкту рішення стане реалізація зацікавленою особою своїх прав щодо користування земельною ділянкою.</w:t>
      </w:r>
    </w:p>
    <w:p w14:paraId="61A77EF6" w14:textId="77777777" w:rsidR="003C68C1" w:rsidRPr="00C93A9A" w:rsidRDefault="003C68C1" w:rsidP="0070453F">
      <w:pPr>
        <w:pStyle w:val="1"/>
        <w:shd w:val="clear" w:color="auto" w:fill="auto"/>
        <w:spacing w:after="0"/>
        <w:ind w:firstLine="426"/>
        <w:contextualSpacing/>
        <w:rPr>
          <w:sz w:val="24"/>
          <w:szCs w:val="24"/>
        </w:rPr>
      </w:pPr>
    </w:p>
    <w:p w14:paraId="7ED3D5B1" w14:textId="18E16967" w:rsidR="003C68C1" w:rsidRDefault="003C68C1" w:rsidP="0070453F">
      <w:pPr>
        <w:pStyle w:val="20"/>
        <w:shd w:val="clear" w:color="auto" w:fill="auto"/>
        <w:spacing w:after="0" w:line="240" w:lineRule="auto"/>
        <w:ind w:firstLine="426"/>
        <w:jc w:val="left"/>
        <w:rPr>
          <w:rStyle w:val="ae"/>
          <w:rFonts w:ascii="Times New Roman" w:hAnsi="Times New Roman" w:cs="Times New Roman"/>
          <w:i w:val="0"/>
          <w:sz w:val="20"/>
          <w:szCs w:val="20"/>
        </w:rPr>
      </w:pPr>
      <w:r w:rsidRPr="00C93A9A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Доповідач: директор Департаменту земельних ресурсів </w:t>
      </w:r>
      <w:r w:rsidRPr="00C93A9A">
        <w:rPr>
          <w:rStyle w:val="ae"/>
          <w:rFonts w:ascii="Times New Roman" w:hAnsi="Times New Roman" w:cs="Times New Roman"/>
          <w:i w:val="0"/>
          <w:sz w:val="20"/>
          <w:szCs w:val="20"/>
        </w:rPr>
        <w:t>Валентина ПЕЛИХ</w:t>
      </w:r>
    </w:p>
    <w:p w14:paraId="1A955276" w14:textId="59E15D99" w:rsidR="003C68C1" w:rsidRDefault="003C68C1" w:rsidP="0070453F">
      <w:pPr>
        <w:pStyle w:val="20"/>
        <w:shd w:val="clear" w:color="auto" w:fill="auto"/>
        <w:spacing w:after="0" w:line="240" w:lineRule="auto"/>
        <w:ind w:firstLine="426"/>
        <w:jc w:val="left"/>
        <w:rPr>
          <w:rStyle w:val="ae"/>
          <w:rFonts w:ascii="Times New Roman" w:hAnsi="Times New Roman" w:cs="Times New Roman"/>
          <w:i w:val="0"/>
          <w:sz w:val="20"/>
          <w:szCs w:val="20"/>
        </w:rPr>
      </w:pPr>
    </w:p>
    <w:p w14:paraId="35D093DE" w14:textId="77777777" w:rsidR="003C68C1" w:rsidRPr="003C68C1" w:rsidRDefault="003C68C1" w:rsidP="003C68C1">
      <w:pPr>
        <w:pStyle w:val="20"/>
        <w:shd w:val="clear" w:color="auto" w:fill="auto"/>
        <w:spacing w:after="0" w:line="240" w:lineRule="auto"/>
        <w:ind w:firstLine="426"/>
        <w:jc w:val="left"/>
        <w:rPr>
          <w:rFonts w:ascii="Times New Roman" w:hAnsi="Times New Roman" w:cs="Times New Roman"/>
          <w:b/>
          <w:bCs/>
          <w:i w:val="0"/>
          <w:sz w:val="20"/>
          <w:szCs w:val="20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3C68C1" w:rsidRPr="00C93A9A" w14:paraId="5EE3ED60" w14:textId="77777777" w:rsidTr="002E6ADC">
        <w:trPr>
          <w:trHeight w:val="663"/>
        </w:trPr>
        <w:tc>
          <w:tcPr>
            <w:tcW w:w="4814" w:type="dxa"/>
            <w:hideMark/>
          </w:tcPr>
          <w:p w14:paraId="1FB9D60C" w14:textId="3CDF39B7" w:rsidR="003C68C1" w:rsidRPr="003C68C1" w:rsidRDefault="003C68C1" w:rsidP="003C68C1">
            <w:pPr>
              <w:pStyle w:val="30"/>
              <w:spacing w:line="240" w:lineRule="auto"/>
              <w:ind w:left="-105" w:hanging="15"/>
              <w:jc w:val="both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3C68C1">
              <w:rPr>
                <w:rStyle w:val="ae"/>
                <w:rFonts w:eastAsia="Georgia"/>
                <w:b w:val="0"/>
                <w:sz w:val="24"/>
                <w:szCs w:val="24"/>
              </w:rPr>
              <w:t>Директор Департаменту земельних ресурсів</w:t>
            </w:r>
          </w:p>
        </w:tc>
        <w:tc>
          <w:tcPr>
            <w:tcW w:w="4967" w:type="dxa"/>
          </w:tcPr>
          <w:p w14:paraId="37554FD2" w14:textId="77777777" w:rsidR="003C68C1" w:rsidRPr="00C93A9A" w:rsidRDefault="003C68C1" w:rsidP="003C68C1">
            <w:pPr>
              <w:pStyle w:val="30"/>
              <w:shd w:val="clear" w:color="auto" w:fill="auto"/>
              <w:spacing w:line="240" w:lineRule="auto"/>
              <w:jc w:val="right"/>
              <w:rPr>
                <w:rStyle w:val="ae"/>
                <w:rFonts w:eastAsia="Georgia"/>
                <w:b w:val="0"/>
                <w:sz w:val="24"/>
                <w:szCs w:val="24"/>
              </w:rPr>
            </w:pPr>
            <w:r w:rsidRPr="00C93A9A">
              <w:rPr>
                <w:rStyle w:val="ae"/>
                <w:rFonts w:eastAsia="Georgia"/>
                <w:sz w:val="24"/>
                <w:szCs w:val="24"/>
              </w:rPr>
              <w:t>Валентина ПЕЛИХ</w:t>
            </w:r>
          </w:p>
        </w:tc>
      </w:tr>
    </w:tbl>
    <w:p w14:paraId="1840155C" w14:textId="77777777" w:rsidR="003C68C1" w:rsidRDefault="003C68C1" w:rsidP="00A97D11">
      <w:pPr>
        <w:pStyle w:val="30"/>
        <w:shd w:val="clear" w:color="auto" w:fill="auto"/>
        <w:spacing w:line="240" w:lineRule="auto"/>
        <w:rPr>
          <w:sz w:val="24"/>
          <w:szCs w:val="24"/>
        </w:rPr>
      </w:pPr>
    </w:p>
    <w:sectPr w:rsidR="003C68C1" w:rsidSect="009F6B30">
      <w:headerReference w:type="even" r:id="rId9"/>
      <w:headerReference w:type="default" r:id="rId10"/>
      <w:footerReference w:type="even" r:id="rId11"/>
      <w:pgSz w:w="11907" w:h="16839" w:code="9"/>
      <w:pgMar w:top="1134" w:right="567" w:bottom="284" w:left="1701" w:header="425" w:footer="5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185CA" w14:textId="77777777" w:rsidR="00A717CB" w:rsidRDefault="00A717CB">
      <w:r>
        <w:separator/>
      </w:r>
    </w:p>
  </w:endnote>
  <w:endnote w:type="continuationSeparator" w:id="0">
    <w:p w14:paraId="36D336DB" w14:textId="77777777" w:rsidR="00A717CB" w:rsidRDefault="00A7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5B8EC" w14:textId="77777777" w:rsidR="00CA192D" w:rsidRDefault="007F01BC" w:rsidP="007F01BC">
    <w:pPr>
      <w:pStyle w:val="22"/>
      <w:shd w:val="clear" w:color="auto" w:fill="auto"/>
      <w:tabs>
        <w:tab w:val="right" w:pos="3175"/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01340AC8" w14:textId="77777777" w:rsidR="001F39F7" w:rsidRPr="001F39F7" w:rsidRDefault="001F39F7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56638" w14:textId="77777777" w:rsidR="00A717CB" w:rsidRDefault="00A717CB"/>
  </w:footnote>
  <w:footnote w:type="continuationSeparator" w:id="0">
    <w:p w14:paraId="5B4442C7" w14:textId="77777777" w:rsidR="00A717CB" w:rsidRDefault="00A717C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924F0" w14:textId="4CB362EE" w:rsidR="00CA192D" w:rsidRPr="007F01BC" w:rsidRDefault="00026622" w:rsidP="004B1163">
    <w:pPr>
      <w:pStyle w:val="20"/>
      <w:shd w:val="clear" w:color="auto" w:fill="auto"/>
      <w:spacing w:after="0"/>
      <w:ind w:left="4807" w:firstLine="296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>
      <w:rPr>
        <w:rFonts w:ascii="Times New Roman" w:hAnsi="Times New Roman" w:cs="Times New Roman"/>
        <w:i w:val="0"/>
        <w:sz w:val="12"/>
        <w:szCs w:val="12"/>
      </w:rPr>
      <w:t xml:space="preserve">                         </w:t>
    </w:r>
    <w:r w:rsidR="00CA192D" w:rsidRPr="007F01BC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7F01BC" w:rsidRPr="008E428D">
      <w:rPr>
        <w:rFonts w:ascii="Times New Roman" w:hAnsi="Times New Roman" w:cs="Times New Roman"/>
        <w:i w:val="0"/>
        <w:sz w:val="12"/>
        <w:szCs w:val="12"/>
        <w:lang w:val="ru-RU"/>
      </w:rPr>
      <w:t>ПЗН-69743</w:t>
    </w:r>
    <w:r w:rsidR="00CA192D" w:rsidRPr="007F01BC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486A4D" w:rsidRPr="008E428D">
      <w:rPr>
        <w:rFonts w:ascii="Times New Roman" w:hAnsi="Times New Roman" w:cs="Times New Roman"/>
        <w:bCs/>
        <w:i w:val="0"/>
        <w:sz w:val="12"/>
        <w:szCs w:val="12"/>
        <w:lang w:val="ru-RU"/>
      </w:rPr>
      <w:t>14.08.2024</w:t>
    </w:r>
    <w:r w:rsidR="00CA192D" w:rsidRPr="00486A4D">
      <w:rPr>
        <w:rFonts w:ascii="Times New Roman" w:hAnsi="Times New Roman" w:cs="Times New Roman"/>
        <w:i w:val="0"/>
        <w:sz w:val="12"/>
        <w:szCs w:val="12"/>
      </w:rPr>
      <w:t xml:space="preserve"> </w:t>
    </w:r>
    <w:r>
      <w:rPr>
        <w:rFonts w:ascii="Times New Roman" w:hAnsi="Times New Roman" w:cs="Times New Roman"/>
        <w:i w:val="0"/>
        <w:sz w:val="12"/>
        <w:szCs w:val="12"/>
      </w:rPr>
      <w:t>до справи</w:t>
    </w:r>
    <w:r w:rsidR="00CA192D" w:rsidRPr="007F01BC">
      <w:rPr>
        <w:rFonts w:ascii="Times New Roman" w:hAnsi="Times New Roman" w:cs="Times New Roman"/>
        <w:i w:val="0"/>
        <w:sz w:val="12"/>
        <w:szCs w:val="12"/>
      </w:rPr>
      <w:t xml:space="preserve"> 502644642</w:t>
    </w:r>
  </w:p>
  <w:p w14:paraId="28309D3E" w14:textId="05058286" w:rsidR="009A054D" w:rsidRDefault="00CA192D" w:rsidP="00522EA9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1919204480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EF59D9" w:rsidRPr="00EF59D9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7BFF2" w14:textId="1EF81003" w:rsidR="00BA37B8" w:rsidRPr="007F01BC" w:rsidRDefault="00BA37B8" w:rsidP="00BA37B8">
    <w:pPr>
      <w:pStyle w:val="20"/>
      <w:shd w:val="clear" w:color="auto" w:fill="auto"/>
      <w:spacing w:after="0"/>
      <w:ind w:left="4807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>
      <w:tab/>
    </w:r>
    <w:r>
      <w:rPr>
        <w:rFonts w:ascii="Times New Roman" w:hAnsi="Times New Roman" w:cs="Times New Roman"/>
        <w:i w:val="0"/>
        <w:sz w:val="12"/>
        <w:szCs w:val="12"/>
      </w:rPr>
      <w:t xml:space="preserve">                             </w:t>
    </w:r>
    <w:r w:rsidRPr="007F01BC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Pr="008E428D">
      <w:rPr>
        <w:rFonts w:ascii="Times New Roman" w:hAnsi="Times New Roman" w:cs="Times New Roman"/>
        <w:i w:val="0"/>
        <w:sz w:val="12"/>
        <w:szCs w:val="12"/>
        <w:lang w:val="ru-RU"/>
      </w:rPr>
      <w:t>ПЗН-69743</w:t>
    </w:r>
    <w:r w:rsidRPr="007F01BC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Pr="008E428D">
      <w:rPr>
        <w:rFonts w:ascii="Times New Roman" w:hAnsi="Times New Roman" w:cs="Times New Roman"/>
        <w:bCs/>
        <w:i w:val="0"/>
        <w:sz w:val="12"/>
        <w:szCs w:val="12"/>
        <w:lang w:val="ru-RU"/>
      </w:rPr>
      <w:t>14.08.2024</w:t>
    </w:r>
    <w:r w:rsidRPr="00486A4D">
      <w:rPr>
        <w:rFonts w:ascii="Times New Roman" w:hAnsi="Times New Roman" w:cs="Times New Roman"/>
        <w:i w:val="0"/>
        <w:sz w:val="12"/>
        <w:szCs w:val="12"/>
      </w:rPr>
      <w:t xml:space="preserve"> </w:t>
    </w:r>
    <w:r>
      <w:rPr>
        <w:rFonts w:ascii="Times New Roman" w:hAnsi="Times New Roman" w:cs="Times New Roman"/>
        <w:i w:val="0"/>
        <w:sz w:val="12"/>
        <w:szCs w:val="12"/>
      </w:rPr>
      <w:t>до справи</w:t>
    </w:r>
    <w:r w:rsidRPr="007F01BC">
      <w:rPr>
        <w:rFonts w:ascii="Times New Roman" w:hAnsi="Times New Roman" w:cs="Times New Roman"/>
        <w:i w:val="0"/>
        <w:sz w:val="12"/>
        <w:szCs w:val="12"/>
      </w:rPr>
      <w:t xml:space="preserve"> 502644642</w:t>
    </w:r>
  </w:p>
  <w:p w14:paraId="51CB64A7" w14:textId="08E80D08" w:rsidR="00BA37B8" w:rsidRDefault="00BA37B8" w:rsidP="00BA37B8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-1065642061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EF59D9" w:rsidRPr="00EF59D9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  <w:p w14:paraId="26CCEF74" w14:textId="448CCAF2" w:rsidR="00BA37B8" w:rsidRDefault="00BA37B8" w:rsidP="00BA37B8">
    <w:pPr>
      <w:pStyle w:val="a9"/>
      <w:tabs>
        <w:tab w:val="clear" w:pos="4819"/>
        <w:tab w:val="clear" w:pos="9639"/>
        <w:tab w:val="left" w:pos="65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70D06CD4"/>
    <w:lvl w:ilvl="0" w:tplc="97180512">
      <w:start w:val="1"/>
      <w:numFmt w:val="decimal"/>
      <w:lvlText w:val="%1."/>
      <w:lvlJc w:val="left"/>
      <w:pPr>
        <w:ind w:left="727" w:hanging="360"/>
      </w:pPr>
      <w:rPr>
        <w:rFonts w:hint="default"/>
        <w:b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682020C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174E82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FF"/>
    <w:rsid w:val="000045CA"/>
    <w:rsid w:val="00020629"/>
    <w:rsid w:val="00026622"/>
    <w:rsid w:val="00027B06"/>
    <w:rsid w:val="000308D7"/>
    <w:rsid w:val="00031715"/>
    <w:rsid w:val="00031FB5"/>
    <w:rsid w:val="000408C5"/>
    <w:rsid w:val="00046F6D"/>
    <w:rsid w:val="000554C8"/>
    <w:rsid w:val="00064D2A"/>
    <w:rsid w:val="00074B7A"/>
    <w:rsid w:val="00082B59"/>
    <w:rsid w:val="0009144A"/>
    <w:rsid w:val="000A78E1"/>
    <w:rsid w:val="000A79F3"/>
    <w:rsid w:val="000B17EE"/>
    <w:rsid w:val="000B2577"/>
    <w:rsid w:val="000E18EF"/>
    <w:rsid w:val="000E29B0"/>
    <w:rsid w:val="000E40B4"/>
    <w:rsid w:val="000E4C67"/>
    <w:rsid w:val="001155C2"/>
    <w:rsid w:val="0013275C"/>
    <w:rsid w:val="00145B8D"/>
    <w:rsid w:val="00186BF7"/>
    <w:rsid w:val="0019332F"/>
    <w:rsid w:val="001A0B0D"/>
    <w:rsid w:val="001B6509"/>
    <w:rsid w:val="001C273F"/>
    <w:rsid w:val="001D7A0A"/>
    <w:rsid w:val="001E1F77"/>
    <w:rsid w:val="001E3A85"/>
    <w:rsid w:val="001E4C2C"/>
    <w:rsid w:val="001F39F7"/>
    <w:rsid w:val="002000DF"/>
    <w:rsid w:val="00202B5F"/>
    <w:rsid w:val="002147D4"/>
    <w:rsid w:val="00217C7E"/>
    <w:rsid w:val="00222524"/>
    <w:rsid w:val="00233201"/>
    <w:rsid w:val="00251C09"/>
    <w:rsid w:val="00260637"/>
    <w:rsid w:val="00266EEF"/>
    <w:rsid w:val="002B31E8"/>
    <w:rsid w:val="002D61BE"/>
    <w:rsid w:val="002F3AA5"/>
    <w:rsid w:val="003006C2"/>
    <w:rsid w:val="00301E07"/>
    <w:rsid w:val="003058CF"/>
    <w:rsid w:val="0031587F"/>
    <w:rsid w:val="00330492"/>
    <w:rsid w:val="0033093A"/>
    <w:rsid w:val="0033593B"/>
    <w:rsid w:val="003403EB"/>
    <w:rsid w:val="003411CE"/>
    <w:rsid w:val="00353D97"/>
    <w:rsid w:val="00371772"/>
    <w:rsid w:val="00390D9C"/>
    <w:rsid w:val="003A73A2"/>
    <w:rsid w:val="003A7E01"/>
    <w:rsid w:val="003B069E"/>
    <w:rsid w:val="003B26AF"/>
    <w:rsid w:val="003C0A13"/>
    <w:rsid w:val="003C68C1"/>
    <w:rsid w:val="003D065D"/>
    <w:rsid w:val="003D4611"/>
    <w:rsid w:val="003D7360"/>
    <w:rsid w:val="003E434D"/>
    <w:rsid w:val="003E58A6"/>
    <w:rsid w:val="003E72FC"/>
    <w:rsid w:val="003E7E19"/>
    <w:rsid w:val="003F20CD"/>
    <w:rsid w:val="00413107"/>
    <w:rsid w:val="00417075"/>
    <w:rsid w:val="00420C98"/>
    <w:rsid w:val="00437F6E"/>
    <w:rsid w:val="00447390"/>
    <w:rsid w:val="00452DBD"/>
    <w:rsid w:val="004538D4"/>
    <w:rsid w:val="00477BC8"/>
    <w:rsid w:val="00486A4D"/>
    <w:rsid w:val="004908CD"/>
    <w:rsid w:val="004923AD"/>
    <w:rsid w:val="00497082"/>
    <w:rsid w:val="004B1163"/>
    <w:rsid w:val="004C150C"/>
    <w:rsid w:val="004D4053"/>
    <w:rsid w:val="004E58E6"/>
    <w:rsid w:val="00512642"/>
    <w:rsid w:val="00522EA9"/>
    <w:rsid w:val="005254FF"/>
    <w:rsid w:val="005510FA"/>
    <w:rsid w:val="005660BA"/>
    <w:rsid w:val="00574FAF"/>
    <w:rsid w:val="00581657"/>
    <w:rsid w:val="00585FBD"/>
    <w:rsid w:val="00597154"/>
    <w:rsid w:val="005A4B6A"/>
    <w:rsid w:val="005B5739"/>
    <w:rsid w:val="005B5845"/>
    <w:rsid w:val="005C31D0"/>
    <w:rsid w:val="005E1A0A"/>
    <w:rsid w:val="005E7ED3"/>
    <w:rsid w:val="005F358A"/>
    <w:rsid w:val="006027A8"/>
    <w:rsid w:val="00607BDF"/>
    <w:rsid w:val="00612AE2"/>
    <w:rsid w:val="0061315E"/>
    <w:rsid w:val="00613974"/>
    <w:rsid w:val="006210CE"/>
    <w:rsid w:val="0063444C"/>
    <w:rsid w:val="00636A9E"/>
    <w:rsid w:val="006437EA"/>
    <w:rsid w:val="00662F5E"/>
    <w:rsid w:val="006748F4"/>
    <w:rsid w:val="00695949"/>
    <w:rsid w:val="006A0D32"/>
    <w:rsid w:val="006A2AE8"/>
    <w:rsid w:val="006A5331"/>
    <w:rsid w:val="006C2A8C"/>
    <w:rsid w:val="006C4527"/>
    <w:rsid w:val="006C5603"/>
    <w:rsid w:val="006C75C6"/>
    <w:rsid w:val="006E3B69"/>
    <w:rsid w:val="0070453F"/>
    <w:rsid w:val="00705215"/>
    <w:rsid w:val="007237C4"/>
    <w:rsid w:val="00743FA7"/>
    <w:rsid w:val="00747111"/>
    <w:rsid w:val="00763D54"/>
    <w:rsid w:val="007756E4"/>
    <w:rsid w:val="00791F4A"/>
    <w:rsid w:val="007B1180"/>
    <w:rsid w:val="007D79A0"/>
    <w:rsid w:val="007E3CA8"/>
    <w:rsid w:val="007E4A6B"/>
    <w:rsid w:val="007F01BC"/>
    <w:rsid w:val="007F0DEC"/>
    <w:rsid w:val="007F0FF7"/>
    <w:rsid w:val="007F3A56"/>
    <w:rsid w:val="00813F27"/>
    <w:rsid w:val="00817060"/>
    <w:rsid w:val="0083079F"/>
    <w:rsid w:val="00844B45"/>
    <w:rsid w:val="00853E57"/>
    <w:rsid w:val="00854144"/>
    <w:rsid w:val="00854EEC"/>
    <w:rsid w:val="00874480"/>
    <w:rsid w:val="00885375"/>
    <w:rsid w:val="008C5D53"/>
    <w:rsid w:val="008D0A3B"/>
    <w:rsid w:val="008D32C3"/>
    <w:rsid w:val="008D49E8"/>
    <w:rsid w:val="008E097F"/>
    <w:rsid w:val="008E40D5"/>
    <w:rsid w:val="008E428D"/>
    <w:rsid w:val="008F1609"/>
    <w:rsid w:val="008F37CE"/>
    <w:rsid w:val="00902580"/>
    <w:rsid w:val="00941F23"/>
    <w:rsid w:val="00947335"/>
    <w:rsid w:val="00950298"/>
    <w:rsid w:val="00965673"/>
    <w:rsid w:val="00990F86"/>
    <w:rsid w:val="009A054D"/>
    <w:rsid w:val="009A1059"/>
    <w:rsid w:val="009F1756"/>
    <w:rsid w:val="009F6B30"/>
    <w:rsid w:val="00A21967"/>
    <w:rsid w:val="00A26614"/>
    <w:rsid w:val="00A33645"/>
    <w:rsid w:val="00A504B4"/>
    <w:rsid w:val="00A54958"/>
    <w:rsid w:val="00A70F2C"/>
    <w:rsid w:val="00A717CB"/>
    <w:rsid w:val="00A92B66"/>
    <w:rsid w:val="00A93F6F"/>
    <w:rsid w:val="00A97D11"/>
    <w:rsid w:val="00AB4173"/>
    <w:rsid w:val="00AD2AC7"/>
    <w:rsid w:val="00AF4456"/>
    <w:rsid w:val="00B03C65"/>
    <w:rsid w:val="00B20171"/>
    <w:rsid w:val="00B24B4A"/>
    <w:rsid w:val="00B34113"/>
    <w:rsid w:val="00B63283"/>
    <w:rsid w:val="00B95C48"/>
    <w:rsid w:val="00BA1FE1"/>
    <w:rsid w:val="00BA37B8"/>
    <w:rsid w:val="00BC3C26"/>
    <w:rsid w:val="00BC660F"/>
    <w:rsid w:val="00BC738D"/>
    <w:rsid w:val="00BE74B3"/>
    <w:rsid w:val="00BF7777"/>
    <w:rsid w:val="00C00879"/>
    <w:rsid w:val="00C00D13"/>
    <w:rsid w:val="00C022FD"/>
    <w:rsid w:val="00C05AC5"/>
    <w:rsid w:val="00C14B6C"/>
    <w:rsid w:val="00C16947"/>
    <w:rsid w:val="00C2419B"/>
    <w:rsid w:val="00C37B4D"/>
    <w:rsid w:val="00C44DBB"/>
    <w:rsid w:val="00C54436"/>
    <w:rsid w:val="00C5619C"/>
    <w:rsid w:val="00C56521"/>
    <w:rsid w:val="00C70F22"/>
    <w:rsid w:val="00C82AFF"/>
    <w:rsid w:val="00C93006"/>
    <w:rsid w:val="00CA192D"/>
    <w:rsid w:val="00CB78AB"/>
    <w:rsid w:val="00CC556E"/>
    <w:rsid w:val="00CE5108"/>
    <w:rsid w:val="00CE6B39"/>
    <w:rsid w:val="00D0322C"/>
    <w:rsid w:val="00D36DE4"/>
    <w:rsid w:val="00D437FF"/>
    <w:rsid w:val="00D53A42"/>
    <w:rsid w:val="00D6499D"/>
    <w:rsid w:val="00D64B3F"/>
    <w:rsid w:val="00D66C8B"/>
    <w:rsid w:val="00D73F87"/>
    <w:rsid w:val="00D75C36"/>
    <w:rsid w:val="00DB24E7"/>
    <w:rsid w:val="00DD25DA"/>
    <w:rsid w:val="00DF4D89"/>
    <w:rsid w:val="00E1266E"/>
    <w:rsid w:val="00E267AF"/>
    <w:rsid w:val="00E275F4"/>
    <w:rsid w:val="00E31155"/>
    <w:rsid w:val="00E356FA"/>
    <w:rsid w:val="00E37BCB"/>
    <w:rsid w:val="00E37FDA"/>
    <w:rsid w:val="00E43CB3"/>
    <w:rsid w:val="00E524B4"/>
    <w:rsid w:val="00E62DAE"/>
    <w:rsid w:val="00E62F76"/>
    <w:rsid w:val="00E63B17"/>
    <w:rsid w:val="00E71B39"/>
    <w:rsid w:val="00E8109E"/>
    <w:rsid w:val="00E93C90"/>
    <w:rsid w:val="00EA56DC"/>
    <w:rsid w:val="00EB04F5"/>
    <w:rsid w:val="00EB6347"/>
    <w:rsid w:val="00EC2CD6"/>
    <w:rsid w:val="00EF59D9"/>
    <w:rsid w:val="00F179C4"/>
    <w:rsid w:val="00F240A9"/>
    <w:rsid w:val="00F24C4E"/>
    <w:rsid w:val="00F459BE"/>
    <w:rsid w:val="00F61295"/>
    <w:rsid w:val="00FD46BE"/>
    <w:rsid w:val="00FD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383779E"/>
  <w15:docId w15:val="{1ABE7842-16A4-4902-9B34-13D6C25F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D36DE4"/>
    <w:rPr>
      <w:i/>
      <w:iCs/>
    </w:rPr>
  </w:style>
  <w:style w:type="character" w:styleId="ae">
    <w:name w:val="Strong"/>
    <w:basedOn w:val="a0"/>
    <w:uiPriority w:val="22"/>
    <w:qFormat/>
    <w:rsid w:val="003E7E19"/>
    <w:rPr>
      <w:b/>
      <w:bCs/>
    </w:rPr>
  </w:style>
  <w:style w:type="paragraph" w:styleId="af">
    <w:name w:val="List Paragraph"/>
    <w:basedOn w:val="a"/>
    <w:uiPriority w:val="34"/>
    <w:qFormat/>
    <w:rsid w:val="004E58E6"/>
    <w:pPr>
      <w:ind w:left="720"/>
      <w:contextualSpacing/>
    </w:pPr>
  </w:style>
  <w:style w:type="paragraph" w:customStyle="1" w:styleId="ParagraphStyle">
    <w:name w:val="Paragraph Style"/>
    <w:rsid w:val="00EA56DC"/>
    <w:pPr>
      <w:widowControl/>
      <w:autoSpaceDE w:val="0"/>
      <w:autoSpaceDN w:val="0"/>
      <w:adjustRightInd w:val="0"/>
    </w:pPr>
    <w:rPr>
      <w:rFonts w:eastAsia="Times New Roman" w:cs="Times New Roman"/>
      <w:lang w:val="ru-RU"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5B584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5B584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3</Pages>
  <Words>1070</Words>
  <Characters>6102</Characters>
  <Application>Microsoft Office Word</Application>
  <DocSecurity>0</DocSecurity>
  <Lines>50</Lines>
  <Paragraphs>14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Пояснювальна записка Юр особа постійка дозвіл</vt:lpstr>
      <vt:lpstr/>
      <vt:lpstr/>
    </vt:vector>
  </TitlesOfParts>
  <Manager>Управління землеустрою</Manager>
  <Company>ДЕПАРТАМЕНТ ЗЕМЕЛЬНИХ РЕСУРСІВ</Company>
  <LinksUpToDate>false</LinksUpToDate>
  <CharactersWithSpaces>7158</CharactersWithSpaces>
  <SharedDoc>false</SharedDoc>
  <HyperlinkBase>79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постійка дозвіл</dc:title>
  <cp:keywords>{"doc_type_id":79,"doc_type_name":"Пояснювальна записка Юр особа постійка дозвіл","doc_type_file":"Юр_особа_постійка_дозвіл.docx"}</cp:keywords>
  <cp:lastModifiedBy>Карнаушенко Оксана Олександрівна</cp:lastModifiedBy>
  <cp:revision>176</cp:revision>
  <cp:lastPrinted>2024-08-28T07:54:00Z</cp:lastPrinted>
  <dcterms:created xsi:type="dcterms:W3CDTF">2019-02-06T15:49:00Z</dcterms:created>
  <dcterms:modified xsi:type="dcterms:W3CDTF">2024-08-28T07:54:00Z</dcterms:modified>
</cp:coreProperties>
</file>