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92F9B40">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490398425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490398425</w:t>
                      </w:r>
                    </w:p>
                  </w:txbxContent>
                </v:textbox>
              </v:shape>
            </w:pict>
          </mc:Fallback>
        </mc:AlternateContent>
      </w:r>
    </w:p>
    <w:tbl>
      <w:tblPr>
        <w:tblW w:w="0" w:type="auto"/>
        <w:tblLook w:val="01E0" w:firstRow="1" w:lastRow="1" w:firstColumn="1" w:lastColumn="1" w:noHBand="0" w:noVBand="0"/>
      </w:tblPr>
      <w:tblGrid>
        <w:gridCol w:w="5674"/>
      </w:tblGrid>
      <w:tr w:rsidR="00DE4A20" w:rsidRPr="00F97875" w14:paraId="39883B9B" w14:textId="77777777" w:rsidTr="005A7E2F">
        <w:trPr>
          <w:trHeight w:val="2662"/>
        </w:trPr>
        <w:tc>
          <w:tcPr>
            <w:tcW w:w="5674" w:type="dxa"/>
            <w:hideMark/>
          </w:tcPr>
          <w:p w14:paraId="0B182D23" w14:textId="5F1B11DD" w:rsidR="00F6318B" w:rsidRPr="005A7E2F" w:rsidRDefault="0009503E" w:rsidP="00B3767D">
            <w:pPr>
              <w:pStyle w:val="15"/>
              <w:shd w:val="clear" w:color="auto" w:fill="auto"/>
              <w:tabs>
                <w:tab w:val="left" w:pos="2036"/>
              </w:tabs>
              <w:spacing w:after="0" w:line="230" w:lineRule="auto"/>
              <w:ind w:firstLine="0"/>
              <w:jc w:val="both"/>
              <w:rPr>
                <w:b/>
                <w:color w:val="000000" w:themeColor="text1"/>
                <w:sz w:val="28"/>
                <w:szCs w:val="28"/>
              </w:rPr>
            </w:pPr>
            <w:r w:rsidRPr="005A7E2F">
              <w:rPr>
                <w:b/>
                <w:color w:val="000000" w:themeColor="text1"/>
                <w:sz w:val="28"/>
                <w:szCs w:val="28"/>
              </w:rPr>
              <w:t xml:space="preserve">Про </w:t>
            </w:r>
            <w:r w:rsidR="00F97875">
              <w:rPr>
                <w:b/>
                <w:color w:val="000000" w:themeColor="text1"/>
                <w:sz w:val="28"/>
                <w:szCs w:val="28"/>
              </w:rPr>
              <w:t>передачу</w:t>
            </w:r>
            <w:r w:rsidR="00A127D2" w:rsidRPr="005A7E2F">
              <w:rPr>
                <w:b/>
                <w:color w:val="000000" w:themeColor="text1"/>
                <w:sz w:val="28"/>
                <w:szCs w:val="28"/>
              </w:rPr>
              <w:t xml:space="preserve"> </w:t>
            </w:r>
            <w:r w:rsidR="00A264FD" w:rsidRPr="005A7E2F">
              <w:rPr>
                <w:b/>
                <w:color w:val="000000" w:themeColor="text1"/>
                <w:sz w:val="28"/>
                <w:szCs w:val="28"/>
              </w:rPr>
              <w:t>ТОВАРИСТВ</w:t>
            </w:r>
            <w:r w:rsidR="005A7E2F" w:rsidRPr="005A7E2F">
              <w:rPr>
                <w:b/>
                <w:color w:val="000000" w:themeColor="text1"/>
                <w:sz w:val="28"/>
                <w:szCs w:val="28"/>
              </w:rPr>
              <w:t>У</w:t>
            </w:r>
            <w:r w:rsidR="00A264FD" w:rsidRPr="005A7E2F">
              <w:rPr>
                <w:b/>
                <w:color w:val="000000" w:themeColor="text1"/>
                <w:sz w:val="28"/>
                <w:szCs w:val="28"/>
              </w:rPr>
              <w:t xml:space="preserve"> З ОБМЕЖЕНОЮ ВІДПОВІДАЛЬНІСТЮ «ДЕВЕЛОПМЕНТ СОЛЮШН» </w:t>
            </w:r>
            <w:r w:rsidR="00B563DC" w:rsidRPr="005A7E2F">
              <w:rPr>
                <w:b/>
                <w:color w:val="000000" w:themeColor="text1"/>
                <w:sz w:val="28"/>
                <w:szCs w:val="28"/>
              </w:rPr>
              <w:t xml:space="preserve">земельної ділянки </w:t>
            </w:r>
            <w:r w:rsidR="00E27368" w:rsidRPr="005A7E2F">
              <w:rPr>
                <w:b/>
                <w:color w:val="000000" w:themeColor="text1"/>
                <w:sz w:val="28"/>
                <w:szCs w:val="28"/>
              </w:rPr>
              <w:t>в</w:t>
            </w:r>
            <w:r w:rsidR="005A7E2F" w:rsidRPr="005A7E2F">
              <w:rPr>
                <w:b/>
                <w:color w:val="000000" w:themeColor="text1"/>
                <w:sz w:val="28"/>
                <w:szCs w:val="28"/>
              </w:rPr>
              <w:t xml:space="preserve"> оренду</w:t>
            </w:r>
            <w:r w:rsidR="00A264FD" w:rsidRPr="005A7E2F">
              <w:rPr>
                <w:b/>
                <w:color w:val="000000" w:themeColor="text1"/>
                <w:sz w:val="28"/>
                <w:szCs w:val="28"/>
              </w:rPr>
              <w:t xml:space="preserve"> </w:t>
            </w:r>
            <w:r w:rsidR="005A7E2F" w:rsidRPr="005A7E2F">
              <w:rPr>
                <w:b/>
                <w:iCs/>
                <w:color w:val="000000" w:themeColor="text1"/>
                <w:sz w:val="28"/>
                <w:szCs w:val="28"/>
              </w:rPr>
              <w:t xml:space="preserve">для </w:t>
            </w:r>
            <w:r w:rsidR="00B3767D">
              <w:rPr>
                <w:b/>
                <w:iCs/>
                <w:color w:val="000000" w:themeColor="text1"/>
                <w:sz w:val="28"/>
                <w:szCs w:val="28"/>
              </w:rPr>
              <w:t>експлуатації</w:t>
            </w:r>
            <w:r w:rsidR="005A7E2F" w:rsidRPr="005A7E2F">
              <w:rPr>
                <w:b/>
                <w:iCs/>
                <w:color w:val="000000" w:themeColor="text1"/>
                <w:sz w:val="28"/>
                <w:szCs w:val="28"/>
              </w:rPr>
              <w:t xml:space="preserve"> та обслуговування об'єктів рекреаційного призначення</w:t>
            </w:r>
            <w:r w:rsidR="00FB314E" w:rsidRPr="005A7E2F">
              <w:rPr>
                <w:b/>
                <w:iCs/>
                <w:color w:val="000000" w:themeColor="text1"/>
                <w:sz w:val="28"/>
                <w:szCs w:val="28"/>
              </w:rPr>
              <w:t xml:space="preserve"> </w:t>
            </w:r>
            <w:r w:rsidRPr="005A7E2F">
              <w:rPr>
                <w:b/>
                <w:color w:val="000000" w:themeColor="text1"/>
                <w:sz w:val="28"/>
                <w:szCs w:val="28"/>
              </w:rPr>
              <w:t xml:space="preserve">на </w:t>
            </w:r>
            <w:r w:rsidR="0001227E" w:rsidRPr="005A7E2F">
              <w:rPr>
                <w:b/>
                <w:iCs/>
                <w:color w:val="000000" w:themeColor="text1"/>
                <w:sz w:val="28"/>
                <w:szCs w:val="28"/>
              </w:rPr>
              <w:t>27 км. Столичного шосе</w:t>
            </w:r>
            <w:r w:rsidR="00032E6C" w:rsidRPr="005A7E2F">
              <w:rPr>
                <w:b/>
                <w:iCs/>
                <w:color w:val="000000" w:themeColor="text1"/>
                <w:sz w:val="28"/>
                <w:szCs w:val="28"/>
              </w:rPr>
              <w:t xml:space="preserve"> </w:t>
            </w:r>
            <w:r w:rsidRPr="005A7E2F">
              <w:rPr>
                <w:b/>
                <w:color w:val="000000" w:themeColor="text1"/>
                <w:sz w:val="28"/>
                <w:szCs w:val="28"/>
              </w:rPr>
              <w:t xml:space="preserve">у </w:t>
            </w:r>
            <w:r w:rsidR="0001227E" w:rsidRPr="005A7E2F">
              <w:rPr>
                <w:b/>
                <w:iCs/>
                <w:color w:val="000000" w:themeColor="text1"/>
                <w:sz w:val="28"/>
                <w:szCs w:val="28"/>
              </w:rPr>
              <w:t>Голосіївському</w:t>
            </w:r>
            <w:r w:rsidR="0001227E" w:rsidRPr="005A7E2F">
              <w:rPr>
                <w:b/>
                <w:color w:val="000000" w:themeColor="text1"/>
                <w:sz w:val="28"/>
              </w:rPr>
              <w:t xml:space="preserve"> </w:t>
            </w:r>
            <w:r w:rsidRPr="005A7E2F">
              <w:rPr>
                <w:b/>
                <w:color w:val="000000" w:themeColor="text1"/>
                <w:sz w:val="28"/>
                <w:szCs w:val="28"/>
              </w:rPr>
              <w:t>районі міста Києв</w:t>
            </w:r>
            <w:r w:rsidR="00DE4A20" w:rsidRPr="005A7E2F">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23D6D6C" w14:textId="64704005" w:rsidR="005A7E2F" w:rsidRDefault="005A7E2F" w:rsidP="005A7E2F">
      <w:pPr>
        <w:pStyle w:val="20"/>
        <w:ind w:firstLine="709"/>
        <w:rPr>
          <w:szCs w:val="28"/>
          <w:lang w:val="uk-UA"/>
        </w:rPr>
      </w:pPr>
      <w:r>
        <w:rPr>
          <w:lang w:val="uk-UA"/>
        </w:rPr>
        <w:t xml:space="preserve">Розглянувши заяву </w:t>
      </w:r>
      <w:r w:rsidRPr="00AE7D76">
        <w:rPr>
          <w:color w:val="000000" w:themeColor="text1"/>
          <w:szCs w:val="28"/>
          <w:lang w:val="uk-UA"/>
        </w:rPr>
        <w:t>ТОВАРИСТВА З ОБМЕЖЕНОЮ ВІДПОВІДАЛЬНІСТЮ «ДЕВЕЛОПМЕНТ СОЛЮШН»</w:t>
      </w:r>
      <w:r w:rsidR="00AE7D76" w:rsidRPr="00AE7D76">
        <w:rPr>
          <w:color w:val="000000" w:themeColor="text1"/>
          <w:szCs w:val="28"/>
          <w:lang w:val="uk-UA"/>
        </w:rPr>
        <w:t xml:space="preserve"> </w:t>
      </w:r>
      <w:r w:rsidR="00714616" w:rsidRPr="00AE7D76">
        <w:rPr>
          <w:szCs w:val="28"/>
          <w:lang w:val="uk-UA"/>
        </w:rPr>
        <w:t>(код ЄДРПОУ 42135886</w:t>
      </w:r>
      <w:r w:rsidRPr="00AE7D76">
        <w:rPr>
          <w:szCs w:val="28"/>
          <w:lang w:val="uk-UA"/>
        </w:rPr>
        <w:t xml:space="preserve">, місцезнаходження юридичної особи: </w:t>
      </w:r>
      <w:r w:rsidR="00714616" w:rsidRPr="00AE7D76">
        <w:rPr>
          <w:szCs w:val="28"/>
          <w:lang w:val="uk-UA"/>
        </w:rPr>
        <w:t>01023</w:t>
      </w:r>
      <w:r w:rsidRPr="00AE7D76">
        <w:rPr>
          <w:szCs w:val="28"/>
          <w:lang w:val="uk-UA"/>
        </w:rPr>
        <w:t>, місто</w:t>
      </w:r>
      <w:r>
        <w:rPr>
          <w:szCs w:val="28"/>
          <w:lang w:val="uk-UA"/>
        </w:rPr>
        <w:t xml:space="preserve"> Київ, вул. </w:t>
      </w:r>
      <w:r w:rsidR="00714616">
        <w:rPr>
          <w:szCs w:val="28"/>
          <w:lang w:val="uk-UA"/>
        </w:rPr>
        <w:t>Шота Руставелі, будинок 39/41</w:t>
      </w:r>
      <w:r>
        <w:rPr>
          <w:szCs w:val="28"/>
          <w:lang w:val="uk-UA"/>
        </w:rPr>
        <w:t>)</w:t>
      </w:r>
      <w:r>
        <w:rPr>
          <w:color w:val="000000" w:themeColor="text1"/>
          <w:lang w:val="uk-UA"/>
        </w:rPr>
        <w:t xml:space="preserve"> від </w:t>
      </w:r>
      <w:r w:rsidR="00714616">
        <w:rPr>
          <w:color w:val="000000" w:themeColor="text1"/>
          <w:lang w:val="uk-UA"/>
        </w:rPr>
        <w:t>26</w:t>
      </w:r>
      <w:r>
        <w:rPr>
          <w:color w:val="000000" w:themeColor="text1"/>
          <w:lang w:val="uk-UA"/>
        </w:rPr>
        <w:t xml:space="preserve"> </w:t>
      </w:r>
      <w:r w:rsidR="00714616">
        <w:rPr>
          <w:color w:val="000000" w:themeColor="text1"/>
          <w:lang w:val="uk-UA"/>
        </w:rPr>
        <w:t>червня</w:t>
      </w:r>
      <w:r>
        <w:rPr>
          <w:color w:val="000000" w:themeColor="text1"/>
          <w:lang w:val="uk-UA"/>
        </w:rPr>
        <w:t xml:space="preserve"> 2024 року № </w:t>
      </w:r>
      <w:r w:rsidR="00714616">
        <w:rPr>
          <w:color w:val="000000" w:themeColor="text1"/>
          <w:lang w:val="uk-UA"/>
        </w:rPr>
        <w:t>79017-008724318-031-01</w:t>
      </w:r>
      <w:r>
        <w:rPr>
          <w:color w:val="000000" w:themeColor="text1"/>
          <w:lang w:val="uk-UA"/>
        </w:rPr>
        <w:t>, проєкт землеустрою щодо відведення земельної ділянки та додані документи</w:t>
      </w:r>
      <w:r>
        <w:rPr>
          <w:lang w:val="uk-UA"/>
        </w:rPr>
        <w:t>,</w:t>
      </w:r>
      <w:r>
        <w:rPr>
          <w:szCs w:val="28"/>
          <w:lang w:val="uk-UA"/>
        </w:rPr>
        <w:t xml:space="preserve"> </w:t>
      </w:r>
      <w:r>
        <w:rPr>
          <w:lang w:val="uk-UA"/>
        </w:rPr>
        <w:t xml:space="preserve">відповідно до статей </w:t>
      </w:r>
      <w:r w:rsidR="00D12741">
        <w:rPr>
          <w:szCs w:val="28"/>
          <w:lang w:val="uk-UA"/>
        </w:rPr>
        <w:t>9, 79</w:t>
      </w:r>
      <w:r w:rsidR="00D12741">
        <w:rPr>
          <w:szCs w:val="28"/>
          <w:vertAlign w:val="superscript"/>
          <w:lang w:val="uk-UA"/>
        </w:rPr>
        <w:t>1</w:t>
      </w:r>
      <w:r w:rsidR="00D12741">
        <w:rPr>
          <w:szCs w:val="28"/>
          <w:lang w:val="uk-UA"/>
        </w:rPr>
        <w:t xml:space="preserve">, 83, 93, 116, 122, 123, 124, 186 </w:t>
      </w:r>
      <w:r w:rsidR="00317D4A">
        <w:rPr>
          <w:color w:val="000000" w:themeColor="text1"/>
          <w:lang w:val="uk-UA"/>
        </w:rPr>
        <w:t>Земельного кодексу України</w:t>
      </w:r>
      <w:r w:rsidR="00317D4A">
        <w:rPr>
          <w:lang w:val="uk-UA"/>
        </w:rPr>
        <w:t>,</w:t>
      </w:r>
      <w:r w:rsidR="00D12741">
        <w:rPr>
          <w:szCs w:val="28"/>
          <w:lang w:val="uk-UA"/>
        </w:rPr>
        <w:t xml:space="preserve"> статей 1212, 1214 Цивільного кодексу України, Закону України «Про оренду землі»,</w:t>
      </w:r>
      <w:r w:rsidR="00795ADC" w:rsidRPr="00795ADC">
        <w:rPr>
          <w:color w:val="000000" w:themeColor="text1"/>
          <w:szCs w:val="28"/>
          <w:lang w:val="uk-UA"/>
        </w:rPr>
        <w:t xml:space="preserve"> </w:t>
      </w:r>
      <w:r w:rsidR="00795ADC">
        <w:rPr>
          <w:color w:val="000000" w:themeColor="text1"/>
          <w:szCs w:val="28"/>
          <w:lang w:val="uk-UA"/>
        </w:rPr>
        <w:t>Закону України «Про внесення змін до деяких законодавчих актів України щодо розмежування земель державної та комунальної власності»,</w:t>
      </w:r>
      <w:r w:rsidR="00D12741">
        <w:rPr>
          <w:szCs w:val="28"/>
          <w:lang w:val="uk-UA"/>
        </w:rPr>
        <w:t xml:space="preserve"> пункту 34 частини першої статті 26 Закону України «Про місцеве самоврядування в Україні», Закону України «Про адміністративну процедуру»</w:t>
      </w:r>
      <w:r>
        <w:rPr>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DA0D7AA"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AE7D76">
        <w:rPr>
          <w:color w:val="000000" w:themeColor="text1"/>
          <w:sz w:val="28"/>
          <w:szCs w:val="28"/>
          <w:lang w:val="uk-UA"/>
        </w:rPr>
        <w:t>про</w:t>
      </w:r>
      <w:r w:rsidR="00B3767D">
        <w:rPr>
          <w:color w:val="000000" w:themeColor="text1"/>
          <w:sz w:val="28"/>
          <w:szCs w:val="28"/>
          <w:lang w:val="uk-UA"/>
        </w:rPr>
        <w:t>е</w:t>
      </w:r>
      <w:r w:rsidR="00E13205" w:rsidRPr="00AE7D76">
        <w:rPr>
          <w:color w:val="000000" w:themeColor="text1"/>
          <w:sz w:val="28"/>
          <w:szCs w:val="28"/>
          <w:lang w:val="uk-UA"/>
        </w:rPr>
        <w:t>кт</w:t>
      </w:r>
      <w:r w:rsidR="00AE7D76">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AE7D76">
        <w:rPr>
          <w:color w:val="000000" w:themeColor="text1"/>
          <w:sz w:val="28"/>
          <w:szCs w:val="28"/>
          <w:lang w:val="uk-UA"/>
        </w:rPr>
        <w:t>товариству з обмеженою відповідальністю</w:t>
      </w:r>
      <w:r w:rsidR="00E13205" w:rsidRPr="00E13205">
        <w:rPr>
          <w:color w:val="000000" w:themeColor="text1"/>
          <w:sz w:val="28"/>
          <w:szCs w:val="28"/>
          <w:lang w:val="uk-UA"/>
        </w:rPr>
        <w:t xml:space="preserve"> «ДЕВЕЛОПМЕНТ СОЛЮШН»</w:t>
      </w:r>
      <w:r w:rsidR="00AE7D76" w:rsidRPr="00AE7D76">
        <w:rPr>
          <w:iCs/>
          <w:color w:val="000000" w:themeColor="text1"/>
          <w:sz w:val="28"/>
          <w:szCs w:val="28"/>
          <w:lang w:val="uk-UA"/>
        </w:rPr>
        <w:t xml:space="preserve"> </w:t>
      </w:r>
      <w:r w:rsidR="00AE7D76" w:rsidRPr="00DE4A20">
        <w:rPr>
          <w:iCs/>
          <w:color w:val="000000" w:themeColor="text1"/>
          <w:sz w:val="28"/>
          <w:szCs w:val="28"/>
          <w:lang w:val="uk-UA"/>
        </w:rPr>
        <w:t xml:space="preserve">для </w:t>
      </w:r>
      <w:r w:rsidR="00B3767D">
        <w:rPr>
          <w:iCs/>
          <w:color w:val="000000" w:themeColor="text1"/>
          <w:sz w:val="28"/>
          <w:szCs w:val="28"/>
          <w:lang w:val="uk-UA"/>
        </w:rPr>
        <w:t>експлуатації</w:t>
      </w:r>
      <w:r w:rsidR="00AE7D76" w:rsidRPr="00DE4A20">
        <w:rPr>
          <w:iCs/>
          <w:color w:val="000000" w:themeColor="text1"/>
          <w:sz w:val="28"/>
          <w:szCs w:val="28"/>
          <w:lang w:val="uk-UA"/>
        </w:rPr>
        <w:t xml:space="preserve"> та обслуговування об'єктів рекреаційного призначення</w:t>
      </w:r>
      <w:r w:rsidR="00E13205" w:rsidRPr="00E13205">
        <w:rPr>
          <w:color w:val="000000" w:themeColor="text1"/>
          <w:sz w:val="28"/>
          <w:szCs w:val="28"/>
          <w:lang w:val="uk-UA"/>
        </w:rPr>
        <w:t xml:space="preserve"> </w:t>
      </w:r>
      <w:r w:rsidR="00AE7D76" w:rsidRPr="00AE7D76">
        <w:rPr>
          <w:color w:val="000000" w:themeColor="text1"/>
          <w:sz w:val="28"/>
          <w:lang w:val="uk-UA"/>
        </w:rPr>
        <w:t xml:space="preserve">на </w:t>
      </w:r>
      <w:r w:rsidR="00AE7D76" w:rsidRPr="00AE7D76">
        <w:rPr>
          <w:iCs/>
          <w:color w:val="000000" w:themeColor="text1"/>
          <w:sz w:val="28"/>
          <w:szCs w:val="28"/>
        </w:rPr>
        <w:t>27 км. Столичного шосе</w:t>
      </w:r>
      <w:r w:rsidR="00AE7D76" w:rsidRPr="00DE4A20">
        <w:rPr>
          <w:iCs/>
          <w:color w:val="000000" w:themeColor="text1"/>
          <w:sz w:val="28"/>
          <w:szCs w:val="28"/>
          <w:lang w:val="uk-UA"/>
        </w:rPr>
        <w:t xml:space="preserve"> </w:t>
      </w:r>
      <w:r w:rsidR="00AE7D76" w:rsidRPr="00DE4A20">
        <w:rPr>
          <w:color w:val="000000" w:themeColor="text1"/>
          <w:sz w:val="28"/>
          <w:szCs w:val="28"/>
          <w:lang w:val="uk-UA"/>
        </w:rPr>
        <w:t xml:space="preserve">у </w:t>
      </w:r>
      <w:r w:rsidR="00AE7D76" w:rsidRPr="00DE4A20">
        <w:rPr>
          <w:iCs/>
          <w:color w:val="000000" w:themeColor="text1"/>
          <w:sz w:val="28"/>
          <w:szCs w:val="28"/>
        </w:rPr>
        <w:t>Голосіївському</w:t>
      </w:r>
      <w:r w:rsidR="00AE7D76" w:rsidRPr="00DE4A20">
        <w:rPr>
          <w:color w:val="000000" w:themeColor="text1"/>
          <w:sz w:val="28"/>
          <w:szCs w:val="28"/>
          <w:lang w:val="uk-UA"/>
        </w:rPr>
        <w:t xml:space="preserve"> </w:t>
      </w:r>
      <w:r w:rsidR="00317D4A">
        <w:rPr>
          <w:color w:val="000000" w:themeColor="text1"/>
          <w:sz w:val="28"/>
          <w:szCs w:val="28"/>
          <w:lang w:val="uk-UA"/>
        </w:rPr>
        <w:t xml:space="preserve">районі м. Києва </w:t>
      </w:r>
      <w:r w:rsidR="00E13205" w:rsidRPr="00E13205">
        <w:rPr>
          <w:color w:val="000000" w:themeColor="text1"/>
          <w:sz w:val="28"/>
          <w:szCs w:val="28"/>
          <w:lang w:val="uk-UA"/>
        </w:rPr>
        <w:t xml:space="preserve">(категорія земель – землі </w:t>
      </w:r>
      <w:r w:rsidR="00E13205" w:rsidRPr="00E13205">
        <w:rPr>
          <w:color w:val="000000" w:themeColor="text1"/>
          <w:sz w:val="28"/>
          <w:szCs w:val="28"/>
          <w:lang w:val="uk-UA"/>
        </w:rPr>
        <w:lastRenderedPageBreak/>
        <w:t xml:space="preserve">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07.01), заява ДЦ від 26 червня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79017-008724318-031-01, справа № </w:t>
      </w:r>
      <w:r w:rsidR="00E13205" w:rsidRPr="00E13205">
        <w:rPr>
          <w:b/>
          <w:color w:val="000000" w:themeColor="text1"/>
          <w:sz w:val="28"/>
          <w:szCs w:val="28"/>
          <w:lang w:val="uk-UA"/>
        </w:rPr>
        <w:t>490398425</w:t>
      </w:r>
      <w:r w:rsidR="00E13205" w:rsidRPr="00E13205">
        <w:rPr>
          <w:color w:val="000000" w:themeColor="text1"/>
          <w:sz w:val="28"/>
          <w:szCs w:val="28"/>
          <w:lang w:val="uk-UA"/>
        </w:rPr>
        <w:t>.</w:t>
      </w:r>
    </w:p>
    <w:p w14:paraId="7A94030D" w14:textId="4FCA3AD7" w:rsidR="00E27368" w:rsidRDefault="00317D4A" w:rsidP="0009503E">
      <w:pPr>
        <w:ind w:firstLine="720"/>
        <w:jc w:val="both"/>
        <w:rPr>
          <w:color w:val="000000" w:themeColor="text1"/>
          <w:sz w:val="28"/>
          <w:szCs w:val="28"/>
          <w:lang w:val="uk-UA"/>
        </w:rPr>
      </w:pPr>
      <w:r>
        <w:rPr>
          <w:color w:val="000000" w:themeColor="text1"/>
          <w:sz w:val="28"/>
          <w:szCs w:val="28"/>
          <w:lang w:val="uk-UA"/>
        </w:rPr>
        <w:t>2</w:t>
      </w:r>
      <w:r w:rsidR="00DA050D">
        <w:rPr>
          <w:color w:val="000000" w:themeColor="text1"/>
          <w:sz w:val="28"/>
          <w:szCs w:val="28"/>
          <w:lang w:val="uk-UA"/>
        </w:rPr>
        <w:t xml:space="preserve">. </w:t>
      </w:r>
      <w:r w:rsidR="00F97875">
        <w:rPr>
          <w:color w:val="000000" w:themeColor="text1"/>
          <w:sz w:val="28"/>
          <w:szCs w:val="28"/>
          <w:lang w:val="uk-UA"/>
        </w:rPr>
        <w:t>Передати</w:t>
      </w:r>
      <w:r w:rsidR="0009503E" w:rsidRPr="00AE7D76">
        <w:rPr>
          <w:color w:val="000000" w:themeColor="text1"/>
          <w:sz w:val="28"/>
          <w:szCs w:val="28"/>
          <w:lang w:val="uk-UA"/>
        </w:rPr>
        <w:t xml:space="preserve"> </w:t>
      </w:r>
      <w:r w:rsidR="00A264FD" w:rsidRPr="00AE7D76">
        <w:rPr>
          <w:color w:val="000000" w:themeColor="text1"/>
          <w:sz w:val="28"/>
          <w:szCs w:val="28"/>
        </w:rPr>
        <w:t>ТОВАРИСТВ</w:t>
      </w:r>
      <w:r>
        <w:rPr>
          <w:color w:val="000000" w:themeColor="text1"/>
          <w:sz w:val="28"/>
          <w:szCs w:val="28"/>
          <w:lang w:val="uk-UA"/>
        </w:rPr>
        <w:t>У</w:t>
      </w:r>
      <w:r w:rsidR="00A264FD" w:rsidRPr="00AE7D76">
        <w:rPr>
          <w:color w:val="000000" w:themeColor="text1"/>
          <w:sz w:val="28"/>
          <w:szCs w:val="28"/>
        </w:rPr>
        <w:t xml:space="preserve"> З ОБМЕЖЕНОЮ ВІДПОВІДАЛЬНІСТЮ «ДЕВЕЛОПМЕНТ СОЛЮШН»</w:t>
      </w:r>
      <w:r w:rsidR="0009503E" w:rsidRPr="00AE7D76">
        <w:rPr>
          <w:color w:val="000000" w:themeColor="text1"/>
          <w:sz w:val="28"/>
          <w:szCs w:val="28"/>
          <w:lang w:val="uk-UA"/>
        </w:rPr>
        <w:t xml:space="preserve">, за умови виконання пункту </w:t>
      </w:r>
      <w:r w:rsidR="00E13205" w:rsidRPr="00AE7D76">
        <w:rPr>
          <w:color w:val="000000" w:themeColor="text1"/>
          <w:sz w:val="28"/>
          <w:szCs w:val="28"/>
          <w:lang w:val="uk-UA"/>
        </w:rPr>
        <w:t>3</w:t>
      </w:r>
      <w:r w:rsidR="0009503E" w:rsidRPr="00AE7D76">
        <w:rPr>
          <w:color w:val="000000" w:themeColor="text1"/>
          <w:sz w:val="28"/>
          <w:szCs w:val="28"/>
          <w:lang w:val="uk-UA"/>
        </w:rPr>
        <w:t xml:space="preserve"> цього рішення, </w:t>
      </w:r>
      <w:r w:rsidR="00E27368" w:rsidRPr="00AE7D76">
        <w:rPr>
          <w:color w:val="000000" w:themeColor="text1"/>
          <w:sz w:val="28"/>
          <w:szCs w:val="28"/>
          <w:lang w:val="uk-UA"/>
        </w:rPr>
        <w:t>в</w:t>
      </w:r>
      <w:r>
        <w:rPr>
          <w:color w:val="000000" w:themeColor="text1"/>
          <w:sz w:val="28"/>
          <w:szCs w:val="28"/>
          <w:lang w:val="uk-UA"/>
        </w:rPr>
        <w:t xml:space="preserve"> оренду на 10 років</w:t>
      </w:r>
      <w:r w:rsidR="008A1253" w:rsidRPr="00AE7D76">
        <w:rPr>
          <w:iCs/>
          <w:color w:val="000000" w:themeColor="text1"/>
          <w:sz w:val="28"/>
          <w:szCs w:val="28"/>
          <w:lang w:val="uk-UA" w:eastAsia="uk-UA"/>
        </w:rPr>
        <w:t xml:space="preserve"> </w:t>
      </w:r>
      <w:r w:rsidR="00F837D8" w:rsidRPr="00AE7D76">
        <w:rPr>
          <w:color w:val="000000" w:themeColor="text1"/>
          <w:sz w:val="28"/>
          <w:szCs w:val="28"/>
          <w:lang w:val="uk-UA"/>
        </w:rPr>
        <w:t xml:space="preserve">земельну ділянку площею </w:t>
      </w:r>
      <w:r w:rsidR="00F837D8" w:rsidRPr="00AE7D76">
        <w:rPr>
          <w:iCs/>
          <w:color w:val="000000" w:themeColor="text1"/>
          <w:sz w:val="28"/>
          <w:szCs w:val="28"/>
          <w:lang w:eastAsia="uk-UA"/>
        </w:rPr>
        <w:t>7,9</w:t>
      </w:r>
      <w:r w:rsidR="00B72C5D">
        <w:rPr>
          <w:iCs/>
          <w:color w:val="000000" w:themeColor="text1"/>
          <w:sz w:val="28"/>
          <w:szCs w:val="28"/>
          <w:lang w:val="uk-UA" w:eastAsia="uk-UA"/>
        </w:rPr>
        <w:t>056</w:t>
      </w:r>
      <w:r w:rsidR="00F837D8" w:rsidRPr="00AE7D76">
        <w:rPr>
          <w:color w:val="000000" w:themeColor="text1"/>
          <w:sz w:val="28"/>
          <w:szCs w:val="28"/>
          <w:lang w:val="uk-UA"/>
        </w:rPr>
        <w:t xml:space="preserve"> га</w:t>
      </w:r>
      <w:r w:rsidR="00F837D8" w:rsidRPr="00AE7D76">
        <w:rPr>
          <w:color w:val="000000" w:themeColor="text1"/>
          <w:lang w:val="uk-UA"/>
        </w:rPr>
        <w:t xml:space="preserve"> </w:t>
      </w:r>
      <w:r w:rsidR="00F837D8" w:rsidRPr="00AE7D76">
        <w:rPr>
          <w:color w:val="000000" w:themeColor="text1"/>
          <w:sz w:val="28"/>
          <w:szCs w:val="28"/>
          <w:lang w:val="uk-UA"/>
        </w:rPr>
        <w:t xml:space="preserve">(кадастровий номер </w:t>
      </w:r>
      <w:r w:rsidR="00F837D8" w:rsidRPr="00AE7D76">
        <w:rPr>
          <w:iCs/>
          <w:color w:val="000000" w:themeColor="text1"/>
          <w:sz w:val="28"/>
          <w:szCs w:val="28"/>
          <w:lang w:eastAsia="uk-UA"/>
        </w:rPr>
        <w:t>8000000000:90:400:0006</w:t>
      </w:r>
      <w:r w:rsidR="00F837D8" w:rsidRPr="00AE7D76">
        <w:rPr>
          <w:color w:val="000000" w:themeColor="text1"/>
          <w:sz w:val="28"/>
          <w:szCs w:val="28"/>
          <w:lang w:val="uk-UA"/>
        </w:rPr>
        <w:t xml:space="preserve">) </w:t>
      </w:r>
      <w:r w:rsidR="00B3767D" w:rsidRPr="00DE4A20">
        <w:rPr>
          <w:iCs/>
          <w:color w:val="000000" w:themeColor="text1"/>
          <w:sz w:val="28"/>
          <w:szCs w:val="28"/>
          <w:lang w:val="uk-UA"/>
        </w:rPr>
        <w:t xml:space="preserve">для </w:t>
      </w:r>
      <w:r w:rsidR="00B3767D">
        <w:rPr>
          <w:iCs/>
          <w:color w:val="000000" w:themeColor="text1"/>
          <w:sz w:val="28"/>
          <w:szCs w:val="28"/>
          <w:lang w:val="uk-UA"/>
        </w:rPr>
        <w:t>експлуатації</w:t>
      </w:r>
      <w:r w:rsidR="00B3767D" w:rsidRPr="00DE4A20">
        <w:rPr>
          <w:iCs/>
          <w:color w:val="000000" w:themeColor="text1"/>
          <w:sz w:val="28"/>
          <w:szCs w:val="28"/>
          <w:lang w:val="uk-UA"/>
        </w:rPr>
        <w:t xml:space="preserve"> та обслуговування об'єктів рекреаційного призначення</w:t>
      </w:r>
      <w:r w:rsidR="00045FAD" w:rsidRPr="00AE7D76">
        <w:rPr>
          <w:color w:val="000000" w:themeColor="text1"/>
          <w:sz w:val="28"/>
          <w:szCs w:val="28"/>
          <w:lang w:val="uk-UA"/>
        </w:rPr>
        <w:t xml:space="preserve"> </w:t>
      </w:r>
      <w:r w:rsidR="00421815" w:rsidRPr="00AE7D76">
        <w:rPr>
          <w:color w:val="000000" w:themeColor="text1"/>
          <w:sz w:val="28"/>
          <w:szCs w:val="28"/>
          <w:lang w:val="uk-UA"/>
        </w:rPr>
        <w:t>(</w:t>
      </w:r>
      <w:r w:rsidR="00394509" w:rsidRPr="00AE7D76">
        <w:rPr>
          <w:color w:val="000000" w:themeColor="text1"/>
          <w:sz w:val="28"/>
          <w:szCs w:val="28"/>
          <w:lang w:val="uk-UA"/>
        </w:rPr>
        <w:t>код виду цільового призначення</w:t>
      </w:r>
      <w:r w:rsidR="00421815" w:rsidRPr="00AE7D76">
        <w:rPr>
          <w:color w:val="000000" w:themeColor="text1"/>
          <w:sz w:val="28"/>
          <w:szCs w:val="28"/>
          <w:lang w:val="uk-UA"/>
        </w:rPr>
        <w:t xml:space="preserve"> – </w:t>
      </w:r>
      <w:r w:rsidR="00045FAD" w:rsidRPr="00AE7D76">
        <w:rPr>
          <w:iCs/>
          <w:color w:val="000000" w:themeColor="text1"/>
          <w:sz w:val="28"/>
          <w:szCs w:val="28"/>
          <w:lang w:val="uk-UA"/>
        </w:rPr>
        <w:t>07.01 для будівництва та обслуговування об'єктів рекреаційного призначення</w:t>
      </w:r>
      <w:r w:rsidR="00421815" w:rsidRPr="00AE7D76">
        <w:rPr>
          <w:color w:val="000000" w:themeColor="text1"/>
          <w:sz w:val="28"/>
          <w:szCs w:val="28"/>
          <w:lang w:val="uk-UA"/>
        </w:rPr>
        <w:t>)</w:t>
      </w:r>
      <w:r w:rsidR="00F837D8" w:rsidRPr="00AE7D76">
        <w:rPr>
          <w:color w:val="000000" w:themeColor="text1"/>
          <w:sz w:val="28"/>
          <w:lang w:val="uk-UA"/>
        </w:rPr>
        <w:t xml:space="preserve"> на </w:t>
      </w:r>
      <w:r w:rsidR="00F837D8" w:rsidRPr="00AE7D76">
        <w:rPr>
          <w:iCs/>
          <w:color w:val="000000" w:themeColor="text1"/>
          <w:sz w:val="28"/>
          <w:szCs w:val="28"/>
        </w:rPr>
        <w:t>27 км. Столичного шосе</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Голосіївському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75E8E">
        <w:rPr>
          <w:color w:val="000000" w:themeColor="text1"/>
          <w:sz w:val="28"/>
          <w:szCs w:val="28"/>
          <w:lang w:val="uk-UA"/>
        </w:rPr>
        <w:t xml:space="preserve"> </w:t>
      </w:r>
      <w:r w:rsidR="00075E8E">
        <w:rPr>
          <w:sz w:val="28"/>
          <w:szCs w:val="28"/>
          <w:lang w:val="uk-UA"/>
        </w:rPr>
        <w:t>у зв’язку з набуттям права власності на нерухоме майно (</w:t>
      </w:r>
      <w:r w:rsidR="00075E8E">
        <w:rPr>
          <w:color w:val="000000" w:themeColor="text1"/>
          <w:sz w:val="28"/>
          <w:szCs w:val="28"/>
          <w:lang w:val="uk-UA"/>
        </w:rPr>
        <w:t xml:space="preserve">право власності зареєстровано у Державному реєстрі речових прав на нерухоме майно 18 листопада 2019 року, номери відомостей про речове право </w:t>
      </w:r>
      <w:r w:rsidR="00075E8E" w:rsidRPr="00075E8E">
        <w:rPr>
          <w:bCs/>
          <w:sz w:val="28"/>
          <w:szCs w:val="28"/>
        </w:rPr>
        <w:t>3418999</w:t>
      </w:r>
      <w:r w:rsidR="009B3114">
        <w:rPr>
          <w:bCs/>
          <w:sz w:val="28"/>
          <w:szCs w:val="28"/>
          <w:lang w:val="uk-UA"/>
        </w:rPr>
        <w:t>5</w:t>
      </w:r>
      <w:r w:rsidR="00075E8E" w:rsidRPr="00075E8E">
        <w:rPr>
          <w:bCs/>
          <w:sz w:val="28"/>
          <w:szCs w:val="28"/>
          <w:lang w:val="uk-UA"/>
        </w:rPr>
        <w:t xml:space="preserve">, </w:t>
      </w:r>
      <w:r w:rsidR="00075E8E" w:rsidRPr="00075E8E">
        <w:rPr>
          <w:bCs/>
          <w:sz w:val="28"/>
          <w:szCs w:val="28"/>
        </w:rPr>
        <w:t>34185772,</w:t>
      </w:r>
      <w:r w:rsidR="00075E8E" w:rsidRPr="00075E8E">
        <w:rPr>
          <w:bCs/>
          <w:sz w:val="28"/>
          <w:szCs w:val="28"/>
          <w:lang w:val="uk-UA"/>
        </w:rPr>
        <w:t xml:space="preserve"> </w:t>
      </w:r>
      <w:r w:rsidR="00075E8E" w:rsidRPr="00075E8E">
        <w:rPr>
          <w:bCs/>
          <w:sz w:val="28"/>
          <w:szCs w:val="28"/>
        </w:rPr>
        <w:t>34187292, 34186102,</w:t>
      </w:r>
      <w:r w:rsidR="00075E8E" w:rsidRPr="00075E8E">
        <w:rPr>
          <w:bCs/>
          <w:sz w:val="28"/>
          <w:szCs w:val="28"/>
          <w:lang w:val="uk-UA"/>
        </w:rPr>
        <w:t xml:space="preserve"> </w:t>
      </w:r>
      <w:r w:rsidR="00075E8E" w:rsidRPr="00075E8E">
        <w:rPr>
          <w:bCs/>
          <w:sz w:val="28"/>
          <w:szCs w:val="28"/>
        </w:rPr>
        <w:t>34189321, 34192407, 34191939, 34191388,</w:t>
      </w:r>
      <w:r w:rsidR="00075E8E" w:rsidRPr="00075E8E">
        <w:rPr>
          <w:bCs/>
          <w:sz w:val="28"/>
          <w:szCs w:val="28"/>
          <w:lang w:val="uk-UA"/>
        </w:rPr>
        <w:t xml:space="preserve"> </w:t>
      </w:r>
      <w:r w:rsidR="00075E8E" w:rsidRPr="00075E8E">
        <w:rPr>
          <w:bCs/>
          <w:sz w:val="28"/>
          <w:szCs w:val="28"/>
        </w:rPr>
        <w:t>34192877, 34186412,</w:t>
      </w:r>
      <w:r w:rsidR="00075E8E" w:rsidRPr="00075E8E">
        <w:rPr>
          <w:bCs/>
          <w:sz w:val="28"/>
          <w:szCs w:val="28"/>
          <w:lang w:val="uk-UA"/>
        </w:rPr>
        <w:t xml:space="preserve"> </w:t>
      </w:r>
      <w:r w:rsidR="00075E8E" w:rsidRPr="00075E8E">
        <w:rPr>
          <w:bCs/>
          <w:sz w:val="28"/>
          <w:szCs w:val="28"/>
        </w:rPr>
        <w:t>34193732, 341</w:t>
      </w:r>
      <w:r w:rsidR="009B3114">
        <w:rPr>
          <w:bCs/>
          <w:sz w:val="28"/>
          <w:szCs w:val="28"/>
          <w:lang w:val="uk-UA"/>
        </w:rPr>
        <w:t>86933</w:t>
      </w:r>
      <w:r w:rsidR="00075E8E">
        <w:rPr>
          <w:bCs/>
          <w:sz w:val="28"/>
          <w:szCs w:val="28"/>
          <w:lang w:val="uk-UA"/>
        </w:rPr>
        <w:t xml:space="preserve"> та</w:t>
      </w:r>
      <w:r w:rsidR="009900F6">
        <w:rPr>
          <w:bCs/>
          <w:sz w:val="28"/>
          <w:szCs w:val="28"/>
          <w:lang w:val="uk-UA"/>
        </w:rPr>
        <w:t xml:space="preserve">                </w:t>
      </w:r>
      <w:r w:rsidR="00075E8E">
        <w:rPr>
          <w:bCs/>
          <w:sz w:val="28"/>
          <w:szCs w:val="28"/>
          <w:lang w:val="uk-UA"/>
        </w:rPr>
        <w:t xml:space="preserve"> 15 листопада 2019 року, </w:t>
      </w:r>
      <w:r w:rsidR="00075E8E">
        <w:rPr>
          <w:color w:val="000000" w:themeColor="text1"/>
          <w:sz w:val="28"/>
          <w:szCs w:val="28"/>
          <w:lang w:val="uk-UA"/>
        </w:rPr>
        <w:t xml:space="preserve">номери відомостей про речове право </w:t>
      </w:r>
      <w:r w:rsidR="00555486" w:rsidRPr="00555486">
        <w:rPr>
          <w:bCs/>
          <w:sz w:val="28"/>
          <w:szCs w:val="28"/>
        </w:rPr>
        <w:t>34172625</w:t>
      </w:r>
      <w:r w:rsidR="00555486" w:rsidRPr="00555486">
        <w:rPr>
          <w:bCs/>
          <w:sz w:val="28"/>
          <w:szCs w:val="28"/>
          <w:lang w:val="uk-UA"/>
        </w:rPr>
        <w:t xml:space="preserve">, </w:t>
      </w:r>
      <w:r w:rsidR="00555486" w:rsidRPr="00555486">
        <w:rPr>
          <w:bCs/>
          <w:sz w:val="28"/>
          <w:szCs w:val="28"/>
        </w:rPr>
        <w:t>34164188</w:t>
      </w:r>
      <w:r w:rsidR="00555486" w:rsidRPr="00555486">
        <w:rPr>
          <w:bCs/>
          <w:sz w:val="28"/>
          <w:szCs w:val="28"/>
          <w:lang w:val="uk-UA"/>
        </w:rPr>
        <w:t xml:space="preserve">, </w:t>
      </w:r>
      <w:r w:rsidR="00555486" w:rsidRPr="00555486">
        <w:rPr>
          <w:bCs/>
          <w:sz w:val="28"/>
          <w:szCs w:val="28"/>
        </w:rPr>
        <w:t>34172352</w:t>
      </w:r>
      <w:r w:rsidR="00555486" w:rsidRPr="00555486">
        <w:rPr>
          <w:bCs/>
          <w:sz w:val="28"/>
          <w:szCs w:val="28"/>
          <w:lang w:val="uk-UA"/>
        </w:rPr>
        <w:t xml:space="preserve">, </w:t>
      </w:r>
      <w:r w:rsidR="00555486" w:rsidRPr="00555486">
        <w:rPr>
          <w:bCs/>
          <w:sz w:val="28"/>
          <w:szCs w:val="28"/>
        </w:rPr>
        <w:t>34171792</w:t>
      </w:r>
      <w:r w:rsidR="00555486" w:rsidRPr="00555486">
        <w:rPr>
          <w:bCs/>
          <w:sz w:val="28"/>
          <w:szCs w:val="28"/>
          <w:lang w:val="uk-UA"/>
        </w:rPr>
        <w:t xml:space="preserve">, </w:t>
      </w:r>
      <w:r w:rsidR="00555486" w:rsidRPr="00555486">
        <w:rPr>
          <w:bCs/>
          <w:sz w:val="28"/>
          <w:szCs w:val="28"/>
        </w:rPr>
        <w:t>34172505</w:t>
      </w:r>
      <w:r w:rsidR="00555486" w:rsidRPr="00555486">
        <w:rPr>
          <w:bCs/>
          <w:sz w:val="28"/>
          <w:szCs w:val="28"/>
          <w:lang w:val="uk-UA"/>
        </w:rPr>
        <w:t>,</w:t>
      </w:r>
      <w:r w:rsidR="00555486" w:rsidRPr="00555486">
        <w:rPr>
          <w:bCs/>
          <w:sz w:val="28"/>
          <w:szCs w:val="28"/>
        </w:rPr>
        <w:t xml:space="preserve"> 34172839</w:t>
      </w:r>
      <w:r w:rsidR="00555486" w:rsidRPr="00555486">
        <w:rPr>
          <w:bCs/>
          <w:sz w:val="28"/>
          <w:szCs w:val="28"/>
          <w:lang w:val="uk-UA"/>
        </w:rPr>
        <w:t xml:space="preserve">, </w:t>
      </w:r>
      <w:r w:rsidR="00555486" w:rsidRPr="00555486">
        <w:rPr>
          <w:bCs/>
          <w:sz w:val="28"/>
          <w:szCs w:val="28"/>
        </w:rPr>
        <w:t>34172751</w:t>
      </w:r>
      <w:r w:rsidR="00555486" w:rsidRPr="00555486">
        <w:rPr>
          <w:bCs/>
          <w:sz w:val="28"/>
          <w:szCs w:val="28"/>
          <w:lang w:val="uk-UA"/>
        </w:rPr>
        <w:t xml:space="preserve">, </w:t>
      </w:r>
      <w:r w:rsidR="00555486" w:rsidRPr="00555486">
        <w:rPr>
          <w:bCs/>
          <w:sz w:val="28"/>
          <w:szCs w:val="28"/>
        </w:rPr>
        <w:t>34172690</w:t>
      </w:r>
      <w:r w:rsidR="00555486" w:rsidRPr="00555486">
        <w:rPr>
          <w:bCs/>
          <w:sz w:val="28"/>
          <w:szCs w:val="28"/>
          <w:lang w:val="uk-UA"/>
        </w:rPr>
        <w:t xml:space="preserve">, </w:t>
      </w:r>
      <w:r w:rsidR="00555486" w:rsidRPr="00555486">
        <w:rPr>
          <w:bCs/>
          <w:sz w:val="28"/>
          <w:szCs w:val="28"/>
        </w:rPr>
        <w:t>34172882</w:t>
      </w:r>
      <w:r w:rsidR="00555486" w:rsidRPr="00555486">
        <w:rPr>
          <w:bCs/>
          <w:sz w:val="28"/>
          <w:szCs w:val="28"/>
          <w:lang w:val="uk-UA"/>
        </w:rPr>
        <w:t xml:space="preserve">, </w:t>
      </w:r>
      <w:r w:rsidR="00555486" w:rsidRPr="00555486">
        <w:rPr>
          <w:bCs/>
          <w:sz w:val="28"/>
          <w:szCs w:val="28"/>
        </w:rPr>
        <w:t>34172119</w:t>
      </w:r>
      <w:r w:rsidR="00555486" w:rsidRPr="00555486">
        <w:rPr>
          <w:bCs/>
          <w:sz w:val="28"/>
          <w:szCs w:val="28"/>
          <w:lang w:val="uk-UA"/>
        </w:rPr>
        <w:t>,</w:t>
      </w:r>
      <w:r w:rsidR="00555486" w:rsidRPr="00555486">
        <w:rPr>
          <w:bCs/>
          <w:sz w:val="28"/>
          <w:szCs w:val="28"/>
        </w:rPr>
        <w:t xml:space="preserve"> 34172922</w:t>
      </w:r>
      <w:r w:rsidR="00555486" w:rsidRPr="00555486">
        <w:rPr>
          <w:bCs/>
          <w:sz w:val="28"/>
          <w:szCs w:val="28"/>
          <w:lang w:val="uk-UA"/>
        </w:rPr>
        <w:t>,</w:t>
      </w:r>
      <w:r w:rsidR="00555486">
        <w:rPr>
          <w:bCs/>
          <w:i/>
          <w:lang w:val="uk-UA"/>
        </w:rPr>
        <w:t xml:space="preserve"> </w:t>
      </w:r>
      <w:r w:rsidR="00A651D6" w:rsidRPr="00A651D6">
        <w:rPr>
          <w:bCs/>
          <w:sz w:val="28"/>
          <w:szCs w:val="28"/>
        </w:rPr>
        <w:t>34172236</w:t>
      </w:r>
      <w:r w:rsidR="00075E8E" w:rsidRPr="00A651D6">
        <w:rPr>
          <w:sz w:val="28"/>
          <w:szCs w:val="28"/>
          <w:lang w:val="uk-UA"/>
        </w:rPr>
        <w:t>)</w:t>
      </w:r>
      <w:r w:rsidR="00A651D6">
        <w:rPr>
          <w:sz w:val="28"/>
          <w:szCs w:val="28"/>
          <w:lang w:val="uk-UA"/>
        </w:rPr>
        <w:t>.</w:t>
      </w:r>
    </w:p>
    <w:p w14:paraId="2A95A3DC" w14:textId="268EF30C"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317D4A">
        <w:rPr>
          <w:color w:val="000000" w:themeColor="text1"/>
          <w:sz w:val="28"/>
          <w:szCs w:val="28"/>
        </w:rPr>
        <w:t>ТОВАРИСТВ</w:t>
      </w:r>
      <w:r w:rsidR="00317D4A">
        <w:rPr>
          <w:color w:val="000000" w:themeColor="text1"/>
          <w:sz w:val="28"/>
          <w:szCs w:val="28"/>
          <w:lang w:val="uk-UA"/>
        </w:rPr>
        <w:t>У</w:t>
      </w:r>
      <w:r w:rsidR="00C376CD" w:rsidRPr="00317D4A">
        <w:rPr>
          <w:color w:val="000000" w:themeColor="text1"/>
          <w:sz w:val="28"/>
          <w:szCs w:val="28"/>
        </w:rPr>
        <w:t xml:space="preserve"> З ОБМЕЖЕНОЮ ВІДПОВІДАЛЬНІСТЮ «ДЕВЕЛОПМЕНТ СОЛЮШН»</w:t>
      </w:r>
      <w:r w:rsidR="0009503E" w:rsidRPr="00317D4A">
        <w:rPr>
          <w:color w:val="000000" w:themeColor="text1"/>
          <w:sz w:val="28"/>
          <w:szCs w:val="28"/>
          <w:lang w:val="uk-UA"/>
        </w:rPr>
        <w:t>:</w:t>
      </w:r>
    </w:p>
    <w:p w14:paraId="615E98D2" w14:textId="77777777" w:rsidR="00EA23AD" w:rsidRDefault="00EA23AD" w:rsidP="00EA23AD">
      <w:pPr>
        <w:tabs>
          <w:tab w:val="left" w:pos="0"/>
          <w:tab w:val="left" w:pos="993"/>
        </w:tabs>
        <w:ind w:firstLine="720"/>
        <w:jc w:val="both"/>
        <w:rPr>
          <w:sz w:val="28"/>
          <w:szCs w:val="28"/>
          <w:lang w:val="uk-UA"/>
        </w:rPr>
      </w:pPr>
      <w:r>
        <w:rPr>
          <w:sz w:val="28"/>
          <w:szCs w:val="28"/>
          <w:lang w:val="uk-UA"/>
        </w:rPr>
        <w:t>3.</w:t>
      </w:r>
      <w:r>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05199512" w14:textId="77777777" w:rsidR="00EA23AD" w:rsidRDefault="00EA23AD" w:rsidP="00EA23AD">
      <w:pPr>
        <w:tabs>
          <w:tab w:val="left" w:pos="0"/>
        </w:tabs>
        <w:ind w:firstLine="709"/>
        <w:jc w:val="both"/>
        <w:rPr>
          <w:sz w:val="28"/>
          <w:szCs w:val="28"/>
          <w:lang w:val="uk-UA"/>
        </w:rPr>
      </w:pPr>
      <w:r>
        <w:rPr>
          <w:color w:val="000000"/>
          <w:sz w:val="28"/>
          <w:szCs w:val="28"/>
          <w:shd w:val="clear" w:color="auto" w:fill="FFFFFF"/>
          <w:lang w:val="uk-UA"/>
        </w:rPr>
        <w:t xml:space="preserve">3.2. </w:t>
      </w:r>
      <w:r>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17892C7" w14:textId="77777777" w:rsidR="00EA23AD" w:rsidRDefault="00EA23AD" w:rsidP="00EA23AD">
      <w:pPr>
        <w:tabs>
          <w:tab w:val="left" w:pos="0"/>
          <w:tab w:val="left" w:pos="993"/>
        </w:tabs>
        <w:ind w:firstLine="720"/>
        <w:jc w:val="both"/>
        <w:rPr>
          <w:sz w:val="28"/>
          <w:szCs w:val="28"/>
          <w:lang w:val="uk-UA"/>
        </w:rPr>
      </w:pPr>
      <w:r>
        <w:rPr>
          <w:sz w:val="28"/>
          <w:szCs w:val="28"/>
          <w:lang w:val="uk-UA"/>
        </w:rPr>
        <w:t>3.3. Питання майнових відносин вирішувати в установленому порядку.</w:t>
      </w:r>
    </w:p>
    <w:p w14:paraId="49A3C1D2" w14:textId="77777777" w:rsidR="00EA23AD" w:rsidRDefault="00EA23AD" w:rsidP="00EA23AD">
      <w:pPr>
        <w:tabs>
          <w:tab w:val="left" w:pos="0"/>
          <w:tab w:val="left" w:pos="993"/>
        </w:tabs>
        <w:ind w:firstLine="72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51C2E83" w14:textId="0067C56E" w:rsidR="00EA23AD" w:rsidRDefault="00EA23AD" w:rsidP="00EA23AD">
      <w:pPr>
        <w:tabs>
          <w:tab w:val="left" w:pos="0"/>
        </w:tabs>
        <w:ind w:firstLine="709"/>
        <w:jc w:val="both"/>
        <w:rPr>
          <w:sz w:val="28"/>
          <w:szCs w:val="28"/>
          <w:lang w:val="uk-UA"/>
        </w:rPr>
      </w:pPr>
      <w:r>
        <w:rPr>
          <w:sz w:val="28"/>
          <w:szCs w:val="28"/>
          <w:lang w:val="uk-UA"/>
        </w:rPr>
        <w:t>3.</w:t>
      </w:r>
      <w:r w:rsidR="004A6E41" w:rsidRPr="004A6E41">
        <w:rPr>
          <w:sz w:val="28"/>
          <w:szCs w:val="28"/>
        </w:rPr>
        <w:t>5</w:t>
      </w:r>
      <w:r>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F41BBF2" w14:textId="77777777" w:rsidR="005A72C9" w:rsidRDefault="00EA23AD" w:rsidP="00EA23AD">
      <w:pPr>
        <w:tabs>
          <w:tab w:val="left" w:pos="0"/>
        </w:tabs>
        <w:ind w:firstLine="709"/>
        <w:jc w:val="both"/>
        <w:rPr>
          <w:bCs/>
          <w:sz w:val="28"/>
          <w:szCs w:val="28"/>
          <w:shd w:val="clear" w:color="auto" w:fill="FFFFFF"/>
          <w:lang w:val="uk-UA"/>
        </w:rPr>
      </w:pPr>
      <w:r w:rsidRPr="00AF3010">
        <w:rPr>
          <w:sz w:val="28"/>
          <w:szCs w:val="28"/>
          <w:lang w:val="uk-UA"/>
        </w:rPr>
        <w:t>3.</w:t>
      </w:r>
      <w:r w:rsidR="004A6E41" w:rsidRPr="00AF3010">
        <w:rPr>
          <w:sz w:val="28"/>
          <w:szCs w:val="28"/>
        </w:rPr>
        <w:t>6</w:t>
      </w:r>
      <w:r w:rsidRPr="00AF3010">
        <w:rPr>
          <w:sz w:val="28"/>
          <w:szCs w:val="28"/>
          <w:lang w:val="uk-UA"/>
        </w:rPr>
        <w:t xml:space="preserve">. Дотримуватися вимог Закону України </w:t>
      </w:r>
      <w:r w:rsidR="00AF3010" w:rsidRPr="00AF3010">
        <w:rPr>
          <w:snapToGrid w:val="0"/>
          <w:sz w:val="28"/>
          <w:szCs w:val="28"/>
          <w:lang w:val="uk-UA"/>
        </w:rPr>
        <w:t>«</w:t>
      </w:r>
      <w:r w:rsidR="00AF3010" w:rsidRPr="00AF3010">
        <w:rPr>
          <w:bCs/>
          <w:sz w:val="28"/>
          <w:szCs w:val="28"/>
          <w:shd w:val="clear" w:color="auto" w:fill="FFFFFF"/>
        </w:rPr>
        <w:t>Про природно-заповідний фонд України</w:t>
      </w:r>
      <w:r w:rsidR="00AF3010" w:rsidRPr="00AF3010">
        <w:rPr>
          <w:bCs/>
          <w:sz w:val="28"/>
          <w:szCs w:val="28"/>
          <w:shd w:val="clear" w:color="auto" w:fill="FFFFFF"/>
          <w:lang w:val="uk-UA"/>
        </w:rPr>
        <w:t>»</w:t>
      </w:r>
      <w:r w:rsidR="005A72C9">
        <w:rPr>
          <w:bCs/>
          <w:sz w:val="28"/>
          <w:szCs w:val="28"/>
          <w:shd w:val="clear" w:color="auto" w:fill="FFFFFF"/>
          <w:lang w:val="uk-UA"/>
        </w:rPr>
        <w:t>.</w:t>
      </w:r>
    </w:p>
    <w:p w14:paraId="653139E5" w14:textId="360A0731" w:rsidR="00EA23AD" w:rsidRDefault="005A72C9" w:rsidP="00EA23AD">
      <w:pPr>
        <w:tabs>
          <w:tab w:val="left" w:pos="0"/>
        </w:tabs>
        <w:ind w:firstLine="709"/>
        <w:jc w:val="both"/>
        <w:rPr>
          <w:sz w:val="28"/>
          <w:szCs w:val="28"/>
          <w:lang w:val="uk-UA"/>
        </w:rPr>
      </w:pPr>
      <w:r>
        <w:rPr>
          <w:bCs/>
          <w:sz w:val="28"/>
          <w:szCs w:val="28"/>
          <w:shd w:val="clear" w:color="auto" w:fill="FFFFFF"/>
          <w:lang w:val="uk-UA"/>
        </w:rPr>
        <w:t>3.7.</w:t>
      </w:r>
      <w:r w:rsidR="00B97C84">
        <w:rPr>
          <w:sz w:val="28"/>
          <w:szCs w:val="28"/>
          <w:lang w:val="uk-UA"/>
        </w:rPr>
        <w:t xml:space="preserve"> </w:t>
      </w:r>
      <w:r>
        <w:rPr>
          <w:sz w:val="28"/>
          <w:szCs w:val="28"/>
          <w:lang w:val="uk-UA"/>
        </w:rPr>
        <w:t>Ч</w:t>
      </w:r>
      <w:r w:rsidR="007449DB">
        <w:rPr>
          <w:sz w:val="28"/>
          <w:szCs w:val="28"/>
          <w:lang w:val="uk-UA"/>
        </w:rPr>
        <w:t>астину земельної ділянки в межах прибережної захисної смуги використовувати з обмеженнями відповідно до вимог статей 60, 61 Земельного кодексу України та статей 86, 87, 88, 89 Водного кодексу України</w:t>
      </w:r>
      <w:r w:rsidR="009C034E">
        <w:rPr>
          <w:sz w:val="28"/>
          <w:szCs w:val="28"/>
          <w:lang w:val="uk-UA"/>
        </w:rPr>
        <w:t>.</w:t>
      </w:r>
    </w:p>
    <w:p w14:paraId="2C86EC05" w14:textId="7B75F7A8" w:rsidR="00EA23AD" w:rsidRDefault="00EA23AD" w:rsidP="00EA23AD">
      <w:pPr>
        <w:tabs>
          <w:tab w:val="left" w:pos="0"/>
        </w:tabs>
        <w:ind w:firstLine="680"/>
        <w:jc w:val="both"/>
        <w:rPr>
          <w:sz w:val="28"/>
          <w:szCs w:val="28"/>
          <w:lang w:val="uk-UA"/>
        </w:rPr>
      </w:pPr>
      <w:r>
        <w:rPr>
          <w:sz w:val="28"/>
          <w:szCs w:val="28"/>
          <w:lang w:val="uk-UA"/>
        </w:rPr>
        <w:t>3.</w:t>
      </w:r>
      <w:r w:rsidR="005A72C9">
        <w:rPr>
          <w:sz w:val="28"/>
          <w:szCs w:val="28"/>
          <w:lang w:val="uk-UA"/>
        </w:rPr>
        <w:t>8</w:t>
      </w:r>
      <w:r>
        <w:rPr>
          <w:sz w:val="28"/>
          <w:szCs w:val="28"/>
          <w:lang w:val="uk-UA"/>
        </w:rPr>
        <w:t xml:space="preserve">.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w:t>
      </w:r>
      <w:r>
        <w:rPr>
          <w:sz w:val="28"/>
          <w:szCs w:val="28"/>
          <w:lang w:val="uk-UA"/>
        </w:rPr>
        <w:lastRenderedPageBreak/>
        <w:t>Порядку видалення зелених насаджень на території міста Києва» (із змінами і доповненнями).</w:t>
      </w:r>
    </w:p>
    <w:p w14:paraId="4F194FE3" w14:textId="71FDFE94" w:rsidR="00EA23AD" w:rsidRDefault="00EA23AD" w:rsidP="00EA23AD">
      <w:pPr>
        <w:tabs>
          <w:tab w:val="left" w:pos="0"/>
        </w:tabs>
        <w:ind w:firstLine="720"/>
        <w:jc w:val="both"/>
        <w:rPr>
          <w:sz w:val="28"/>
          <w:szCs w:val="28"/>
          <w:lang w:val="uk-UA"/>
        </w:rPr>
      </w:pPr>
      <w:r>
        <w:rPr>
          <w:sz w:val="28"/>
          <w:szCs w:val="28"/>
          <w:lang w:val="uk-UA"/>
        </w:rPr>
        <w:t>3.</w:t>
      </w:r>
      <w:r w:rsidR="005A72C9">
        <w:rPr>
          <w:sz w:val="28"/>
          <w:szCs w:val="28"/>
          <w:lang w:val="uk-UA"/>
        </w:rPr>
        <w:t>9</w:t>
      </w:r>
      <w:r>
        <w:rPr>
          <w:sz w:val="28"/>
          <w:szCs w:val="28"/>
          <w:lang w:val="uk-UA"/>
        </w:rPr>
        <w:t>.</w:t>
      </w:r>
      <w:r>
        <w:rPr>
          <w:sz w:val="28"/>
          <w:szCs w:val="28"/>
          <w:lang w:val="en-US"/>
        </w:rPr>
        <w:t> </w:t>
      </w:r>
      <w:r>
        <w:rPr>
          <w:sz w:val="28"/>
          <w:szCs w:val="28"/>
          <w:lang w:val="uk-UA"/>
        </w:rPr>
        <w:t>У разі необхідності проведення реконструкції, питання оформлення дозвільної та проєктної документації вирішувати в порядку, визначеному законодавством України.</w:t>
      </w:r>
    </w:p>
    <w:p w14:paraId="191A89AA" w14:textId="47D8552E" w:rsidR="00EA23AD" w:rsidRDefault="00EA23AD" w:rsidP="00EA23AD">
      <w:pPr>
        <w:tabs>
          <w:tab w:val="left" w:pos="0"/>
        </w:tabs>
        <w:ind w:firstLine="720"/>
        <w:jc w:val="both"/>
        <w:rPr>
          <w:sz w:val="28"/>
          <w:szCs w:val="28"/>
          <w:lang w:val="uk-UA"/>
        </w:rPr>
      </w:pPr>
      <w:r>
        <w:rPr>
          <w:sz w:val="28"/>
          <w:szCs w:val="28"/>
          <w:lang w:val="uk-UA"/>
        </w:rPr>
        <w:t>3.</w:t>
      </w:r>
      <w:r w:rsidR="005A72C9">
        <w:rPr>
          <w:sz w:val="28"/>
          <w:szCs w:val="28"/>
          <w:lang w:val="uk-UA"/>
        </w:rPr>
        <w:t>10</w:t>
      </w:r>
      <w:r>
        <w:rPr>
          <w:sz w:val="28"/>
          <w:szCs w:val="28"/>
          <w:lang w:val="uk-UA"/>
        </w:rPr>
        <w:t>. Сплатити безпідставно збережені кошти за користування земельною ділянкою з моменту набуття права власності на об’єкт</w:t>
      </w:r>
      <w:r w:rsidR="002810EF">
        <w:rPr>
          <w:sz w:val="28"/>
          <w:szCs w:val="28"/>
          <w:lang w:val="uk-UA"/>
        </w:rPr>
        <w:t>и</w:t>
      </w:r>
      <w:r>
        <w:rPr>
          <w:sz w:val="28"/>
          <w:szCs w:val="28"/>
          <w:lang w:val="uk-UA"/>
        </w:rPr>
        <w:t xml:space="preserve"> нерухомого майна, розташован</w:t>
      </w:r>
      <w:r w:rsidR="001F1560">
        <w:rPr>
          <w:sz w:val="28"/>
          <w:szCs w:val="28"/>
          <w:lang w:val="uk-UA"/>
        </w:rPr>
        <w:t>і</w:t>
      </w:r>
      <w:r>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A1FFC33" w14:textId="2BF4D8E7" w:rsidR="00EA23AD" w:rsidRDefault="00EA23AD" w:rsidP="00EA23AD">
      <w:pPr>
        <w:tabs>
          <w:tab w:val="left" w:pos="993"/>
          <w:tab w:val="left" w:pos="1134"/>
        </w:tabs>
        <w:ind w:firstLine="720"/>
        <w:jc w:val="both"/>
        <w:rPr>
          <w:sz w:val="28"/>
          <w:szCs w:val="28"/>
          <w:lang w:val="uk-UA"/>
        </w:rPr>
      </w:pPr>
      <w:r>
        <w:rPr>
          <w:sz w:val="28"/>
          <w:szCs w:val="28"/>
          <w:lang w:val="uk-UA"/>
        </w:rPr>
        <w:t>4.</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5A72C9">
        <w:rPr>
          <w:sz w:val="28"/>
          <w:szCs w:val="28"/>
          <w:lang w:val="uk-UA"/>
        </w:rPr>
        <w:t>10</w:t>
      </w:r>
      <w:r>
        <w:rPr>
          <w:sz w:val="28"/>
          <w:szCs w:val="28"/>
          <w:lang w:val="uk-UA"/>
        </w:rPr>
        <w:t xml:space="preserve"> пункту 3 цього рішення.</w:t>
      </w:r>
    </w:p>
    <w:p w14:paraId="281B0845" w14:textId="77777777" w:rsidR="00EA23AD" w:rsidRDefault="00EA23AD" w:rsidP="00EA23AD">
      <w:pPr>
        <w:tabs>
          <w:tab w:val="left" w:pos="993"/>
          <w:tab w:val="left" w:pos="1134"/>
        </w:tabs>
        <w:ind w:firstLine="720"/>
        <w:jc w:val="both"/>
        <w:rPr>
          <w:sz w:val="28"/>
          <w:szCs w:val="28"/>
          <w:lang w:val="uk-UA"/>
        </w:rPr>
      </w:pPr>
      <w:r>
        <w:rPr>
          <w:sz w:val="28"/>
          <w:szCs w:val="28"/>
          <w:lang w:val="uk-UA"/>
        </w:rPr>
        <w:t xml:space="preserve">5.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30190D71" w14:textId="0289A657" w:rsidR="00EA23AD" w:rsidRDefault="00EA23AD" w:rsidP="00EA23AD">
      <w:pPr>
        <w:ind w:firstLine="720"/>
        <w:jc w:val="both"/>
        <w:rPr>
          <w:color w:val="000000" w:themeColor="text1"/>
          <w:sz w:val="28"/>
          <w:szCs w:val="28"/>
          <w:lang w:val="uk-UA"/>
        </w:rPr>
      </w:pPr>
      <w:r>
        <w:rPr>
          <w:sz w:val="28"/>
          <w:szCs w:val="28"/>
          <w:lang w:val="uk-UA"/>
        </w:rPr>
        <w:t xml:space="preserve">6. </w:t>
      </w:r>
      <w:r>
        <w:rPr>
          <w:color w:val="000000"/>
          <w:sz w:val="28"/>
          <w:szCs w:val="28"/>
          <w:shd w:val="clear" w:color="auto" w:fill="FFFFFF"/>
          <w:lang w:val="uk-UA"/>
        </w:rPr>
        <w:t xml:space="preserve">Дане рішення </w:t>
      </w:r>
      <w:r w:rsidR="005D1ACE">
        <w:rPr>
          <w:sz w:val="28"/>
          <w:szCs w:val="28"/>
          <w:lang w:val="uk-UA"/>
        </w:rPr>
        <w:t>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4C2581BD" w14:textId="77777777" w:rsidR="00EA23AD" w:rsidRDefault="00EA23AD" w:rsidP="00EA23AD">
      <w:pPr>
        <w:tabs>
          <w:tab w:val="left" w:pos="0"/>
          <w:tab w:val="left" w:pos="993"/>
          <w:tab w:val="left" w:pos="1134"/>
        </w:tabs>
        <w:ind w:firstLine="720"/>
        <w:jc w:val="both"/>
        <w:rPr>
          <w:sz w:val="28"/>
          <w:szCs w:val="28"/>
          <w:lang w:val="uk-UA"/>
        </w:rPr>
      </w:pPr>
      <w:r>
        <w:rPr>
          <w:sz w:val="28"/>
          <w:szCs w:val="28"/>
          <w:lang w:val="uk-UA"/>
        </w:rPr>
        <w:t>7.</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7995C884" w:rsidR="0098169A" w:rsidRPr="006600D7" w:rsidRDefault="00692C91" w:rsidP="007C51E2">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4657" w14:textId="77777777" w:rsidR="000A4D2A" w:rsidRDefault="000A4D2A">
      <w:r>
        <w:separator/>
      </w:r>
    </w:p>
  </w:endnote>
  <w:endnote w:type="continuationSeparator" w:id="0">
    <w:p w14:paraId="4DA63818" w14:textId="77777777" w:rsidR="000A4D2A" w:rsidRDefault="000A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49D1" w14:textId="77777777" w:rsidR="000A4D2A" w:rsidRDefault="000A4D2A">
      <w:r>
        <w:separator/>
      </w:r>
    </w:p>
  </w:footnote>
  <w:footnote w:type="continuationSeparator" w:id="0">
    <w:p w14:paraId="3765E284" w14:textId="77777777" w:rsidR="000A4D2A" w:rsidRDefault="000A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75E8E"/>
    <w:rsid w:val="000813A1"/>
    <w:rsid w:val="00083043"/>
    <w:rsid w:val="00084199"/>
    <w:rsid w:val="00090E5F"/>
    <w:rsid w:val="0009503E"/>
    <w:rsid w:val="00097418"/>
    <w:rsid w:val="000A4432"/>
    <w:rsid w:val="000A4D2A"/>
    <w:rsid w:val="000A6C87"/>
    <w:rsid w:val="000A6D16"/>
    <w:rsid w:val="000A74AC"/>
    <w:rsid w:val="000B2796"/>
    <w:rsid w:val="000C7805"/>
    <w:rsid w:val="000D1775"/>
    <w:rsid w:val="000E0BAD"/>
    <w:rsid w:val="000E2720"/>
    <w:rsid w:val="000E401F"/>
    <w:rsid w:val="000E4E74"/>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1560"/>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10EF"/>
    <w:rsid w:val="00284084"/>
    <w:rsid w:val="00286C1E"/>
    <w:rsid w:val="002938B6"/>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17D4A"/>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55AA8"/>
    <w:rsid w:val="00462837"/>
    <w:rsid w:val="00465AE4"/>
    <w:rsid w:val="004805FA"/>
    <w:rsid w:val="004808A0"/>
    <w:rsid w:val="00494B8B"/>
    <w:rsid w:val="00495CD8"/>
    <w:rsid w:val="00497D78"/>
    <w:rsid w:val="004A0E0E"/>
    <w:rsid w:val="004A19B7"/>
    <w:rsid w:val="004A4302"/>
    <w:rsid w:val="004A6E41"/>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486"/>
    <w:rsid w:val="00555DC7"/>
    <w:rsid w:val="005671FD"/>
    <w:rsid w:val="005712F3"/>
    <w:rsid w:val="00575B86"/>
    <w:rsid w:val="00582755"/>
    <w:rsid w:val="00590F41"/>
    <w:rsid w:val="00592F66"/>
    <w:rsid w:val="005943B1"/>
    <w:rsid w:val="00595023"/>
    <w:rsid w:val="005A014C"/>
    <w:rsid w:val="005A143F"/>
    <w:rsid w:val="005A2251"/>
    <w:rsid w:val="005A2FC6"/>
    <w:rsid w:val="005A72C9"/>
    <w:rsid w:val="005A73B6"/>
    <w:rsid w:val="005A7E2F"/>
    <w:rsid w:val="005B4EEC"/>
    <w:rsid w:val="005C57A8"/>
    <w:rsid w:val="005D0811"/>
    <w:rsid w:val="005D1ACE"/>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0A45"/>
    <w:rsid w:val="006737FF"/>
    <w:rsid w:val="00677766"/>
    <w:rsid w:val="0067790C"/>
    <w:rsid w:val="00692C91"/>
    <w:rsid w:val="006962AA"/>
    <w:rsid w:val="006A3745"/>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14616"/>
    <w:rsid w:val="00742CA7"/>
    <w:rsid w:val="007446EC"/>
    <w:rsid w:val="007449DB"/>
    <w:rsid w:val="00747D59"/>
    <w:rsid w:val="0075480A"/>
    <w:rsid w:val="007549EB"/>
    <w:rsid w:val="00756E4F"/>
    <w:rsid w:val="007573B9"/>
    <w:rsid w:val="0076196C"/>
    <w:rsid w:val="007633F4"/>
    <w:rsid w:val="0076792D"/>
    <w:rsid w:val="00767D53"/>
    <w:rsid w:val="00772BAC"/>
    <w:rsid w:val="00772F52"/>
    <w:rsid w:val="00787AC7"/>
    <w:rsid w:val="007952F2"/>
    <w:rsid w:val="00795ADC"/>
    <w:rsid w:val="00797B97"/>
    <w:rsid w:val="007A5AB4"/>
    <w:rsid w:val="007B718D"/>
    <w:rsid w:val="007C51E2"/>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0F6"/>
    <w:rsid w:val="0099012E"/>
    <w:rsid w:val="00992EDC"/>
    <w:rsid w:val="009A6B76"/>
    <w:rsid w:val="009B3114"/>
    <w:rsid w:val="009C034E"/>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51D6"/>
    <w:rsid w:val="00A66FEC"/>
    <w:rsid w:val="00A67195"/>
    <w:rsid w:val="00A80CAC"/>
    <w:rsid w:val="00A82A42"/>
    <w:rsid w:val="00A919BF"/>
    <w:rsid w:val="00A91E62"/>
    <w:rsid w:val="00AA2E37"/>
    <w:rsid w:val="00AA3D2D"/>
    <w:rsid w:val="00AA5A19"/>
    <w:rsid w:val="00AB2671"/>
    <w:rsid w:val="00AC2E48"/>
    <w:rsid w:val="00AC6C39"/>
    <w:rsid w:val="00AD58AF"/>
    <w:rsid w:val="00AE7D76"/>
    <w:rsid w:val="00AF0269"/>
    <w:rsid w:val="00AF0E16"/>
    <w:rsid w:val="00AF3010"/>
    <w:rsid w:val="00B05F3F"/>
    <w:rsid w:val="00B07F38"/>
    <w:rsid w:val="00B138A0"/>
    <w:rsid w:val="00B2638A"/>
    <w:rsid w:val="00B302F2"/>
    <w:rsid w:val="00B3767D"/>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2C5D"/>
    <w:rsid w:val="00B7537B"/>
    <w:rsid w:val="00B75556"/>
    <w:rsid w:val="00B768DA"/>
    <w:rsid w:val="00B97C84"/>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2741"/>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D2EAD"/>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23AD"/>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64D2D"/>
    <w:rsid w:val="00F704C9"/>
    <w:rsid w:val="00F71ED0"/>
    <w:rsid w:val="00F73BE2"/>
    <w:rsid w:val="00F75225"/>
    <w:rsid w:val="00F837D8"/>
    <w:rsid w:val="00F87A7B"/>
    <w:rsid w:val="00F96326"/>
    <w:rsid w:val="00F97875"/>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71513340">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3531411">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786540216">
      <w:bodyDiv w:val="1"/>
      <w:marLeft w:val="0"/>
      <w:marRight w:val="0"/>
      <w:marTop w:val="0"/>
      <w:marBottom w:val="0"/>
      <w:divBdr>
        <w:top w:val="none" w:sz="0" w:space="0" w:color="auto"/>
        <w:left w:val="none" w:sz="0" w:space="0" w:color="auto"/>
        <w:bottom w:val="none" w:sz="0" w:space="0" w:color="auto"/>
        <w:right w:val="none" w:sz="0" w:space="0" w:color="auto"/>
      </w:divBdr>
    </w:div>
    <w:div w:id="1806048949">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949</Words>
  <Characters>5413</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6350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user.kmr</cp:lastModifiedBy>
  <cp:revision>23</cp:revision>
  <cp:lastPrinted>2024-07-02T11:01:00Z</cp:lastPrinted>
  <dcterms:created xsi:type="dcterms:W3CDTF">2024-06-28T04:13:00Z</dcterms:created>
  <dcterms:modified xsi:type="dcterms:W3CDTF">2024-07-02T12:19:00Z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