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D6A" w:rsidRPr="00B0357E" w:rsidRDefault="00C55D6A" w:rsidP="00C55D6A">
      <w:pPr>
        <w:pStyle w:val="a4"/>
        <w:shd w:val="clear" w:color="auto" w:fill="auto"/>
        <w:ind w:right="2314"/>
        <w:jc w:val="center"/>
        <w:rPr>
          <w:sz w:val="36"/>
          <w:szCs w:val="36"/>
          <w:lang w:val="ru-RU"/>
        </w:rPr>
      </w:pPr>
      <w:r w:rsidRPr="00CF2418">
        <w:rPr>
          <w:noProof/>
          <w:sz w:val="36"/>
          <w:szCs w:val="36"/>
          <w:lang w:val="ru-RU" w:eastAsia="ru-RU"/>
        </w:rPr>
        <mc:AlternateContent>
          <mc:Choice Requires="wps">
            <w:drawing>
              <wp:anchor distT="133985" distB="391160" distL="274955" distR="302895" simplePos="0" relativeHeight="251659264" behindDoc="1" locked="0" layoutInCell="1" allowOverlap="1" wp14:anchorId="66982E38" wp14:editId="7731F647">
                <wp:simplePos x="0" y="0"/>
                <wp:positionH relativeFrom="page">
                  <wp:posOffset>5972175</wp:posOffset>
                </wp:positionH>
                <wp:positionV relativeFrom="paragraph">
                  <wp:posOffset>10795</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55D6A" w:rsidRDefault="00C55D6A" w:rsidP="00C55D6A">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C55D6A" w:rsidRPr="005156AF" w:rsidRDefault="00C55D6A" w:rsidP="00C55D6A">
                            <w:pPr>
                              <w:pStyle w:val="a4"/>
                              <w:shd w:val="clear" w:color="auto" w:fill="auto"/>
                              <w:jc w:val="center"/>
                              <w:rPr>
                                <w:sz w:val="24"/>
                                <w:szCs w:val="24"/>
                              </w:rPr>
                            </w:pPr>
                            <w:r w:rsidRPr="005156AF">
                              <w:rPr>
                                <w:b/>
                                <w:bCs/>
                                <w:sz w:val="24"/>
                                <w:szCs w:val="24"/>
                              </w:rPr>
                              <w:t>№ 475119142</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6982E38" id="_x0000_t202" coordsize="21600,21600" o:spt="202" path="m,l,21600r21600,l21600,xe">
                <v:stroke joinstyle="miter"/>
                <v:path gradientshapeok="t" o:connecttype="rect"/>
              </v:shapetype>
              <v:shape id="Shape 3" o:spid="_x0000_s1026" type="#_x0000_t202" style="position:absolute;left:0;text-align:left;margin-left:470.25pt;margin-top:.85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CKq&#10;iQPeAAAACQEAAA8AAABkcnMvZG93bnJldi54bWxMj8FOwzAMhu9IvENkJG4s2bQVVppOE4ITEqIr&#10;B45p47XVGqc02VbeHu/Ejvb36/fnbDO5XpxwDJ0nDfOZAoFUe9tRo+GrfHt4AhGiIWt6T6jhFwNs&#10;8tubzKTWn6nA0y42gksopEZDG+OQShnqFp0JMz8gMdv70ZnI49hIO5ozl7teLpRKpDMd8YXWDPjS&#10;Yn3YHZ2G7TcVr93PR/VZ7IuuLNeK3pOD1vd30/YZRMQp/ofhos/qkLNT5Y9kg+g1rJdqxVEGjyAu&#10;fL5MeFFpWKkFyDyT1x/kfwAAAP//AwBQSwECLQAUAAYACAAAACEAtoM4kv4AAADhAQAAEwAAAAAA&#10;AAAAAAAAAAAAAAAAW0NvbnRlbnRfVHlwZXNdLnhtbFBLAQItABQABgAIAAAAIQA4/SH/1gAAAJQB&#10;AAALAAAAAAAAAAAAAAAAAC8BAABfcmVscy8ucmVsc1BLAQItABQABgAIAAAAIQB137X3mAEAACQD&#10;AAAOAAAAAAAAAAAAAAAAAC4CAABkcnMvZTJvRG9jLnhtbFBLAQItABQABgAIAAAAIQAiqokD3gAA&#10;AAkBAAAPAAAAAAAAAAAAAAAAAPIDAABkcnMvZG93bnJldi54bWxQSwUGAAAAAAQABADzAAAA/QQA&#10;AAAA&#10;" filled="f" stroked="f">
                <v:textbox inset="0,0,0,0">
                  <w:txbxContent>
                    <w:p w:rsidR="00C55D6A" w:rsidRDefault="00C55D6A" w:rsidP="00C55D6A">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C55D6A" w:rsidRPr="005156AF" w:rsidRDefault="00C55D6A" w:rsidP="00C55D6A">
                      <w:pPr>
                        <w:pStyle w:val="a4"/>
                        <w:shd w:val="clear" w:color="auto" w:fill="auto"/>
                        <w:jc w:val="center"/>
                        <w:rPr>
                          <w:sz w:val="24"/>
                          <w:szCs w:val="24"/>
                        </w:rPr>
                      </w:pPr>
                      <w:r w:rsidRPr="005156AF">
                        <w:rPr>
                          <w:b/>
                          <w:bCs/>
                          <w:sz w:val="24"/>
                          <w:szCs w:val="24"/>
                        </w:rPr>
                        <w:t>№ 475119142</w:t>
                      </w:r>
                    </w:p>
                  </w:txbxContent>
                </v:textbox>
                <w10:wrap anchorx="page"/>
              </v:shape>
            </w:pict>
          </mc:Fallback>
        </mc:AlternateContent>
      </w:r>
      <w:r w:rsidRPr="00B0357E">
        <w:rPr>
          <w:b/>
          <w:bCs/>
          <w:sz w:val="36"/>
          <w:szCs w:val="36"/>
          <w:lang w:val="ru-RU"/>
        </w:rPr>
        <w:t>ПОЯСНЮВАЛЬНА ЗАПИСКА</w:t>
      </w:r>
    </w:p>
    <w:p w:rsidR="00247BC9" w:rsidRDefault="00247BC9" w:rsidP="00A91671">
      <w:pPr>
        <w:pStyle w:val="1"/>
        <w:shd w:val="clear" w:color="auto" w:fill="auto"/>
        <w:ind w:right="2740"/>
        <w:jc w:val="center"/>
        <w:rPr>
          <w:i w:val="0"/>
          <w:iCs w:val="0"/>
          <w:sz w:val="24"/>
          <w:szCs w:val="24"/>
          <w:lang w:val="ru-RU"/>
        </w:rPr>
      </w:pPr>
      <w:r w:rsidRPr="000B57D0">
        <w:rPr>
          <w:b/>
          <w:bCs/>
          <w:i w:val="0"/>
          <w:iCs w:val="0"/>
          <w:sz w:val="24"/>
          <w:szCs w:val="24"/>
          <w:lang w:val="ru-RU"/>
        </w:rPr>
        <w:t xml:space="preserve">№ </w:t>
      </w:r>
      <w:r w:rsidR="001B0501">
        <w:rPr>
          <w:b/>
          <w:bCs/>
          <w:i w:val="0"/>
          <w:iCs w:val="0"/>
          <w:sz w:val="24"/>
          <w:szCs w:val="24"/>
          <w:lang w:val="uk-UA"/>
        </w:rPr>
        <w:t>ПЗН</w:t>
      </w:r>
      <w:r w:rsidRPr="000B57D0">
        <w:rPr>
          <w:b/>
          <w:bCs/>
          <w:i w:val="0"/>
          <w:iCs w:val="0"/>
          <w:sz w:val="24"/>
          <w:szCs w:val="24"/>
          <w:lang w:val="ru-RU"/>
        </w:rPr>
        <w:t xml:space="preserve">-30513 </w:t>
      </w:r>
      <w:proofErr w:type="spellStart"/>
      <w:r w:rsidRPr="000B57D0">
        <w:rPr>
          <w:b/>
          <w:bCs/>
          <w:i w:val="0"/>
          <w:iCs w:val="0"/>
          <w:sz w:val="24"/>
          <w:szCs w:val="24"/>
          <w:lang w:val="ru-RU"/>
        </w:rPr>
        <w:t>від</w:t>
      </w:r>
      <w:proofErr w:type="spellEnd"/>
      <w:r w:rsidRPr="000B57D0">
        <w:rPr>
          <w:b/>
          <w:bCs/>
          <w:i w:val="0"/>
          <w:iCs w:val="0"/>
          <w:sz w:val="24"/>
          <w:szCs w:val="24"/>
          <w:lang w:val="ru-RU"/>
        </w:rPr>
        <w:t xml:space="preserve"> </w:t>
      </w:r>
      <w:r w:rsidRPr="000B57D0">
        <w:rPr>
          <w:b/>
          <w:bCs/>
          <w:i w:val="0"/>
          <w:sz w:val="24"/>
          <w:szCs w:val="24"/>
          <w:lang w:val="ru-RU"/>
        </w:rPr>
        <w:t>12.08.2022</w:t>
      </w:r>
    </w:p>
    <w:p w:rsidR="00C55D6A" w:rsidRPr="00F50656" w:rsidRDefault="005036A3" w:rsidP="00A91671">
      <w:pPr>
        <w:pStyle w:val="1"/>
        <w:shd w:val="clear" w:color="auto" w:fill="auto"/>
        <w:ind w:right="2740"/>
        <w:jc w:val="center"/>
        <w:rPr>
          <w:i w:val="0"/>
          <w:sz w:val="24"/>
          <w:szCs w:val="24"/>
          <w:lang w:val="ru-RU"/>
        </w:rPr>
      </w:pPr>
      <w:r w:rsidRPr="00CF2418">
        <w:rPr>
          <w:noProof/>
          <w:sz w:val="24"/>
          <w:szCs w:val="24"/>
          <w:lang w:val="ru-RU" w:eastAsia="ru-RU"/>
        </w:rPr>
        <w:drawing>
          <wp:anchor distT="0" distB="0" distL="114300" distR="114300" simplePos="0" relativeHeight="251660288" behindDoc="1" locked="0" layoutInCell="1" allowOverlap="1" wp14:anchorId="31404B9C" wp14:editId="0AA17578">
            <wp:simplePos x="0" y="0"/>
            <wp:positionH relativeFrom="column">
              <wp:posOffset>5023485</wp:posOffset>
            </wp:positionH>
            <wp:positionV relativeFrom="paragraph">
              <wp:posOffset>102235</wp:posOffset>
            </wp:positionV>
            <wp:extent cx="981075" cy="923925"/>
            <wp:effectExtent l="0" t="0" r="9525" b="9525"/>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00C55D6A" w:rsidRPr="00F50656">
        <w:rPr>
          <w:i w:val="0"/>
          <w:iCs w:val="0"/>
          <w:sz w:val="24"/>
          <w:szCs w:val="24"/>
          <w:lang w:val="ru-RU"/>
        </w:rPr>
        <w:t xml:space="preserve">до </w:t>
      </w:r>
      <w:proofErr w:type="spellStart"/>
      <w:r w:rsidR="00C55D6A" w:rsidRPr="00F50656">
        <w:rPr>
          <w:i w:val="0"/>
          <w:iCs w:val="0"/>
          <w:sz w:val="24"/>
          <w:szCs w:val="24"/>
          <w:lang w:val="ru-RU"/>
        </w:rPr>
        <w:t>проєкту</w:t>
      </w:r>
      <w:proofErr w:type="spellEnd"/>
      <w:r w:rsidR="00C55D6A" w:rsidRPr="00F50656">
        <w:rPr>
          <w:i w:val="0"/>
          <w:iCs w:val="0"/>
          <w:sz w:val="24"/>
          <w:szCs w:val="24"/>
          <w:lang w:val="ru-RU"/>
        </w:rPr>
        <w:t xml:space="preserve"> </w:t>
      </w:r>
      <w:proofErr w:type="spellStart"/>
      <w:r w:rsidR="00C55D6A" w:rsidRPr="00F50656">
        <w:rPr>
          <w:i w:val="0"/>
          <w:iCs w:val="0"/>
          <w:sz w:val="24"/>
          <w:szCs w:val="24"/>
          <w:lang w:val="ru-RU"/>
        </w:rPr>
        <w:t>рішення</w:t>
      </w:r>
      <w:proofErr w:type="spellEnd"/>
      <w:r w:rsidR="00C55D6A" w:rsidRPr="00F50656">
        <w:rPr>
          <w:i w:val="0"/>
          <w:iCs w:val="0"/>
          <w:sz w:val="24"/>
          <w:szCs w:val="24"/>
          <w:lang w:val="ru-RU"/>
        </w:rPr>
        <w:t xml:space="preserve"> </w:t>
      </w:r>
      <w:proofErr w:type="spellStart"/>
      <w:r w:rsidR="00C55D6A" w:rsidRPr="00F50656">
        <w:rPr>
          <w:i w:val="0"/>
          <w:iCs w:val="0"/>
          <w:sz w:val="24"/>
          <w:szCs w:val="24"/>
          <w:lang w:val="ru-RU"/>
        </w:rPr>
        <w:t>Київської</w:t>
      </w:r>
      <w:proofErr w:type="spellEnd"/>
      <w:r w:rsidR="00C55D6A" w:rsidRPr="00F50656">
        <w:rPr>
          <w:i w:val="0"/>
          <w:iCs w:val="0"/>
          <w:sz w:val="24"/>
          <w:szCs w:val="24"/>
          <w:lang w:val="ru-RU"/>
        </w:rPr>
        <w:t xml:space="preserve"> </w:t>
      </w:r>
      <w:proofErr w:type="spellStart"/>
      <w:r w:rsidR="00C55D6A" w:rsidRPr="00F50656">
        <w:rPr>
          <w:i w:val="0"/>
          <w:iCs w:val="0"/>
          <w:sz w:val="24"/>
          <w:szCs w:val="24"/>
          <w:lang w:val="ru-RU"/>
        </w:rPr>
        <w:t>міської</w:t>
      </w:r>
      <w:proofErr w:type="spellEnd"/>
      <w:r w:rsidR="00C55D6A" w:rsidRPr="00F50656">
        <w:rPr>
          <w:i w:val="0"/>
          <w:iCs w:val="0"/>
          <w:sz w:val="24"/>
          <w:szCs w:val="24"/>
          <w:lang w:val="ru-RU"/>
        </w:rPr>
        <w:t xml:space="preserve"> ради</w:t>
      </w:r>
      <w:r w:rsidR="00C55D6A" w:rsidRPr="00F50656">
        <w:rPr>
          <w:i w:val="0"/>
          <w:sz w:val="24"/>
          <w:szCs w:val="24"/>
          <w:lang w:val="ru-RU"/>
        </w:rPr>
        <w:t>:</w:t>
      </w:r>
    </w:p>
    <w:p w:rsidR="000B57D0" w:rsidRDefault="000B57D0" w:rsidP="008A789E">
      <w:pPr>
        <w:pStyle w:val="a4"/>
        <w:shd w:val="clear" w:color="auto" w:fill="auto"/>
        <w:spacing w:line="266" w:lineRule="auto"/>
        <w:ind w:right="2739"/>
        <w:jc w:val="center"/>
        <w:rPr>
          <w:rFonts w:eastAsia="Georgia"/>
          <w:b/>
          <w:i/>
          <w:iCs/>
          <w:sz w:val="24"/>
          <w:szCs w:val="24"/>
          <w:lang w:val="ru-RU"/>
        </w:rPr>
      </w:pPr>
      <w:r w:rsidRPr="000B57D0">
        <w:rPr>
          <w:rFonts w:eastAsia="Georgia"/>
          <w:b/>
          <w:i/>
          <w:iCs/>
          <w:sz w:val="24"/>
          <w:szCs w:val="24"/>
          <w:lang w:val="ru-RU" w:bidi="uk-UA"/>
        </w:rPr>
        <w:t xml:space="preserve">Про продаж </w:t>
      </w:r>
      <w:proofErr w:type="spellStart"/>
      <w:r w:rsidRPr="000B57D0">
        <w:rPr>
          <w:rFonts w:eastAsia="Georgia"/>
          <w:b/>
          <w:i/>
          <w:iCs/>
          <w:sz w:val="24"/>
          <w:szCs w:val="24"/>
          <w:lang w:val="ru-RU" w:bidi="uk-UA"/>
        </w:rPr>
        <w:t>земельної</w:t>
      </w:r>
      <w:proofErr w:type="spellEnd"/>
      <w:r w:rsidRPr="000B57D0">
        <w:rPr>
          <w:rFonts w:eastAsia="Georgia"/>
          <w:b/>
          <w:i/>
          <w:iCs/>
          <w:sz w:val="24"/>
          <w:szCs w:val="24"/>
          <w:lang w:val="ru-RU" w:bidi="uk-UA"/>
        </w:rPr>
        <w:t xml:space="preserve"> </w:t>
      </w:r>
      <w:proofErr w:type="spellStart"/>
      <w:r w:rsidRPr="000B57D0">
        <w:rPr>
          <w:rFonts w:eastAsia="Georgia"/>
          <w:b/>
          <w:i/>
          <w:iCs/>
          <w:sz w:val="24"/>
          <w:szCs w:val="24"/>
          <w:lang w:val="ru-RU" w:bidi="uk-UA"/>
        </w:rPr>
        <w:t>ділянки</w:t>
      </w:r>
      <w:proofErr w:type="spellEnd"/>
      <w:r w:rsidRPr="000B57D0">
        <w:rPr>
          <w:rFonts w:eastAsia="Georgia"/>
          <w:b/>
          <w:i/>
          <w:iCs/>
          <w:sz w:val="24"/>
          <w:szCs w:val="24"/>
          <w:lang w:val="ru-RU" w:bidi="uk-UA"/>
        </w:rPr>
        <w:br/>
        <w:t>на</w:t>
      </w:r>
      <w:r w:rsidRPr="000B57D0">
        <w:rPr>
          <w:rFonts w:eastAsia="Georgia"/>
          <w:b/>
          <w:bCs/>
          <w:i/>
          <w:iCs/>
          <w:sz w:val="24"/>
          <w:szCs w:val="24"/>
          <w:lang w:val="ru-RU" w:bidi="uk-UA"/>
        </w:rPr>
        <w:t xml:space="preserve"> </w:t>
      </w:r>
      <w:proofErr w:type="spellStart"/>
      <w:r w:rsidRPr="000B57D0">
        <w:rPr>
          <w:rFonts w:eastAsia="Georgia"/>
          <w:b/>
          <w:i/>
          <w:iCs/>
          <w:sz w:val="24"/>
          <w:szCs w:val="24"/>
          <w:lang w:val="ru-RU"/>
        </w:rPr>
        <w:t>вул</w:t>
      </w:r>
      <w:proofErr w:type="spellEnd"/>
      <w:r w:rsidRPr="000B57D0">
        <w:rPr>
          <w:rFonts w:eastAsia="Georgia"/>
          <w:b/>
          <w:i/>
          <w:iCs/>
          <w:sz w:val="24"/>
          <w:szCs w:val="24"/>
          <w:lang w:val="ru-RU"/>
        </w:rPr>
        <w:t xml:space="preserve">. </w:t>
      </w:r>
      <w:proofErr w:type="spellStart"/>
      <w:r w:rsidRPr="000B57D0">
        <w:rPr>
          <w:rFonts w:eastAsia="Georgia"/>
          <w:b/>
          <w:i/>
          <w:iCs/>
          <w:sz w:val="24"/>
          <w:szCs w:val="24"/>
          <w:lang w:val="ru-RU"/>
        </w:rPr>
        <w:t>Червоноткацьк</w:t>
      </w:r>
      <w:r w:rsidRPr="000B57D0">
        <w:rPr>
          <w:rFonts w:eastAsia="Georgia"/>
          <w:b/>
          <w:i/>
          <w:iCs/>
          <w:sz w:val="24"/>
          <w:szCs w:val="24"/>
          <w:lang w:val="ru-RU" w:bidi="uk-UA"/>
        </w:rPr>
        <w:t>ій</w:t>
      </w:r>
      <w:proofErr w:type="spellEnd"/>
      <w:r w:rsidRPr="000B57D0">
        <w:rPr>
          <w:rFonts w:eastAsia="Georgia"/>
          <w:b/>
          <w:i/>
          <w:iCs/>
          <w:sz w:val="24"/>
          <w:szCs w:val="24"/>
          <w:lang w:val="ru-RU"/>
        </w:rPr>
        <w:t>, 78</w:t>
      </w:r>
      <w:r w:rsidRPr="000B57D0">
        <w:rPr>
          <w:rFonts w:eastAsia="Georgia"/>
          <w:b/>
          <w:i/>
          <w:iCs/>
          <w:sz w:val="24"/>
          <w:szCs w:val="24"/>
          <w:lang w:val="ru-RU" w:bidi="uk-UA"/>
        </w:rPr>
        <w:t xml:space="preserve"> у </w:t>
      </w:r>
      <w:proofErr w:type="spellStart"/>
      <w:r w:rsidRPr="000B57D0">
        <w:rPr>
          <w:rFonts w:eastAsia="Georgia"/>
          <w:b/>
          <w:i/>
          <w:iCs/>
          <w:sz w:val="24"/>
          <w:szCs w:val="24"/>
          <w:lang w:val="ru-RU"/>
        </w:rPr>
        <w:t>Деснянському</w:t>
      </w:r>
      <w:proofErr w:type="spellEnd"/>
      <w:r w:rsidRPr="000B57D0">
        <w:rPr>
          <w:rFonts w:eastAsia="Georgia"/>
          <w:b/>
          <w:i/>
          <w:iCs/>
          <w:sz w:val="24"/>
          <w:szCs w:val="24"/>
          <w:lang w:val="ru-RU" w:bidi="uk-UA"/>
        </w:rPr>
        <w:t xml:space="preserve"> </w:t>
      </w:r>
      <w:proofErr w:type="spellStart"/>
      <w:r w:rsidRPr="000B57D0">
        <w:rPr>
          <w:rFonts w:eastAsia="Georgia"/>
          <w:b/>
          <w:i/>
          <w:iCs/>
          <w:sz w:val="24"/>
          <w:szCs w:val="24"/>
          <w:lang w:val="ru-RU" w:bidi="uk-UA"/>
        </w:rPr>
        <w:t>районі</w:t>
      </w:r>
      <w:proofErr w:type="spellEnd"/>
      <w:r w:rsidRPr="000B57D0">
        <w:rPr>
          <w:rFonts w:eastAsia="Georgia"/>
          <w:b/>
          <w:i/>
          <w:iCs/>
          <w:sz w:val="24"/>
          <w:szCs w:val="24"/>
          <w:lang w:val="ru-RU" w:bidi="uk-UA"/>
        </w:rPr>
        <w:t xml:space="preserve"> м. </w:t>
      </w:r>
      <w:proofErr w:type="spellStart"/>
      <w:r w:rsidRPr="000B57D0">
        <w:rPr>
          <w:rFonts w:eastAsia="Georgia"/>
          <w:b/>
          <w:i/>
          <w:iCs/>
          <w:sz w:val="24"/>
          <w:szCs w:val="24"/>
          <w:lang w:val="ru-RU" w:bidi="uk-UA"/>
        </w:rPr>
        <w:t>Києва</w:t>
      </w:r>
      <w:proofErr w:type="spellEnd"/>
      <w:r w:rsidRPr="000B57D0">
        <w:rPr>
          <w:rFonts w:eastAsia="Georgia"/>
          <w:b/>
          <w:i/>
          <w:iCs/>
          <w:sz w:val="24"/>
          <w:szCs w:val="24"/>
          <w:lang w:val="ru-RU" w:bidi="uk-UA"/>
        </w:rPr>
        <w:t xml:space="preserve"> </w:t>
      </w:r>
      <w:proofErr w:type="spellStart"/>
      <w:r w:rsidRPr="000B57D0">
        <w:rPr>
          <w:rFonts w:eastAsia="Georgia"/>
          <w:b/>
          <w:i/>
          <w:iCs/>
          <w:sz w:val="24"/>
          <w:szCs w:val="24"/>
          <w:lang w:val="ru-RU"/>
        </w:rPr>
        <w:t>товариству</w:t>
      </w:r>
      <w:proofErr w:type="spellEnd"/>
      <w:r w:rsidRPr="000B57D0">
        <w:rPr>
          <w:rFonts w:eastAsia="Georgia"/>
          <w:b/>
          <w:i/>
          <w:iCs/>
          <w:sz w:val="24"/>
          <w:szCs w:val="24"/>
          <w:lang w:val="ru-RU"/>
        </w:rPr>
        <w:t xml:space="preserve"> з </w:t>
      </w:r>
      <w:proofErr w:type="spellStart"/>
      <w:r w:rsidRPr="000B57D0">
        <w:rPr>
          <w:rFonts w:eastAsia="Georgia"/>
          <w:b/>
          <w:i/>
          <w:iCs/>
          <w:sz w:val="24"/>
          <w:szCs w:val="24"/>
          <w:lang w:val="ru-RU"/>
        </w:rPr>
        <w:t>обмеженою</w:t>
      </w:r>
      <w:proofErr w:type="spellEnd"/>
      <w:r w:rsidRPr="000B57D0">
        <w:rPr>
          <w:rFonts w:eastAsia="Georgia"/>
          <w:b/>
          <w:i/>
          <w:iCs/>
          <w:sz w:val="24"/>
          <w:szCs w:val="24"/>
          <w:lang w:val="ru-RU"/>
        </w:rPr>
        <w:t xml:space="preserve"> </w:t>
      </w:r>
      <w:proofErr w:type="spellStart"/>
      <w:r w:rsidRPr="000B57D0">
        <w:rPr>
          <w:rFonts w:eastAsia="Georgia"/>
          <w:b/>
          <w:i/>
          <w:iCs/>
          <w:sz w:val="24"/>
          <w:szCs w:val="24"/>
          <w:lang w:val="ru-RU"/>
        </w:rPr>
        <w:t>відповідальністю</w:t>
      </w:r>
      <w:proofErr w:type="spellEnd"/>
      <w:r w:rsidRPr="000B57D0">
        <w:rPr>
          <w:rFonts w:eastAsia="Georgia"/>
          <w:b/>
          <w:i/>
          <w:iCs/>
          <w:sz w:val="24"/>
          <w:szCs w:val="24"/>
          <w:lang w:val="ru-RU"/>
        </w:rPr>
        <w:t xml:space="preserve"> </w:t>
      </w:r>
    </w:p>
    <w:p w:rsidR="008A789E" w:rsidRPr="000B57D0" w:rsidRDefault="000B57D0" w:rsidP="008A789E">
      <w:pPr>
        <w:pStyle w:val="a4"/>
        <w:shd w:val="clear" w:color="auto" w:fill="auto"/>
        <w:spacing w:line="266" w:lineRule="auto"/>
        <w:ind w:right="2739"/>
        <w:jc w:val="center"/>
        <w:rPr>
          <w:rFonts w:eastAsia="Georgia"/>
          <w:b/>
          <w:i/>
          <w:iCs/>
          <w:sz w:val="24"/>
          <w:szCs w:val="24"/>
          <w:lang w:val="ru-RU"/>
        </w:rPr>
      </w:pPr>
      <w:r w:rsidRPr="000B57D0">
        <w:rPr>
          <w:rFonts w:eastAsia="Georgia"/>
          <w:b/>
          <w:i/>
          <w:iCs/>
          <w:sz w:val="24"/>
          <w:szCs w:val="24"/>
          <w:lang w:val="ru-RU"/>
        </w:rPr>
        <w:t>«СЕЛЕНА-ПЛЮС»</w:t>
      </w:r>
      <w:r w:rsidRPr="000B57D0">
        <w:rPr>
          <w:rFonts w:eastAsia="Georgia"/>
          <w:b/>
          <w:i/>
          <w:iCs/>
          <w:sz w:val="24"/>
          <w:szCs w:val="24"/>
          <w:lang w:val="ru-RU" w:bidi="uk-UA"/>
        </w:rPr>
        <w:t xml:space="preserve"> </w:t>
      </w:r>
      <w:r w:rsidRPr="000B57D0">
        <w:rPr>
          <w:rFonts w:eastAsia="Georgia"/>
          <w:b/>
          <w:i/>
          <w:iCs/>
          <w:sz w:val="24"/>
          <w:szCs w:val="24"/>
          <w:lang w:val="ru-RU"/>
        </w:rPr>
        <w:t xml:space="preserve">для </w:t>
      </w:r>
      <w:proofErr w:type="spellStart"/>
      <w:r w:rsidRPr="000B57D0">
        <w:rPr>
          <w:rFonts w:eastAsia="Georgia"/>
          <w:b/>
          <w:i/>
          <w:iCs/>
          <w:sz w:val="24"/>
          <w:szCs w:val="24"/>
          <w:lang w:val="ru-RU"/>
        </w:rPr>
        <w:t>експлуатації</w:t>
      </w:r>
      <w:proofErr w:type="spellEnd"/>
      <w:r w:rsidRPr="000B57D0">
        <w:rPr>
          <w:rFonts w:eastAsia="Georgia"/>
          <w:b/>
          <w:i/>
          <w:iCs/>
          <w:sz w:val="24"/>
          <w:szCs w:val="24"/>
          <w:lang w:val="ru-RU"/>
        </w:rPr>
        <w:t xml:space="preserve"> та </w:t>
      </w:r>
      <w:proofErr w:type="spellStart"/>
      <w:r w:rsidRPr="000B57D0">
        <w:rPr>
          <w:rFonts w:eastAsia="Georgia"/>
          <w:b/>
          <w:i/>
          <w:iCs/>
          <w:sz w:val="24"/>
          <w:szCs w:val="24"/>
          <w:lang w:val="ru-RU"/>
        </w:rPr>
        <w:t>обслуговування</w:t>
      </w:r>
      <w:proofErr w:type="spellEnd"/>
      <w:r w:rsidRPr="000B57D0">
        <w:rPr>
          <w:rFonts w:eastAsia="Georgia"/>
          <w:b/>
          <w:i/>
          <w:iCs/>
          <w:sz w:val="24"/>
          <w:szCs w:val="24"/>
          <w:lang w:val="ru-RU"/>
        </w:rPr>
        <w:t xml:space="preserve"> </w:t>
      </w:r>
      <w:proofErr w:type="spellStart"/>
      <w:r w:rsidRPr="000B57D0">
        <w:rPr>
          <w:rFonts w:eastAsia="Georgia"/>
          <w:b/>
          <w:i/>
          <w:iCs/>
          <w:sz w:val="24"/>
          <w:szCs w:val="24"/>
          <w:lang w:val="ru-RU"/>
        </w:rPr>
        <w:t>виробничого</w:t>
      </w:r>
      <w:proofErr w:type="spellEnd"/>
      <w:r w:rsidRPr="000B57D0">
        <w:rPr>
          <w:rFonts w:eastAsia="Georgia"/>
          <w:b/>
          <w:i/>
          <w:iCs/>
          <w:sz w:val="24"/>
          <w:szCs w:val="24"/>
          <w:lang w:val="ru-RU"/>
        </w:rPr>
        <w:t xml:space="preserve"> комплексу</w:t>
      </w:r>
      <w:r w:rsidR="008A789E" w:rsidRPr="000B57D0">
        <w:rPr>
          <w:rFonts w:eastAsia="Georgia"/>
          <w:b/>
          <w:i/>
          <w:iCs/>
          <w:sz w:val="24"/>
          <w:szCs w:val="24"/>
          <w:lang w:val="ru-RU"/>
        </w:rPr>
        <w:t xml:space="preserve"> </w:t>
      </w:r>
    </w:p>
    <w:p w:rsidR="00C55D6A" w:rsidRDefault="00C55D6A" w:rsidP="00C55D6A">
      <w:pPr>
        <w:pStyle w:val="a4"/>
        <w:shd w:val="clear" w:color="auto" w:fill="auto"/>
        <w:spacing w:line="266" w:lineRule="auto"/>
        <w:ind w:right="2739"/>
        <w:jc w:val="center"/>
        <w:rPr>
          <w:rFonts w:eastAsia="Georgia"/>
          <w:b/>
          <w:i/>
          <w:iCs/>
          <w:sz w:val="24"/>
          <w:szCs w:val="24"/>
          <w:lang w:val="ru-RU"/>
        </w:rPr>
      </w:pPr>
    </w:p>
    <w:p w:rsidR="008A4280" w:rsidRPr="000B57D0" w:rsidRDefault="008A4280" w:rsidP="00C55D6A">
      <w:pPr>
        <w:pStyle w:val="a4"/>
        <w:shd w:val="clear" w:color="auto" w:fill="auto"/>
        <w:spacing w:line="266" w:lineRule="auto"/>
        <w:ind w:right="2739"/>
        <w:jc w:val="center"/>
        <w:rPr>
          <w:rFonts w:eastAsia="Georgia"/>
          <w:b/>
          <w:i/>
          <w:iCs/>
          <w:sz w:val="24"/>
          <w:szCs w:val="24"/>
          <w:lang w:val="ru-RU"/>
        </w:rPr>
      </w:pPr>
    </w:p>
    <w:p w:rsidR="00C55D6A" w:rsidRPr="00670F38" w:rsidRDefault="00C55D6A" w:rsidP="00C55D6A">
      <w:pPr>
        <w:pStyle w:val="a7"/>
        <w:numPr>
          <w:ilvl w:val="0"/>
          <w:numId w:val="1"/>
        </w:numPr>
        <w:shd w:val="clear" w:color="auto" w:fill="auto"/>
        <w:rPr>
          <w:sz w:val="24"/>
          <w:szCs w:val="24"/>
        </w:rPr>
      </w:pPr>
      <w:proofErr w:type="spellStart"/>
      <w:r w:rsidRPr="00CF2418">
        <w:rPr>
          <w:sz w:val="24"/>
          <w:szCs w:val="24"/>
        </w:rPr>
        <w:t>Юридична</w:t>
      </w:r>
      <w:proofErr w:type="spellEnd"/>
      <w:r w:rsidRPr="00CF2418">
        <w:rPr>
          <w:sz w:val="24"/>
          <w:szCs w:val="24"/>
        </w:rPr>
        <w:t xml:space="preserve"> </w:t>
      </w:r>
      <w:proofErr w:type="spellStart"/>
      <w:r w:rsidRPr="00CF2418">
        <w:rPr>
          <w:sz w:val="24"/>
          <w:szCs w:val="24"/>
        </w:rPr>
        <w:t>особа</w:t>
      </w:r>
      <w:proofErr w:type="spellEnd"/>
      <w:r w:rsidRPr="00CF2418">
        <w:rPr>
          <w:sz w:val="24"/>
          <w:szCs w:val="24"/>
        </w:rPr>
        <w:t>:</w:t>
      </w:r>
    </w:p>
    <w:tbl>
      <w:tblPr>
        <w:tblStyle w:val="a8"/>
        <w:tblW w:w="9497" w:type="dxa"/>
        <w:tblInd w:w="137" w:type="dxa"/>
        <w:tblLook w:val="04A0" w:firstRow="1" w:lastRow="0" w:firstColumn="1" w:lastColumn="0" w:noHBand="0" w:noVBand="1"/>
      </w:tblPr>
      <w:tblGrid>
        <w:gridCol w:w="3266"/>
        <w:gridCol w:w="6231"/>
      </w:tblGrid>
      <w:tr w:rsidR="00C55D6A" w:rsidRPr="00CF2418" w:rsidTr="006231B5">
        <w:trPr>
          <w:cantSplit/>
          <w:trHeight w:val="505"/>
        </w:trPr>
        <w:tc>
          <w:tcPr>
            <w:tcW w:w="3266" w:type="dxa"/>
          </w:tcPr>
          <w:p w:rsidR="00C55D6A" w:rsidRPr="00CF2418" w:rsidRDefault="00CB5B68" w:rsidP="006231B5">
            <w:pPr>
              <w:pStyle w:val="a7"/>
              <w:shd w:val="clear" w:color="auto" w:fill="auto"/>
              <w:ind w:hanging="113"/>
              <w:rPr>
                <w:b w:val="0"/>
                <w:sz w:val="24"/>
                <w:szCs w:val="24"/>
              </w:rPr>
            </w:pPr>
            <w:r>
              <w:rPr>
                <w:b w:val="0"/>
                <w:sz w:val="24"/>
                <w:szCs w:val="24"/>
              </w:rPr>
              <w:t xml:space="preserve"> </w:t>
            </w:r>
            <w:proofErr w:type="spellStart"/>
            <w:r w:rsidR="00C55D6A" w:rsidRPr="00CF2418">
              <w:rPr>
                <w:b w:val="0"/>
                <w:sz w:val="24"/>
                <w:szCs w:val="24"/>
              </w:rPr>
              <w:t>Назва</w:t>
            </w:r>
            <w:proofErr w:type="spellEnd"/>
            <w:r w:rsidR="00C55D6A" w:rsidRPr="00CF2418">
              <w:rPr>
                <w:b w:val="0"/>
                <w:sz w:val="24"/>
                <w:szCs w:val="24"/>
              </w:rPr>
              <w:tab/>
            </w:r>
          </w:p>
        </w:tc>
        <w:tc>
          <w:tcPr>
            <w:tcW w:w="6231" w:type="dxa"/>
          </w:tcPr>
          <w:p w:rsidR="00740080" w:rsidRDefault="00660225" w:rsidP="006231B5">
            <w:pPr>
              <w:pStyle w:val="a7"/>
              <w:shd w:val="clear" w:color="auto" w:fill="auto"/>
              <w:jc w:val="both"/>
              <w:rPr>
                <w:b w:val="0"/>
                <w:i/>
                <w:sz w:val="24"/>
                <w:szCs w:val="24"/>
                <w:lang w:val="ru-RU"/>
              </w:rPr>
            </w:pPr>
            <w:proofErr w:type="spellStart"/>
            <w:r w:rsidRPr="000B57D0">
              <w:rPr>
                <w:b w:val="0"/>
                <w:i/>
                <w:sz w:val="24"/>
                <w:szCs w:val="24"/>
                <w:lang w:val="ru-RU"/>
              </w:rPr>
              <w:t>Товариство</w:t>
            </w:r>
            <w:proofErr w:type="spellEnd"/>
            <w:r w:rsidRPr="000B57D0">
              <w:rPr>
                <w:b w:val="0"/>
                <w:i/>
                <w:sz w:val="24"/>
                <w:szCs w:val="24"/>
                <w:lang w:val="ru-RU"/>
              </w:rPr>
              <w:t xml:space="preserve"> з </w:t>
            </w:r>
            <w:proofErr w:type="spellStart"/>
            <w:r w:rsidRPr="000B57D0">
              <w:rPr>
                <w:b w:val="0"/>
                <w:i/>
                <w:sz w:val="24"/>
                <w:szCs w:val="24"/>
                <w:lang w:val="ru-RU"/>
              </w:rPr>
              <w:t>обмеженою</w:t>
            </w:r>
            <w:proofErr w:type="spellEnd"/>
            <w:r w:rsidRPr="000B57D0">
              <w:rPr>
                <w:b w:val="0"/>
                <w:i/>
                <w:sz w:val="24"/>
                <w:szCs w:val="24"/>
                <w:lang w:val="ru-RU"/>
              </w:rPr>
              <w:t xml:space="preserve"> </w:t>
            </w:r>
            <w:proofErr w:type="spellStart"/>
            <w:r w:rsidRPr="000B57D0">
              <w:rPr>
                <w:b w:val="0"/>
                <w:i/>
                <w:sz w:val="24"/>
                <w:szCs w:val="24"/>
                <w:lang w:val="ru-RU"/>
              </w:rPr>
              <w:t>відповідальністю</w:t>
            </w:r>
            <w:proofErr w:type="spellEnd"/>
            <w:r w:rsidRPr="000B57D0">
              <w:rPr>
                <w:b w:val="0"/>
                <w:i/>
                <w:sz w:val="24"/>
                <w:szCs w:val="24"/>
                <w:lang w:val="ru-RU"/>
              </w:rPr>
              <w:t xml:space="preserve"> </w:t>
            </w:r>
          </w:p>
          <w:p w:rsidR="00C55D6A" w:rsidRPr="000B57D0" w:rsidRDefault="00C55D6A" w:rsidP="006231B5">
            <w:pPr>
              <w:pStyle w:val="a7"/>
              <w:shd w:val="clear" w:color="auto" w:fill="auto"/>
              <w:jc w:val="both"/>
              <w:rPr>
                <w:b w:val="0"/>
                <w:i/>
                <w:sz w:val="24"/>
                <w:szCs w:val="24"/>
                <w:lang w:val="ru-RU"/>
              </w:rPr>
            </w:pPr>
            <w:r w:rsidRPr="000B57D0">
              <w:rPr>
                <w:b w:val="0"/>
                <w:i/>
                <w:sz w:val="24"/>
                <w:szCs w:val="24"/>
                <w:lang w:val="ru-RU"/>
              </w:rPr>
              <w:t>«СЕЛЕНА-ПЛЮС»</w:t>
            </w:r>
          </w:p>
        </w:tc>
      </w:tr>
      <w:tr w:rsidR="00C55D6A" w:rsidRPr="00CF2418" w:rsidTr="006231B5">
        <w:trPr>
          <w:cantSplit/>
          <w:trHeight w:val="686"/>
        </w:trPr>
        <w:tc>
          <w:tcPr>
            <w:tcW w:w="3266" w:type="dxa"/>
          </w:tcPr>
          <w:p w:rsidR="00C55D6A" w:rsidRPr="00CB5B68" w:rsidRDefault="00CB5B68" w:rsidP="005D7526">
            <w:pPr>
              <w:pStyle w:val="a7"/>
              <w:ind w:left="-113"/>
              <w:rPr>
                <w:b w:val="0"/>
                <w:sz w:val="24"/>
                <w:szCs w:val="24"/>
                <w:lang w:val="ru-RU"/>
              </w:rPr>
            </w:pPr>
            <w:r w:rsidRPr="000B57D0">
              <w:rPr>
                <w:b w:val="0"/>
                <w:sz w:val="24"/>
                <w:szCs w:val="24"/>
                <w:lang w:val="ru-RU"/>
              </w:rPr>
              <w:t xml:space="preserve"> </w:t>
            </w:r>
            <w:proofErr w:type="spellStart"/>
            <w:r w:rsidR="00C55D6A" w:rsidRPr="00CB5B68">
              <w:rPr>
                <w:b w:val="0"/>
                <w:sz w:val="24"/>
                <w:szCs w:val="24"/>
                <w:lang w:val="ru-RU"/>
              </w:rPr>
              <w:t>Перелік</w:t>
            </w:r>
            <w:proofErr w:type="spellEnd"/>
            <w:r w:rsidR="00C55D6A" w:rsidRPr="00CB5B68">
              <w:rPr>
                <w:b w:val="0"/>
                <w:sz w:val="24"/>
                <w:szCs w:val="24"/>
                <w:lang w:val="ru-RU"/>
              </w:rPr>
              <w:t xml:space="preserve"> </w:t>
            </w:r>
            <w:proofErr w:type="spellStart"/>
            <w:r w:rsidR="00C55D6A" w:rsidRPr="00CB5B68">
              <w:rPr>
                <w:b w:val="0"/>
                <w:sz w:val="24"/>
                <w:szCs w:val="24"/>
                <w:lang w:val="ru-RU"/>
              </w:rPr>
              <w:t>засновників</w:t>
            </w:r>
            <w:proofErr w:type="spellEnd"/>
          </w:p>
          <w:p w:rsidR="00C55D6A" w:rsidRPr="00CB5B68" w:rsidRDefault="00CB5B68" w:rsidP="005D7526">
            <w:pPr>
              <w:pStyle w:val="a7"/>
              <w:ind w:hanging="113"/>
              <w:rPr>
                <w:b w:val="0"/>
                <w:sz w:val="24"/>
                <w:szCs w:val="24"/>
                <w:lang w:val="ru-RU"/>
              </w:rPr>
            </w:pPr>
            <w:r w:rsidRPr="000B57D0">
              <w:rPr>
                <w:b w:val="0"/>
                <w:sz w:val="24"/>
                <w:szCs w:val="24"/>
                <w:lang w:val="ru-RU"/>
              </w:rPr>
              <w:t xml:space="preserve"> </w:t>
            </w:r>
            <w:r w:rsidR="00C55D6A" w:rsidRPr="00CB5B68">
              <w:rPr>
                <w:b w:val="0"/>
                <w:sz w:val="24"/>
                <w:szCs w:val="24"/>
                <w:lang w:val="ru-RU"/>
              </w:rPr>
              <w:t>(</w:t>
            </w:r>
            <w:proofErr w:type="spellStart"/>
            <w:r w:rsidR="00C55D6A" w:rsidRPr="00CB5B68">
              <w:rPr>
                <w:b w:val="0"/>
                <w:sz w:val="24"/>
                <w:szCs w:val="24"/>
                <w:lang w:val="ru-RU"/>
              </w:rPr>
              <w:t>учасників</w:t>
            </w:r>
            <w:proofErr w:type="spellEnd"/>
            <w:r w:rsidR="00C55D6A" w:rsidRPr="00CB5B68">
              <w:rPr>
                <w:b w:val="0"/>
                <w:sz w:val="24"/>
                <w:szCs w:val="24"/>
                <w:lang w:val="ru-RU"/>
              </w:rPr>
              <w:t xml:space="preserve">) </w:t>
            </w:r>
            <w:proofErr w:type="spellStart"/>
            <w:r w:rsidR="00C55D6A" w:rsidRPr="00CB5B68">
              <w:rPr>
                <w:b w:val="0"/>
                <w:sz w:val="24"/>
                <w:szCs w:val="24"/>
                <w:lang w:val="ru-RU"/>
              </w:rPr>
              <w:t>юридичної</w:t>
            </w:r>
            <w:proofErr w:type="spellEnd"/>
            <w:r w:rsidR="00C55D6A" w:rsidRPr="00CB5B68">
              <w:rPr>
                <w:b w:val="0"/>
                <w:sz w:val="24"/>
                <w:szCs w:val="24"/>
                <w:lang w:val="ru-RU"/>
              </w:rPr>
              <w:t xml:space="preserve"> особи</w:t>
            </w:r>
            <w:r w:rsidR="00C55D6A" w:rsidRPr="00BE5B9A">
              <w:rPr>
                <w:b w:val="0"/>
                <w:sz w:val="16"/>
                <w:szCs w:val="16"/>
                <w:lang w:val="ru-RU"/>
              </w:rPr>
              <w:t>*</w:t>
            </w:r>
          </w:p>
          <w:p w:rsidR="00C55D6A" w:rsidRPr="00BE5B9A" w:rsidRDefault="00C55D6A" w:rsidP="005D7526">
            <w:pPr>
              <w:pStyle w:val="a7"/>
              <w:shd w:val="clear" w:color="auto" w:fill="auto"/>
              <w:rPr>
                <w:b w:val="0"/>
                <w:sz w:val="24"/>
                <w:szCs w:val="24"/>
                <w:lang w:val="ru-RU"/>
              </w:rPr>
            </w:pPr>
          </w:p>
        </w:tc>
        <w:tc>
          <w:tcPr>
            <w:tcW w:w="6231" w:type="dxa"/>
          </w:tcPr>
          <w:p w:rsidR="00C55D6A" w:rsidRPr="00740080" w:rsidRDefault="00660225" w:rsidP="006231B5">
            <w:pPr>
              <w:pStyle w:val="a7"/>
              <w:shd w:val="clear" w:color="auto" w:fill="auto"/>
              <w:jc w:val="both"/>
              <w:rPr>
                <w:b w:val="0"/>
                <w:i/>
                <w:sz w:val="24"/>
                <w:szCs w:val="24"/>
                <w:lang w:val="ru-RU"/>
              </w:rPr>
            </w:pPr>
            <w:proofErr w:type="spellStart"/>
            <w:r w:rsidRPr="00740080">
              <w:rPr>
                <w:b w:val="0"/>
                <w:i/>
                <w:sz w:val="24"/>
                <w:szCs w:val="24"/>
                <w:lang w:val="ru-RU"/>
              </w:rPr>
              <w:t>Толмачов</w:t>
            </w:r>
            <w:proofErr w:type="spellEnd"/>
            <w:r w:rsidRPr="00740080">
              <w:rPr>
                <w:b w:val="0"/>
                <w:i/>
                <w:sz w:val="24"/>
                <w:szCs w:val="24"/>
                <w:lang w:val="ru-RU"/>
              </w:rPr>
              <w:t xml:space="preserve"> </w:t>
            </w:r>
            <w:proofErr w:type="spellStart"/>
            <w:r w:rsidR="00740080" w:rsidRPr="00740080">
              <w:rPr>
                <w:b w:val="0"/>
                <w:i/>
                <w:sz w:val="24"/>
                <w:szCs w:val="24"/>
                <w:lang w:val="ru-RU"/>
              </w:rPr>
              <w:t>Андрій</w:t>
            </w:r>
            <w:proofErr w:type="spellEnd"/>
            <w:r w:rsidR="00740080" w:rsidRPr="00740080">
              <w:rPr>
                <w:b w:val="0"/>
                <w:i/>
                <w:sz w:val="24"/>
                <w:szCs w:val="24"/>
                <w:lang w:val="ru-RU"/>
              </w:rPr>
              <w:t xml:space="preserve"> </w:t>
            </w:r>
            <w:proofErr w:type="spellStart"/>
            <w:r w:rsidR="00740080" w:rsidRPr="00740080">
              <w:rPr>
                <w:b w:val="0"/>
                <w:i/>
                <w:sz w:val="24"/>
                <w:szCs w:val="24"/>
                <w:lang w:val="ru-RU"/>
              </w:rPr>
              <w:t>Олексійович</w:t>
            </w:r>
            <w:proofErr w:type="spellEnd"/>
          </w:p>
          <w:p w:rsidR="00740080" w:rsidRPr="00740080" w:rsidRDefault="00740080" w:rsidP="006231B5">
            <w:pPr>
              <w:pStyle w:val="a7"/>
              <w:shd w:val="clear" w:color="auto" w:fill="auto"/>
              <w:jc w:val="both"/>
              <w:rPr>
                <w:b w:val="0"/>
                <w:i/>
                <w:sz w:val="24"/>
                <w:szCs w:val="24"/>
                <w:lang w:val="ru-RU"/>
              </w:rPr>
            </w:pPr>
            <w:r w:rsidRPr="00740080">
              <w:rPr>
                <w:b w:val="0"/>
                <w:i/>
                <w:sz w:val="24"/>
                <w:szCs w:val="24"/>
                <w:lang w:val="ru-RU"/>
              </w:rPr>
              <w:t xml:space="preserve">Адреса </w:t>
            </w:r>
            <w:proofErr w:type="spellStart"/>
            <w:r w:rsidRPr="00740080">
              <w:rPr>
                <w:b w:val="0"/>
                <w:i/>
                <w:sz w:val="24"/>
                <w:szCs w:val="24"/>
                <w:lang w:val="ru-RU"/>
              </w:rPr>
              <w:t>засновника</w:t>
            </w:r>
            <w:proofErr w:type="spellEnd"/>
            <w:r w:rsidRPr="00740080">
              <w:rPr>
                <w:b w:val="0"/>
                <w:i/>
                <w:sz w:val="24"/>
                <w:szCs w:val="24"/>
                <w:lang w:val="ru-RU"/>
              </w:rPr>
              <w:t xml:space="preserve">: </w:t>
            </w:r>
            <w:proofErr w:type="spellStart"/>
            <w:r w:rsidRPr="00740080">
              <w:rPr>
                <w:b w:val="0"/>
                <w:i/>
                <w:sz w:val="24"/>
                <w:szCs w:val="24"/>
                <w:lang w:val="ru-RU"/>
              </w:rPr>
              <w:t>Україна</w:t>
            </w:r>
            <w:proofErr w:type="spellEnd"/>
            <w:r w:rsidRPr="00740080">
              <w:rPr>
                <w:b w:val="0"/>
                <w:i/>
                <w:sz w:val="24"/>
                <w:szCs w:val="24"/>
                <w:lang w:val="ru-RU"/>
              </w:rPr>
              <w:t xml:space="preserve">, 01103, м. </w:t>
            </w:r>
            <w:proofErr w:type="spellStart"/>
            <w:r w:rsidRPr="00740080">
              <w:rPr>
                <w:b w:val="0"/>
                <w:i/>
                <w:sz w:val="24"/>
                <w:szCs w:val="24"/>
                <w:lang w:val="ru-RU"/>
              </w:rPr>
              <w:t>Київ</w:t>
            </w:r>
            <w:proofErr w:type="spellEnd"/>
            <w:r w:rsidRPr="00740080">
              <w:rPr>
                <w:b w:val="0"/>
                <w:i/>
                <w:sz w:val="24"/>
                <w:szCs w:val="24"/>
                <w:lang w:val="ru-RU"/>
              </w:rPr>
              <w:t>,</w:t>
            </w:r>
          </w:p>
          <w:p w:rsidR="00740080" w:rsidRPr="00740080" w:rsidRDefault="00740080" w:rsidP="00740080">
            <w:pPr>
              <w:pStyle w:val="a7"/>
              <w:shd w:val="clear" w:color="auto" w:fill="auto"/>
              <w:jc w:val="both"/>
              <w:rPr>
                <w:b w:val="0"/>
                <w:i/>
                <w:sz w:val="24"/>
                <w:szCs w:val="24"/>
                <w:lang w:val="ru-RU"/>
              </w:rPr>
            </w:pPr>
            <w:proofErr w:type="spellStart"/>
            <w:r w:rsidRPr="00740080">
              <w:rPr>
                <w:b w:val="0"/>
                <w:i/>
                <w:sz w:val="24"/>
                <w:szCs w:val="24"/>
                <w:lang w:val="ru-RU"/>
              </w:rPr>
              <w:t>вул</w:t>
            </w:r>
            <w:proofErr w:type="spellEnd"/>
            <w:r w:rsidRPr="00740080">
              <w:rPr>
                <w:b w:val="0"/>
                <w:i/>
                <w:sz w:val="24"/>
                <w:szCs w:val="24"/>
                <w:lang w:val="ru-RU"/>
              </w:rPr>
              <w:t xml:space="preserve">. О. </w:t>
            </w:r>
            <w:proofErr w:type="spellStart"/>
            <w:r w:rsidRPr="00740080">
              <w:rPr>
                <w:b w:val="0"/>
                <w:i/>
                <w:sz w:val="24"/>
                <w:szCs w:val="24"/>
                <w:lang w:val="ru-RU"/>
              </w:rPr>
              <w:t>Вишні</w:t>
            </w:r>
            <w:proofErr w:type="spellEnd"/>
            <w:r w:rsidRPr="00740080">
              <w:rPr>
                <w:b w:val="0"/>
                <w:i/>
                <w:sz w:val="24"/>
                <w:szCs w:val="24"/>
                <w:lang w:val="ru-RU"/>
              </w:rPr>
              <w:t>, буд. 5, кв. 22;</w:t>
            </w:r>
          </w:p>
          <w:p w:rsidR="00740080" w:rsidRPr="00740080" w:rsidRDefault="00740080" w:rsidP="00740080">
            <w:pPr>
              <w:pStyle w:val="a7"/>
              <w:shd w:val="clear" w:color="auto" w:fill="auto"/>
              <w:jc w:val="both"/>
              <w:rPr>
                <w:b w:val="0"/>
                <w:i/>
                <w:sz w:val="24"/>
                <w:szCs w:val="24"/>
                <w:lang w:val="ru-RU"/>
              </w:rPr>
            </w:pPr>
            <w:r w:rsidRPr="00740080">
              <w:rPr>
                <w:b w:val="0"/>
                <w:i/>
                <w:sz w:val="24"/>
                <w:szCs w:val="24"/>
                <w:lang w:val="ru-RU"/>
              </w:rPr>
              <w:t xml:space="preserve">Гавриленко </w:t>
            </w:r>
            <w:proofErr w:type="spellStart"/>
            <w:r w:rsidRPr="00740080">
              <w:rPr>
                <w:b w:val="0"/>
                <w:i/>
                <w:sz w:val="24"/>
                <w:szCs w:val="24"/>
                <w:lang w:val="ru-RU"/>
              </w:rPr>
              <w:t>Олексій</w:t>
            </w:r>
            <w:proofErr w:type="spellEnd"/>
            <w:r w:rsidRPr="00740080">
              <w:rPr>
                <w:b w:val="0"/>
                <w:i/>
                <w:sz w:val="24"/>
                <w:szCs w:val="24"/>
                <w:lang w:val="ru-RU"/>
              </w:rPr>
              <w:t xml:space="preserve"> </w:t>
            </w:r>
            <w:proofErr w:type="spellStart"/>
            <w:r w:rsidRPr="00740080">
              <w:rPr>
                <w:b w:val="0"/>
                <w:i/>
                <w:sz w:val="24"/>
                <w:szCs w:val="24"/>
                <w:lang w:val="ru-RU"/>
              </w:rPr>
              <w:t>Вікторович</w:t>
            </w:r>
            <w:proofErr w:type="spellEnd"/>
          </w:p>
          <w:p w:rsidR="00740080" w:rsidRDefault="00740080" w:rsidP="00740080">
            <w:pPr>
              <w:pStyle w:val="a7"/>
              <w:shd w:val="clear" w:color="auto" w:fill="auto"/>
              <w:jc w:val="both"/>
              <w:rPr>
                <w:b w:val="0"/>
                <w:i/>
                <w:sz w:val="24"/>
                <w:szCs w:val="24"/>
                <w:lang w:val="ru-RU"/>
              </w:rPr>
            </w:pPr>
            <w:r w:rsidRPr="00740080">
              <w:rPr>
                <w:b w:val="0"/>
                <w:i/>
                <w:sz w:val="24"/>
                <w:szCs w:val="24"/>
                <w:lang w:val="ru-RU"/>
              </w:rPr>
              <w:t xml:space="preserve">Адреса </w:t>
            </w:r>
            <w:proofErr w:type="spellStart"/>
            <w:r w:rsidRPr="00740080">
              <w:rPr>
                <w:b w:val="0"/>
                <w:i/>
                <w:sz w:val="24"/>
                <w:szCs w:val="24"/>
                <w:lang w:val="ru-RU"/>
              </w:rPr>
              <w:t>засновника</w:t>
            </w:r>
            <w:proofErr w:type="spellEnd"/>
            <w:r w:rsidRPr="00740080">
              <w:rPr>
                <w:b w:val="0"/>
                <w:i/>
                <w:sz w:val="24"/>
                <w:szCs w:val="24"/>
                <w:lang w:val="ru-RU"/>
              </w:rPr>
              <w:t xml:space="preserve">: </w:t>
            </w:r>
            <w:proofErr w:type="spellStart"/>
            <w:r w:rsidRPr="00740080">
              <w:rPr>
                <w:b w:val="0"/>
                <w:i/>
                <w:sz w:val="24"/>
                <w:szCs w:val="24"/>
                <w:lang w:val="ru-RU"/>
              </w:rPr>
              <w:t>Україна</w:t>
            </w:r>
            <w:proofErr w:type="spellEnd"/>
            <w:r>
              <w:rPr>
                <w:b w:val="0"/>
                <w:i/>
                <w:sz w:val="24"/>
                <w:szCs w:val="24"/>
                <w:lang w:val="ru-RU"/>
              </w:rPr>
              <w:t xml:space="preserve">, м. </w:t>
            </w:r>
            <w:proofErr w:type="spellStart"/>
            <w:r>
              <w:rPr>
                <w:b w:val="0"/>
                <w:i/>
                <w:sz w:val="24"/>
                <w:szCs w:val="24"/>
                <w:lang w:val="ru-RU"/>
              </w:rPr>
              <w:t>Київ</w:t>
            </w:r>
            <w:proofErr w:type="spellEnd"/>
            <w:r>
              <w:rPr>
                <w:b w:val="0"/>
                <w:i/>
                <w:sz w:val="24"/>
                <w:szCs w:val="24"/>
                <w:lang w:val="ru-RU"/>
              </w:rPr>
              <w:t xml:space="preserve">, </w:t>
            </w:r>
          </w:p>
          <w:p w:rsidR="00740080" w:rsidRPr="00740080" w:rsidRDefault="00740080" w:rsidP="00740080">
            <w:pPr>
              <w:pStyle w:val="a7"/>
              <w:shd w:val="clear" w:color="auto" w:fill="auto"/>
              <w:jc w:val="both"/>
              <w:rPr>
                <w:b w:val="0"/>
                <w:sz w:val="24"/>
                <w:szCs w:val="24"/>
                <w:lang w:val="ru-RU"/>
              </w:rPr>
            </w:pPr>
            <w:proofErr w:type="spellStart"/>
            <w:r>
              <w:rPr>
                <w:b w:val="0"/>
                <w:i/>
                <w:sz w:val="24"/>
                <w:szCs w:val="24"/>
                <w:lang w:val="ru-RU"/>
              </w:rPr>
              <w:t>вул</w:t>
            </w:r>
            <w:proofErr w:type="spellEnd"/>
            <w:r>
              <w:rPr>
                <w:b w:val="0"/>
                <w:i/>
                <w:sz w:val="24"/>
                <w:szCs w:val="24"/>
                <w:lang w:val="ru-RU"/>
              </w:rPr>
              <w:t xml:space="preserve">. </w:t>
            </w:r>
            <w:proofErr w:type="spellStart"/>
            <w:r>
              <w:rPr>
                <w:b w:val="0"/>
                <w:i/>
                <w:sz w:val="24"/>
                <w:szCs w:val="24"/>
                <w:lang w:val="ru-RU"/>
              </w:rPr>
              <w:t>Щекавицька</w:t>
            </w:r>
            <w:proofErr w:type="spellEnd"/>
            <w:r>
              <w:rPr>
                <w:b w:val="0"/>
                <w:i/>
                <w:sz w:val="24"/>
                <w:szCs w:val="24"/>
                <w:lang w:val="ru-RU"/>
              </w:rPr>
              <w:t>, буд. 36, кв. 23.</w:t>
            </w:r>
          </w:p>
        </w:tc>
      </w:tr>
      <w:tr w:rsidR="00C55D6A" w:rsidRPr="00CF2418" w:rsidTr="006231B5">
        <w:trPr>
          <w:cantSplit/>
          <w:trHeight w:val="699"/>
        </w:trPr>
        <w:tc>
          <w:tcPr>
            <w:tcW w:w="3266" w:type="dxa"/>
          </w:tcPr>
          <w:p w:rsidR="00CB5B68" w:rsidRPr="00740080" w:rsidRDefault="00CB5B68" w:rsidP="005D7526">
            <w:pPr>
              <w:pStyle w:val="a7"/>
              <w:ind w:left="-113"/>
              <w:rPr>
                <w:b w:val="0"/>
                <w:sz w:val="24"/>
                <w:szCs w:val="24"/>
                <w:lang w:val="ru-RU"/>
              </w:rPr>
            </w:pPr>
            <w:r w:rsidRPr="000B57D0">
              <w:rPr>
                <w:b w:val="0"/>
                <w:sz w:val="24"/>
                <w:szCs w:val="24"/>
                <w:lang w:val="ru-RU"/>
              </w:rPr>
              <w:t xml:space="preserve"> </w:t>
            </w:r>
            <w:proofErr w:type="spellStart"/>
            <w:r w:rsidR="00C55D6A" w:rsidRPr="00BE5B9A">
              <w:rPr>
                <w:b w:val="0"/>
                <w:sz w:val="24"/>
                <w:szCs w:val="24"/>
                <w:lang w:val="ru-RU"/>
              </w:rPr>
              <w:t>Кінцевий</w:t>
            </w:r>
            <w:proofErr w:type="spellEnd"/>
            <w:r w:rsidR="00C55D6A" w:rsidRPr="00BE5B9A">
              <w:rPr>
                <w:b w:val="0"/>
                <w:sz w:val="24"/>
                <w:szCs w:val="24"/>
                <w:lang w:val="ru-RU"/>
              </w:rPr>
              <w:t xml:space="preserve"> </w:t>
            </w:r>
            <w:proofErr w:type="spellStart"/>
            <w:r w:rsidR="00C55D6A" w:rsidRPr="00BE5B9A">
              <w:rPr>
                <w:b w:val="0"/>
                <w:sz w:val="24"/>
                <w:szCs w:val="24"/>
                <w:lang w:val="ru-RU"/>
              </w:rPr>
              <w:t>бенефіціарний</w:t>
            </w:r>
            <w:proofErr w:type="spellEnd"/>
            <w:r w:rsidR="00C55D6A" w:rsidRPr="00BE5B9A">
              <w:rPr>
                <w:b w:val="0"/>
                <w:sz w:val="24"/>
                <w:szCs w:val="24"/>
                <w:lang w:val="ru-RU"/>
              </w:rPr>
              <w:t xml:space="preserve"> </w:t>
            </w:r>
            <w:r w:rsidRPr="00740080">
              <w:rPr>
                <w:b w:val="0"/>
                <w:sz w:val="24"/>
                <w:szCs w:val="24"/>
                <w:lang w:val="ru-RU"/>
              </w:rPr>
              <w:t xml:space="preserve"> </w:t>
            </w:r>
          </w:p>
          <w:p w:rsidR="00C55D6A" w:rsidRPr="00263CBB" w:rsidRDefault="00CB5B68" w:rsidP="005D7526">
            <w:pPr>
              <w:pStyle w:val="a7"/>
              <w:ind w:left="-113"/>
              <w:rPr>
                <w:b w:val="0"/>
                <w:sz w:val="24"/>
                <w:szCs w:val="24"/>
                <w:lang w:val="ru-RU"/>
              </w:rPr>
            </w:pPr>
            <w:r w:rsidRPr="00740080">
              <w:rPr>
                <w:b w:val="0"/>
                <w:sz w:val="24"/>
                <w:szCs w:val="24"/>
                <w:lang w:val="ru-RU"/>
              </w:rPr>
              <w:t xml:space="preserve"> </w:t>
            </w:r>
            <w:proofErr w:type="spellStart"/>
            <w:r w:rsidR="00C55D6A" w:rsidRPr="00BE5B9A">
              <w:rPr>
                <w:b w:val="0"/>
                <w:sz w:val="24"/>
                <w:szCs w:val="24"/>
                <w:lang w:val="ru-RU"/>
              </w:rPr>
              <w:t>власник</w:t>
            </w:r>
            <w:proofErr w:type="spellEnd"/>
            <w:r w:rsidR="00C55D6A" w:rsidRPr="00BE5B9A">
              <w:rPr>
                <w:b w:val="0"/>
                <w:sz w:val="24"/>
                <w:szCs w:val="24"/>
                <w:lang w:val="ru-RU"/>
              </w:rPr>
              <w:t xml:space="preserve"> (контролер)</w:t>
            </w:r>
            <w:r w:rsidR="00C55D6A" w:rsidRPr="00BE5B9A">
              <w:rPr>
                <w:b w:val="0"/>
                <w:sz w:val="16"/>
                <w:szCs w:val="16"/>
                <w:lang w:val="ru-RU"/>
              </w:rPr>
              <w:t>*</w:t>
            </w:r>
          </w:p>
          <w:p w:rsidR="00C55D6A" w:rsidRPr="00BE5B9A" w:rsidRDefault="00C55D6A" w:rsidP="005D7526">
            <w:pPr>
              <w:pStyle w:val="a7"/>
              <w:shd w:val="clear" w:color="auto" w:fill="auto"/>
              <w:rPr>
                <w:b w:val="0"/>
                <w:sz w:val="16"/>
                <w:szCs w:val="16"/>
                <w:lang w:val="ru-RU"/>
              </w:rPr>
            </w:pPr>
          </w:p>
        </w:tc>
        <w:tc>
          <w:tcPr>
            <w:tcW w:w="6231" w:type="dxa"/>
          </w:tcPr>
          <w:p w:rsidR="00740080" w:rsidRPr="00740080" w:rsidRDefault="00740080" w:rsidP="00740080">
            <w:pPr>
              <w:pStyle w:val="a7"/>
              <w:shd w:val="clear" w:color="auto" w:fill="auto"/>
              <w:jc w:val="both"/>
              <w:rPr>
                <w:b w:val="0"/>
                <w:i/>
                <w:sz w:val="24"/>
                <w:szCs w:val="24"/>
                <w:lang w:val="ru-RU"/>
              </w:rPr>
            </w:pPr>
            <w:proofErr w:type="spellStart"/>
            <w:r w:rsidRPr="00740080">
              <w:rPr>
                <w:b w:val="0"/>
                <w:i/>
                <w:sz w:val="24"/>
                <w:szCs w:val="24"/>
                <w:lang w:val="ru-RU"/>
              </w:rPr>
              <w:t>Толмачов</w:t>
            </w:r>
            <w:proofErr w:type="spellEnd"/>
            <w:r w:rsidRPr="00740080">
              <w:rPr>
                <w:b w:val="0"/>
                <w:i/>
                <w:sz w:val="24"/>
                <w:szCs w:val="24"/>
                <w:lang w:val="ru-RU"/>
              </w:rPr>
              <w:t xml:space="preserve"> </w:t>
            </w:r>
            <w:proofErr w:type="spellStart"/>
            <w:r w:rsidRPr="00740080">
              <w:rPr>
                <w:b w:val="0"/>
                <w:i/>
                <w:sz w:val="24"/>
                <w:szCs w:val="24"/>
                <w:lang w:val="ru-RU"/>
              </w:rPr>
              <w:t>Андрій</w:t>
            </w:r>
            <w:proofErr w:type="spellEnd"/>
            <w:r w:rsidRPr="00740080">
              <w:rPr>
                <w:b w:val="0"/>
                <w:i/>
                <w:sz w:val="24"/>
                <w:szCs w:val="24"/>
                <w:lang w:val="ru-RU"/>
              </w:rPr>
              <w:t xml:space="preserve"> </w:t>
            </w:r>
            <w:proofErr w:type="spellStart"/>
            <w:r w:rsidRPr="00740080">
              <w:rPr>
                <w:b w:val="0"/>
                <w:i/>
                <w:sz w:val="24"/>
                <w:szCs w:val="24"/>
                <w:lang w:val="ru-RU"/>
              </w:rPr>
              <w:t>Олексійович</w:t>
            </w:r>
            <w:proofErr w:type="spellEnd"/>
          </w:p>
          <w:p w:rsidR="00740080" w:rsidRPr="00740080" w:rsidRDefault="00740080" w:rsidP="00740080">
            <w:pPr>
              <w:pStyle w:val="a7"/>
              <w:shd w:val="clear" w:color="auto" w:fill="auto"/>
              <w:jc w:val="both"/>
              <w:rPr>
                <w:b w:val="0"/>
                <w:i/>
                <w:sz w:val="24"/>
                <w:szCs w:val="24"/>
                <w:lang w:val="ru-RU"/>
              </w:rPr>
            </w:pPr>
            <w:r w:rsidRPr="00740080">
              <w:rPr>
                <w:b w:val="0"/>
                <w:i/>
                <w:sz w:val="24"/>
                <w:szCs w:val="24"/>
                <w:lang w:val="ru-RU"/>
              </w:rPr>
              <w:t xml:space="preserve">Адреса </w:t>
            </w:r>
            <w:proofErr w:type="spellStart"/>
            <w:r w:rsidRPr="00740080">
              <w:rPr>
                <w:b w:val="0"/>
                <w:i/>
                <w:sz w:val="24"/>
                <w:szCs w:val="24"/>
                <w:lang w:val="ru-RU"/>
              </w:rPr>
              <w:t>засновника</w:t>
            </w:r>
            <w:proofErr w:type="spellEnd"/>
            <w:r w:rsidRPr="00740080">
              <w:rPr>
                <w:b w:val="0"/>
                <w:i/>
                <w:sz w:val="24"/>
                <w:szCs w:val="24"/>
                <w:lang w:val="ru-RU"/>
              </w:rPr>
              <w:t xml:space="preserve">: </w:t>
            </w:r>
            <w:proofErr w:type="spellStart"/>
            <w:r w:rsidRPr="00740080">
              <w:rPr>
                <w:b w:val="0"/>
                <w:i/>
                <w:sz w:val="24"/>
                <w:szCs w:val="24"/>
                <w:lang w:val="ru-RU"/>
              </w:rPr>
              <w:t>Україна</w:t>
            </w:r>
            <w:proofErr w:type="spellEnd"/>
            <w:r w:rsidRPr="00740080">
              <w:rPr>
                <w:b w:val="0"/>
                <w:i/>
                <w:sz w:val="24"/>
                <w:szCs w:val="24"/>
                <w:lang w:val="ru-RU"/>
              </w:rPr>
              <w:t xml:space="preserve">, 01103, м. </w:t>
            </w:r>
            <w:proofErr w:type="spellStart"/>
            <w:r w:rsidRPr="00740080">
              <w:rPr>
                <w:b w:val="0"/>
                <w:i/>
                <w:sz w:val="24"/>
                <w:szCs w:val="24"/>
                <w:lang w:val="ru-RU"/>
              </w:rPr>
              <w:t>Київ</w:t>
            </w:r>
            <w:proofErr w:type="spellEnd"/>
            <w:r w:rsidRPr="00740080">
              <w:rPr>
                <w:b w:val="0"/>
                <w:i/>
                <w:sz w:val="24"/>
                <w:szCs w:val="24"/>
                <w:lang w:val="ru-RU"/>
              </w:rPr>
              <w:t>,</w:t>
            </w:r>
          </w:p>
          <w:p w:rsidR="00C55D6A" w:rsidRPr="00740080" w:rsidRDefault="00740080" w:rsidP="006231B5">
            <w:pPr>
              <w:pStyle w:val="a7"/>
              <w:shd w:val="clear" w:color="auto" w:fill="auto"/>
              <w:jc w:val="both"/>
              <w:rPr>
                <w:b w:val="0"/>
                <w:i/>
                <w:sz w:val="24"/>
                <w:szCs w:val="24"/>
                <w:lang w:val="ru-RU"/>
              </w:rPr>
            </w:pPr>
            <w:proofErr w:type="spellStart"/>
            <w:r w:rsidRPr="00740080">
              <w:rPr>
                <w:b w:val="0"/>
                <w:i/>
                <w:sz w:val="24"/>
                <w:szCs w:val="24"/>
                <w:lang w:val="ru-RU"/>
              </w:rPr>
              <w:t>вул</w:t>
            </w:r>
            <w:proofErr w:type="spellEnd"/>
            <w:r w:rsidRPr="00740080">
              <w:rPr>
                <w:b w:val="0"/>
                <w:i/>
                <w:sz w:val="24"/>
                <w:szCs w:val="24"/>
                <w:lang w:val="ru-RU"/>
              </w:rPr>
              <w:t xml:space="preserve">. О. </w:t>
            </w:r>
            <w:proofErr w:type="spellStart"/>
            <w:r w:rsidRPr="00740080">
              <w:rPr>
                <w:b w:val="0"/>
                <w:i/>
                <w:sz w:val="24"/>
                <w:szCs w:val="24"/>
                <w:lang w:val="ru-RU"/>
              </w:rPr>
              <w:t>Вишні</w:t>
            </w:r>
            <w:proofErr w:type="spellEnd"/>
            <w:r w:rsidRPr="00740080">
              <w:rPr>
                <w:b w:val="0"/>
                <w:i/>
                <w:sz w:val="24"/>
                <w:szCs w:val="24"/>
                <w:lang w:val="ru-RU"/>
              </w:rPr>
              <w:t>, буд. 5, кв. 22</w:t>
            </w:r>
          </w:p>
        </w:tc>
      </w:tr>
      <w:tr w:rsidR="00C55D6A" w:rsidRPr="00CF2418" w:rsidTr="006231B5">
        <w:trPr>
          <w:cantSplit/>
          <w:trHeight w:val="511"/>
        </w:trPr>
        <w:tc>
          <w:tcPr>
            <w:tcW w:w="3266" w:type="dxa"/>
          </w:tcPr>
          <w:p w:rsidR="00C55D6A" w:rsidRPr="008A789E" w:rsidRDefault="00CB5B68" w:rsidP="006231B5">
            <w:pPr>
              <w:pStyle w:val="a7"/>
              <w:shd w:val="clear" w:color="auto" w:fill="auto"/>
              <w:ind w:hanging="113"/>
              <w:rPr>
                <w:b w:val="0"/>
                <w:sz w:val="24"/>
                <w:szCs w:val="24"/>
                <w:lang w:val="uk-UA"/>
              </w:rPr>
            </w:pPr>
            <w:r w:rsidRPr="00740080">
              <w:rPr>
                <w:b w:val="0"/>
                <w:sz w:val="24"/>
                <w:szCs w:val="24"/>
                <w:lang w:val="ru-RU"/>
              </w:rPr>
              <w:t xml:space="preserve"> </w:t>
            </w:r>
            <w:r w:rsidR="008A789E">
              <w:rPr>
                <w:b w:val="0"/>
                <w:sz w:val="24"/>
                <w:szCs w:val="24"/>
                <w:lang w:val="uk-UA"/>
              </w:rPr>
              <w:t>Реєстраційний номер:</w:t>
            </w:r>
          </w:p>
        </w:tc>
        <w:tc>
          <w:tcPr>
            <w:tcW w:w="6231" w:type="dxa"/>
          </w:tcPr>
          <w:p w:rsidR="00740080" w:rsidRDefault="00C55D6A" w:rsidP="006231B5">
            <w:pPr>
              <w:pStyle w:val="a7"/>
              <w:shd w:val="clear" w:color="auto" w:fill="auto"/>
              <w:jc w:val="both"/>
              <w:rPr>
                <w:b w:val="0"/>
                <w:i/>
                <w:sz w:val="24"/>
                <w:szCs w:val="24"/>
                <w:lang w:val="uk-UA"/>
              </w:rPr>
            </w:pPr>
            <w:r w:rsidRPr="006231B5">
              <w:rPr>
                <w:b w:val="0"/>
                <w:i/>
                <w:sz w:val="24"/>
                <w:szCs w:val="24"/>
                <w:lang w:val="uk-UA"/>
              </w:rPr>
              <w:t>від</w:t>
            </w:r>
            <w:r w:rsidRPr="006231B5">
              <w:rPr>
                <w:b w:val="0"/>
                <w:sz w:val="24"/>
                <w:szCs w:val="24"/>
                <w:lang w:val="uk-UA"/>
              </w:rPr>
              <w:t xml:space="preserve"> </w:t>
            </w:r>
            <w:r w:rsidRPr="00740080">
              <w:rPr>
                <w:b w:val="0"/>
                <w:i/>
                <w:sz w:val="24"/>
                <w:szCs w:val="24"/>
                <w:lang w:val="ru-RU"/>
              </w:rPr>
              <w:t>12.10.2021</w:t>
            </w:r>
            <w:r w:rsidRPr="006231B5">
              <w:rPr>
                <w:b w:val="0"/>
                <w:sz w:val="24"/>
                <w:szCs w:val="24"/>
                <w:lang w:val="uk-UA"/>
              </w:rPr>
              <w:t xml:space="preserve"> </w:t>
            </w:r>
            <w:r w:rsidRPr="006231B5">
              <w:rPr>
                <w:b w:val="0"/>
                <w:i/>
                <w:sz w:val="24"/>
                <w:szCs w:val="24"/>
                <w:lang w:val="uk-UA"/>
              </w:rPr>
              <w:t xml:space="preserve">№ </w:t>
            </w:r>
            <w:r w:rsidRPr="00740080">
              <w:rPr>
                <w:b w:val="0"/>
                <w:i/>
                <w:sz w:val="24"/>
                <w:szCs w:val="24"/>
                <w:lang w:val="ru-RU"/>
              </w:rPr>
              <w:t>475119142</w:t>
            </w:r>
            <w:r w:rsidR="005036A3" w:rsidRPr="006231B5">
              <w:rPr>
                <w:b w:val="0"/>
                <w:i/>
                <w:sz w:val="24"/>
                <w:szCs w:val="24"/>
                <w:lang w:val="uk-UA"/>
              </w:rPr>
              <w:t>,</w:t>
            </w:r>
          </w:p>
          <w:p w:rsidR="00C55D6A" w:rsidRPr="006231B5" w:rsidRDefault="008A789E" w:rsidP="006231B5">
            <w:pPr>
              <w:pStyle w:val="a7"/>
              <w:shd w:val="clear" w:color="auto" w:fill="auto"/>
              <w:jc w:val="both"/>
              <w:rPr>
                <w:b w:val="0"/>
                <w:sz w:val="24"/>
                <w:szCs w:val="24"/>
                <w:lang w:val="uk-UA"/>
              </w:rPr>
            </w:pPr>
            <w:r w:rsidRPr="006231B5">
              <w:rPr>
                <w:b w:val="0"/>
                <w:i/>
                <w:sz w:val="24"/>
                <w:szCs w:val="24"/>
                <w:lang w:val="uk-UA"/>
              </w:rPr>
              <w:t>доручення від</w:t>
            </w:r>
            <w:r w:rsidR="00740080">
              <w:rPr>
                <w:b w:val="0"/>
                <w:i/>
                <w:sz w:val="24"/>
                <w:szCs w:val="24"/>
                <w:lang w:val="uk-UA"/>
              </w:rPr>
              <w:t xml:space="preserve"> 12.10.2022</w:t>
            </w:r>
            <w:r w:rsidRPr="006231B5">
              <w:rPr>
                <w:b w:val="0"/>
                <w:i/>
                <w:sz w:val="24"/>
                <w:szCs w:val="24"/>
                <w:lang w:val="uk-UA"/>
              </w:rPr>
              <w:t xml:space="preserve"> </w:t>
            </w:r>
            <w:r w:rsidR="00A91671" w:rsidRPr="006231B5">
              <w:rPr>
                <w:b w:val="0"/>
                <w:i/>
                <w:sz w:val="24"/>
                <w:szCs w:val="24"/>
                <w:lang w:val="uk-UA"/>
              </w:rPr>
              <w:t xml:space="preserve">№ </w:t>
            </w:r>
            <w:r w:rsidR="00740080">
              <w:rPr>
                <w:b w:val="0"/>
                <w:i/>
                <w:sz w:val="24"/>
                <w:szCs w:val="24"/>
                <w:lang w:val="uk-UA"/>
              </w:rPr>
              <w:t>08/24863</w:t>
            </w:r>
          </w:p>
        </w:tc>
      </w:tr>
    </w:tbl>
    <w:p w:rsidR="00C55D6A" w:rsidRPr="008A789E" w:rsidRDefault="00C55D6A" w:rsidP="00C55D6A">
      <w:pPr>
        <w:spacing w:line="1" w:lineRule="exact"/>
      </w:pPr>
    </w:p>
    <w:p w:rsidR="00C55D6A" w:rsidRPr="005036A3" w:rsidRDefault="00C55D6A" w:rsidP="00C55D6A">
      <w:pPr>
        <w:pStyle w:val="a7"/>
        <w:shd w:val="clear" w:color="auto" w:fill="auto"/>
        <w:ind w:firstLine="142"/>
        <w:rPr>
          <w:b w:val="0"/>
          <w:lang w:val="uk-UA"/>
        </w:rPr>
      </w:pPr>
      <w:r w:rsidRPr="005036A3">
        <w:rPr>
          <w:b w:val="0"/>
          <w:lang w:val="uk-UA"/>
        </w:rPr>
        <w:t>*за даними Єдиного державного реєстру юридичних осіб, фізичних осіб- підприємців та громадських формувань</w:t>
      </w:r>
    </w:p>
    <w:p w:rsidR="00C55D6A" w:rsidRPr="005036A3" w:rsidRDefault="00C55D6A" w:rsidP="00C55D6A">
      <w:pPr>
        <w:pStyle w:val="a7"/>
        <w:shd w:val="clear" w:color="auto" w:fill="auto"/>
        <w:ind w:left="353"/>
        <w:rPr>
          <w:sz w:val="24"/>
          <w:szCs w:val="24"/>
          <w:lang w:val="uk-UA"/>
        </w:rPr>
      </w:pPr>
    </w:p>
    <w:p w:rsidR="00C55D6A" w:rsidRPr="00BE5B9A" w:rsidRDefault="00C55D6A" w:rsidP="00C55D6A">
      <w:pPr>
        <w:pStyle w:val="a7"/>
        <w:numPr>
          <w:ilvl w:val="0"/>
          <w:numId w:val="1"/>
        </w:numPr>
        <w:shd w:val="clear" w:color="auto" w:fill="auto"/>
        <w:rPr>
          <w:sz w:val="24"/>
          <w:szCs w:val="24"/>
          <w:lang w:val="ru-RU"/>
        </w:rPr>
      </w:pPr>
      <w:r w:rsidRPr="005036A3">
        <w:rPr>
          <w:sz w:val="24"/>
          <w:szCs w:val="24"/>
          <w:lang w:val="uk-UA"/>
        </w:rPr>
        <w:t xml:space="preserve">Відомості про </w:t>
      </w:r>
      <w:proofErr w:type="spellStart"/>
      <w:r w:rsidRPr="005036A3">
        <w:rPr>
          <w:sz w:val="24"/>
          <w:szCs w:val="24"/>
          <w:lang w:val="uk-UA"/>
        </w:rPr>
        <w:t>земе</w:t>
      </w:r>
      <w:proofErr w:type="spellEnd"/>
      <w:r w:rsidRPr="00BE5B9A">
        <w:rPr>
          <w:sz w:val="24"/>
          <w:szCs w:val="24"/>
          <w:lang w:val="ru-RU"/>
        </w:rPr>
        <w:t xml:space="preserve">льну </w:t>
      </w:r>
      <w:proofErr w:type="spellStart"/>
      <w:r w:rsidRPr="00BE5B9A">
        <w:rPr>
          <w:sz w:val="24"/>
          <w:szCs w:val="24"/>
          <w:lang w:val="ru-RU"/>
        </w:rPr>
        <w:t>ділянку</w:t>
      </w:r>
      <w:proofErr w:type="spellEnd"/>
      <w:r w:rsidRPr="00BE5B9A">
        <w:rPr>
          <w:sz w:val="24"/>
          <w:szCs w:val="24"/>
          <w:lang w:val="ru-RU"/>
        </w:rPr>
        <w:t xml:space="preserve"> (</w:t>
      </w:r>
      <w:r w:rsidR="00793063">
        <w:rPr>
          <w:sz w:val="24"/>
          <w:szCs w:val="24"/>
          <w:lang w:val="uk-UA"/>
        </w:rPr>
        <w:t>кадастровий</w:t>
      </w:r>
      <w:r w:rsidRPr="00BE5B9A">
        <w:rPr>
          <w:sz w:val="24"/>
          <w:szCs w:val="24"/>
          <w:lang w:val="ru-RU"/>
        </w:rPr>
        <w:t xml:space="preserve"> № </w:t>
      </w:r>
      <w:r w:rsidRPr="000B57D0">
        <w:rPr>
          <w:sz w:val="24"/>
          <w:szCs w:val="24"/>
          <w:lang w:val="ru-RU"/>
        </w:rPr>
        <w:t>8000000000:62:068:0171</w:t>
      </w:r>
      <w:r w:rsidRPr="00BE5B9A">
        <w:rPr>
          <w:sz w:val="24"/>
          <w:szCs w:val="24"/>
          <w:lang w:val="ru-RU"/>
        </w:rPr>
        <w:t>).</w:t>
      </w:r>
    </w:p>
    <w:tbl>
      <w:tblPr>
        <w:tblOverlap w:val="neve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260"/>
        <w:gridCol w:w="6237"/>
      </w:tblGrid>
      <w:tr w:rsidR="00C55D6A" w:rsidTr="008A4280">
        <w:trPr>
          <w:trHeight w:hRule="exact" w:val="317"/>
        </w:trPr>
        <w:tc>
          <w:tcPr>
            <w:tcW w:w="3260" w:type="dxa"/>
            <w:shd w:val="clear" w:color="auto" w:fill="FFFFFF"/>
          </w:tcPr>
          <w:p w:rsidR="00C55D6A" w:rsidRPr="00CF2418" w:rsidRDefault="00CB5B68" w:rsidP="005D7526">
            <w:pPr>
              <w:pStyle w:val="a4"/>
              <w:shd w:val="clear" w:color="auto" w:fill="auto"/>
              <w:rPr>
                <w:sz w:val="24"/>
                <w:szCs w:val="24"/>
              </w:rPr>
            </w:pPr>
            <w:r w:rsidRPr="000B57D0">
              <w:rPr>
                <w:sz w:val="24"/>
                <w:szCs w:val="24"/>
                <w:lang w:val="ru-RU"/>
              </w:rPr>
              <w:t xml:space="preserve"> </w:t>
            </w:r>
            <w:proofErr w:type="spellStart"/>
            <w:r w:rsidR="00C55D6A" w:rsidRPr="00CF2418">
              <w:rPr>
                <w:sz w:val="24"/>
                <w:szCs w:val="24"/>
              </w:rPr>
              <w:t>Місце</w:t>
            </w:r>
            <w:proofErr w:type="spellEnd"/>
            <w:r w:rsidR="00C55D6A" w:rsidRPr="00CF2418">
              <w:rPr>
                <w:sz w:val="24"/>
                <w:szCs w:val="24"/>
              </w:rPr>
              <w:t xml:space="preserve"> </w:t>
            </w:r>
            <w:proofErr w:type="spellStart"/>
            <w:r w:rsidR="00C55D6A" w:rsidRPr="00CF2418">
              <w:rPr>
                <w:sz w:val="24"/>
                <w:szCs w:val="24"/>
              </w:rPr>
              <w:t>розташування</w:t>
            </w:r>
            <w:proofErr w:type="spellEnd"/>
            <w:r w:rsidR="00C55D6A" w:rsidRPr="00CF2418">
              <w:rPr>
                <w:sz w:val="24"/>
                <w:szCs w:val="24"/>
              </w:rPr>
              <w:t xml:space="preserve"> (</w:t>
            </w:r>
            <w:proofErr w:type="spellStart"/>
            <w:r w:rsidR="00C55D6A" w:rsidRPr="00CF2418">
              <w:rPr>
                <w:sz w:val="24"/>
                <w:szCs w:val="24"/>
              </w:rPr>
              <w:t>адреса</w:t>
            </w:r>
            <w:proofErr w:type="spellEnd"/>
            <w:r w:rsidR="00C55D6A" w:rsidRPr="00CF2418">
              <w:rPr>
                <w:sz w:val="24"/>
                <w:szCs w:val="24"/>
              </w:rPr>
              <w:t>)</w:t>
            </w:r>
          </w:p>
        </w:tc>
        <w:tc>
          <w:tcPr>
            <w:tcW w:w="6237" w:type="dxa"/>
            <w:shd w:val="clear" w:color="auto" w:fill="FFFFFF"/>
          </w:tcPr>
          <w:p w:rsidR="00C55D6A" w:rsidRPr="00740080" w:rsidRDefault="00C55D6A" w:rsidP="008A4280">
            <w:pPr>
              <w:pStyle w:val="a4"/>
              <w:shd w:val="clear" w:color="auto" w:fill="auto"/>
              <w:spacing w:line="233" w:lineRule="auto"/>
              <w:ind w:left="140" w:right="133"/>
              <w:jc w:val="both"/>
              <w:rPr>
                <w:i/>
                <w:iCs/>
                <w:sz w:val="24"/>
                <w:szCs w:val="24"/>
              </w:rPr>
            </w:pPr>
            <w:r w:rsidRPr="000B57D0">
              <w:rPr>
                <w:i/>
                <w:iCs/>
                <w:sz w:val="24"/>
                <w:szCs w:val="24"/>
                <w:lang w:val="ru-RU"/>
              </w:rPr>
              <w:t xml:space="preserve">м. </w:t>
            </w:r>
            <w:proofErr w:type="spellStart"/>
            <w:r w:rsidRPr="000B57D0">
              <w:rPr>
                <w:i/>
                <w:iCs/>
                <w:sz w:val="24"/>
                <w:szCs w:val="24"/>
                <w:lang w:val="ru-RU"/>
              </w:rPr>
              <w:t>Київ</w:t>
            </w:r>
            <w:proofErr w:type="spellEnd"/>
            <w:r w:rsidRPr="000B57D0">
              <w:rPr>
                <w:i/>
                <w:iCs/>
                <w:sz w:val="24"/>
                <w:szCs w:val="24"/>
                <w:lang w:val="ru-RU"/>
              </w:rPr>
              <w:t xml:space="preserve">, р-н </w:t>
            </w:r>
            <w:proofErr w:type="spellStart"/>
            <w:r w:rsidRPr="000B57D0">
              <w:rPr>
                <w:i/>
                <w:iCs/>
                <w:sz w:val="24"/>
                <w:szCs w:val="24"/>
                <w:lang w:val="ru-RU"/>
              </w:rPr>
              <w:t>Деснянський</w:t>
            </w:r>
            <w:proofErr w:type="spellEnd"/>
            <w:r w:rsidRPr="000B57D0">
              <w:rPr>
                <w:i/>
                <w:iCs/>
                <w:sz w:val="24"/>
                <w:szCs w:val="24"/>
                <w:lang w:val="ru-RU"/>
              </w:rPr>
              <w:t xml:space="preserve">, </w:t>
            </w:r>
            <w:proofErr w:type="spellStart"/>
            <w:r w:rsidRPr="000B57D0">
              <w:rPr>
                <w:i/>
                <w:iCs/>
                <w:sz w:val="24"/>
                <w:szCs w:val="24"/>
                <w:lang w:val="ru-RU"/>
              </w:rPr>
              <w:t>вул</w:t>
            </w:r>
            <w:proofErr w:type="spellEnd"/>
            <w:r w:rsidRPr="000B57D0">
              <w:rPr>
                <w:i/>
                <w:iCs/>
                <w:sz w:val="24"/>
                <w:szCs w:val="24"/>
                <w:lang w:val="ru-RU"/>
              </w:rPr>
              <w:t xml:space="preserve">. </w:t>
            </w:r>
            <w:proofErr w:type="spellStart"/>
            <w:r w:rsidRPr="006231B5">
              <w:rPr>
                <w:i/>
                <w:iCs/>
                <w:sz w:val="24"/>
                <w:szCs w:val="24"/>
              </w:rPr>
              <w:t>Червоноткацька</w:t>
            </w:r>
            <w:proofErr w:type="spellEnd"/>
            <w:r w:rsidRPr="006231B5">
              <w:rPr>
                <w:i/>
                <w:iCs/>
                <w:sz w:val="24"/>
                <w:szCs w:val="24"/>
              </w:rPr>
              <w:t>, 78</w:t>
            </w:r>
          </w:p>
        </w:tc>
      </w:tr>
      <w:tr w:rsidR="00C55D6A" w:rsidTr="008A4280">
        <w:trPr>
          <w:trHeight w:hRule="exact" w:val="274"/>
        </w:trPr>
        <w:tc>
          <w:tcPr>
            <w:tcW w:w="3260" w:type="dxa"/>
            <w:shd w:val="clear" w:color="auto" w:fill="FFFFFF"/>
          </w:tcPr>
          <w:p w:rsidR="00C55D6A" w:rsidRPr="00CF2418" w:rsidRDefault="00CB5B68" w:rsidP="005D7526">
            <w:pPr>
              <w:pStyle w:val="a4"/>
              <w:shd w:val="clear" w:color="auto" w:fill="auto"/>
              <w:rPr>
                <w:sz w:val="24"/>
                <w:szCs w:val="24"/>
              </w:rPr>
            </w:pPr>
            <w:r>
              <w:rPr>
                <w:sz w:val="24"/>
                <w:szCs w:val="24"/>
              </w:rPr>
              <w:t xml:space="preserve"> </w:t>
            </w:r>
            <w:proofErr w:type="spellStart"/>
            <w:r w:rsidR="00C55D6A" w:rsidRPr="00CF2418">
              <w:rPr>
                <w:sz w:val="24"/>
                <w:szCs w:val="24"/>
              </w:rPr>
              <w:t>Площа</w:t>
            </w:r>
            <w:proofErr w:type="spellEnd"/>
          </w:p>
        </w:tc>
        <w:tc>
          <w:tcPr>
            <w:tcW w:w="6237" w:type="dxa"/>
            <w:shd w:val="clear" w:color="auto" w:fill="FFFFFF"/>
          </w:tcPr>
          <w:p w:rsidR="00C55D6A" w:rsidRPr="006231B5" w:rsidRDefault="001C374B" w:rsidP="008A4280">
            <w:pPr>
              <w:pStyle w:val="a4"/>
              <w:shd w:val="clear" w:color="auto" w:fill="auto"/>
              <w:ind w:left="140" w:right="133"/>
              <w:jc w:val="both"/>
              <w:rPr>
                <w:sz w:val="24"/>
                <w:szCs w:val="24"/>
              </w:rPr>
            </w:pPr>
            <w:r w:rsidRPr="006231B5">
              <w:rPr>
                <w:rFonts w:eastAsiaTheme="minorHAnsi"/>
                <w:i/>
                <w:sz w:val="24"/>
                <w:szCs w:val="24"/>
                <w:highlight w:val="white"/>
              </w:rPr>
              <w:t>0,2719</w:t>
            </w:r>
            <w:r w:rsidR="001B5701" w:rsidRPr="006231B5">
              <w:rPr>
                <w:i/>
                <w:iCs/>
                <w:sz w:val="24"/>
                <w:szCs w:val="24"/>
                <w:lang w:val="uk-UA"/>
              </w:rPr>
              <w:t xml:space="preserve"> </w:t>
            </w:r>
            <w:proofErr w:type="spellStart"/>
            <w:r w:rsidR="00C55D6A" w:rsidRPr="006231B5">
              <w:rPr>
                <w:i/>
                <w:iCs/>
                <w:sz w:val="24"/>
                <w:szCs w:val="24"/>
              </w:rPr>
              <w:t>га</w:t>
            </w:r>
            <w:proofErr w:type="spellEnd"/>
          </w:p>
        </w:tc>
      </w:tr>
      <w:tr w:rsidR="00C55D6A" w:rsidTr="008A4280">
        <w:trPr>
          <w:trHeight w:hRule="exact" w:val="279"/>
        </w:trPr>
        <w:tc>
          <w:tcPr>
            <w:tcW w:w="3260" w:type="dxa"/>
            <w:shd w:val="clear" w:color="auto" w:fill="FFFFFF"/>
            <w:vAlign w:val="bottom"/>
          </w:tcPr>
          <w:p w:rsidR="00C55D6A" w:rsidRPr="00726D11" w:rsidRDefault="00CB5B68" w:rsidP="005D7526">
            <w:pPr>
              <w:pStyle w:val="a4"/>
              <w:shd w:val="clear" w:color="auto" w:fill="auto"/>
              <w:rPr>
                <w:sz w:val="24"/>
                <w:szCs w:val="24"/>
              </w:rPr>
            </w:pPr>
            <w:r>
              <w:rPr>
                <w:sz w:val="24"/>
                <w:szCs w:val="24"/>
              </w:rPr>
              <w:t xml:space="preserve"> </w:t>
            </w:r>
            <w:proofErr w:type="spellStart"/>
            <w:r w:rsidR="00C55D6A" w:rsidRPr="00726D11">
              <w:rPr>
                <w:sz w:val="24"/>
                <w:szCs w:val="24"/>
              </w:rPr>
              <w:t>Вид</w:t>
            </w:r>
            <w:proofErr w:type="spellEnd"/>
            <w:r w:rsidR="00C55D6A" w:rsidRPr="00726D11">
              <w:rPr>
                <w:sz w:val="24"/>
                <w:szCs w:val="24"/>
              </w:rPr>
              <w:t xml:space="preserve"> </w:t>
            </w:r>
            <w:proofErr w:type="spellStart"/>
            <w:r w:rsidR="00C55D6A" w:rsidRPr="00726D11">
              <w:rPr>
                <w:sz w:val="24"/>
                <w:szCs w:val="24"/>
              </w:rPr>
              <w:t>та</w:t>
            </w:r>
            <w:proofErr w:type="spellEnd"/>
            <w:r w:rsidR="00C55D6A" w:rsidRPr="00726D11">
              <w:rPr>
                <w:sz w:val="24"/>
                <w:szCs w:val="24"/>
              </w:rPr>
              <w:t xml:space="preserve"> </w:t>
            </w:r>
            <w:proofErr w:type="spellStart"/>
            <w:r w:rsidR="00C55D6A" w:rsidRPr="00726D11">
              <w:rPr>
                <w:sz w:val="24"/>
                <w:szCs w:val="24"/>
              </w:rPr>
              <w:t>термін</w:t>
            </w:r>
            <w:proofErr w:type="spellEnd"/>
            <w:r w:rsidR="00C55D6A" w:rsidRPr="00726D11">
              <w:rPr>
                <w:sz w:val="24"/>
                <w:szCs w:val="24"/>
              </w:rPr>
              <w:t xml:space="preserve"> </w:t>
            </w:r>
            <w:proofErr w:type="spellStart"/>
            <w:r w:rsidR="00C55D6A" w:rsidRPr="00726D11">
              <w:rPr>
                <w:sz w:val="24"/>
                <w:szCs w:val="24"/>
              </w:rPr>
              <w:t>користування</w:t>
            </w:r>
            <w:proofErr w:type="spellEnd"/>
          </w:p>
        </w:tc>
        <w:tc>
          <w:tcPr>
            <w:tcW w:w="6237" w:type="dxa"/>
            <w:shd w:val="clear" w:color="auto" w:fill="FFFFFF"/>
            <w:vAlign w:val="bottom"/>
          </w:tcPr>
          <w:p w:rsidR="00C55D6A" w:rsidRPr="006231B5" w:rsidRDefault="00740080" w:rsidP="008A4280">
            <w:pPr>
              <w:pStyle w:val="a4"/>
              <w:shd w:val="clear" w:color="auto" w:fill="auto"/>
              <w:ind w:left="140" w:right="133"/>
              <w:jc w:val="both"/>
              <w:rPr>
                <w:sz w:val="24"/>
                <w:szCs w:val="24"/>
                <w:lang w:val="uk-UA"/>
              </w:rPr>
            </w:pPr>
            <w:r>
              <w:rPr>
                <w:i/>
                <w:sz w:val="24"/>
                <w:szCs w:val="24"/>
                <w:lang w:val="uk-UA"/>
              </w:rPr>
              <w:t>право в процесі оформлення</w:t>
            </w:r>
            <w:r w:rsidR="00B55CD7">
              <w:rPr>
                <w:i/>
                <w:sz w:val="24"/>
                <w:szCs w:val="24"/>
                <w:lang w:val="uk-UA"/>
              </w:rPr>
              <w:t xml:space="preserve"> (продаж у власність)</w:t>
            </w:r>
          </w:p>
        </w:tc>
      </w:tr>
      <w:tr w:rsidR="00C55D6A" w:rsidTr="00B55CD7">
        <w:trPr>
          <w:trHeight w:hRule="exact" w:val="1138"/>
        </w:trPr>
        <w:tc>
          <w:tcPr>
            <w:tcW w:w="3260" w:type="dxa"/>
            <w:shd w:val="clear" w:color="auto" w:fill="FFFFFF"/>
          </w:tcPr>
          <w:p w:rsidR="00C55D6A" w:rsidRPr="00793063" w:rsidRDefault="00CB5B68" w:rsidP="00C3350A">
            <w:pPr>
              <w:pStyle w:val="a4"/>
              <w:shd w:val="clear" w:color="auto" w:fill="auto"/>
              <w:rPr>
                <w:sz w:val="24"/>
                <w:szCs w:val="24"/>
                <w:lang w:val="uk-UA"/>
              </w:rPr>
            </w:pPr>
            <w:r w:rsidRPr="00CB5B68">
              <w:rPr>
                <w:sz w:val="24"/>
                <w:szCs w:val="24"/>
                <w:lang w:val="ru-RU"/>
              </w:rPr>
              <w:t xml:space="preserve"> </w:t>
            </w:r>
            <w:r w:rsidR="00C3350A" w:rsidRPr="00C3350A">
              <w:rPr>
                <w:sz w:val="24"/>
                <w:szCs w:val="24"/>
                <w:lang w:val="ru-RU" w:bidi="uk-UA"/>
              </w:rPr>
              <w:t xml:space="preserve">Вид </w:t>
            </w:r>
            <w:proofErr w:type="spellStart"/>
            <w:r w:rsidR="00C3350A" w:rsidRPr="00C3350A">
              <w:rPr>
                <w:sz w:val="24"/>
                <w:szCs w:val="24"/>
                <w:lang w:val="ru-RU" w:bidi="uk-UA"/>
              </w:rPr>
              <w:t>цільового</w:t>
            </w:r>
            <w:proofErr w:type="spellEnd"/>
            <w:r w:rsidR="00C3350A" w:rsidRPr="00C3350A">
              <w:rPr>
                <w:sz w:val="24"/>
                <w:szCs w:val="24"/>
                <w:lang w:val="ru-RU" w:bidi="uk-UA"/>
              </w:rPr>
              <w:t xml:space="preserve"> </w:t>
            </w:r>
            <w:proofErr w:type="spellStart"/>
            <w:r w:rsidR="00C3350A" w:rsidRPr="00C3350A">
              <w:rPr>
                <w:sz w:val="24"/>
                <w:szCs w:val="24"/>
                <w:lang w:val="ru-RU" w:bidi="uk-UA"/>
              </w:rPr>
              <w:t>призначення</w:t>
            </w:r>
            <w:proofErr w:type="spellEnd"/>
            <w:r w:rsidR="00C3350A" w:rsidRPr="00C3350A">
              <w:rPr>
                <w:sz w:val="24"/>
                <w:szCs w:val="24"/>
                <w:lang w:val="ru-RU" w:bidi="uk-UA"/>
              </w:rPr>
              <w:t xml:space="preserve"> </w:t>
            </w:r>
            <w:proofErr w:type="spellStart"/>
            <w:r w:rsidR="00C3350A" w:rsidRPr="00C3350A">
              <w:rPr>
                <w:sz w:val="24"/>
                <w:szCs w:val="24"/>
                <w:lang w:val="ru-RU" w:bidi="uk-UA"/>
              </w:rPr>
              <w:t>земельної</w:t>
            </w:r>
            <w:proofErr w:type="spellEnd"/>
            <w:r w:rsidR="00C3350A" w:rsidRPr="00C3350A">
              <w:rPr>
                <w:sz w:val="24"/>
                <w:szCs w:val="24"/>
                <w:lang w:val="ru-RU" w:bidi="uk-UA"/>
              </w:rPr>
              <w:t xml:space="preserve"> </w:t>
            </w:r>
            <w:proofErr w:type="spellStart"/>
            <w:r w:rsidR="00C3350A" w:rsidRPr="00C3350A">
              <w:rPr>
                <w:sz w:val="24"/>
                <w:szCs w:val="24"/>
                <w:lang w:val="ru-RU" w:bidi="uk-UA"/>
              </w:rPr>
              <w:t>ділянки</w:t>
            </w:r>
            <w:proofErr w:type="spellEnd"/>
            <w:r w:rsidR="00C3350A">
              <w:rPr>
                <w:sz w:val="24"/>
                <w:szCs w:val="24"/>
                <w:lang w:val="ru-RU" w:bidi="uk-UA"/>
              </w:rPr>
              <w:t xml:space="preserve"> </w:t>
            </w:r>
            <w:r w:rsidR="00C3350A">
              <w:rPr>
                <w:sz w:val="24"/>
                <w:szCs w:val="24"/>
                <w:lang w:val="uk-UA"/>
              </w:rPr>
              <w:t xml:space="preserve">згідно з </w:t>
            </w:r>
            <w:proofErr w:type="spellStart"/>
            <w:r w:rsidR="00793063">
              <w:rPr>
                <w:sz w:val="24"/>
                <w:szCs w:val="24"/>
                <w:lang w:val="uk-UA"/>
              </w:rPr>
              <w:t>данними</w:t>
            </w:r>
            <w:proofErr w:type="spellEnd"/>
            <w:r w:rsidR="00793063">
              <w:rPr>
                <w:sz w:val="24"/>
                <w:szCs w:val="24"/>
                <w:lang w:val="uk-UA"/>
              </w:rPr>
              <w:t xml:space="preserve"> ДЗК</w:t>
            </w:r>
          </w:p>
        </w:tc>
        <w:tc>
          <w:tcPr>
            <w:tcW w:w="6237" w:type="dxa"/>
            <w:shd w:val="clear" w:color="auto" w:fill="FFFFFF"/>
          </w:tcPr>
          <w:p w:rsidR="00C3350A" w:rsidRPr="00C3350A" w:rsidRDefault="00C3350A" w:rsidP="008A4280">
            <w:pPr>
              <w:pStyle w:val="a4"/>
              <w:shd w:val="clear" w:color="auto" w:fill="auto"/>
              <w:ind w:left="140" w:right="133"/>
              <w:jc w:val="both"/>
              <w:rPr>
                <w:i/>
                <w:sz w:val="24"/>
                <w:szCs w:val="24"/>
                <w:lang w:val="uk-UA"/>
              </w:rPr>
            </w:pPr>
            <w:r w:rsidRPr="00C3350A">
              <w:rPr>
                <w:i/>
                <w:sz w:val="24"/>
                <w:szCs w:val="24"/>
                <w:lang w:val="uk-UA" w:bidi="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B55CD7">
              <w:rPr>
                <w:i/>
                <w:sz w:val="24"/>
                <w:szCs w:val="24"/>
                <w:lang w:val="uk-UA" w:bidi="uk-UA"/>
              </w:rPr>
              <w:t xml:space="preserve"> (</w:t>
            </w:r>
            <w:r w:rsidR="00B55CD7" w:rsidRPr="00B55CD7">
              <w:rPr>
                <w:i/>
                <w:sz w:val="24"/>
                <w:szCs w:val="24"/>
                <w:lang w:val="uk-UA"/>
              </w:rPr>
              <w:t>для експлуатації та обслуговування виробничого комплексу</w:t>
            </w:r>
            <w:r w:rsidR="00B55CD7">
              <w:rPr>
                <w:i/>
                <w:sz w:val="24"/>
                <w:szCs w:val="24"/>
                <w:lang w:val="uk-UA"/>
              </w:rPr>
              <w:t>)</w:t>
            </w:r>
          </w:p>
        </w:tc>
      </w:tr>
      <w:tr w:rsidR="00793063" w:rsidTr="008A4280">
        <w:trPr>
          <w:trHeight w:hRule="exact" w:val="431"/>
        </w:trPr>
        <w:tc>
          <w:tcPr>
            <w:tcW w:w="3260" w:type="dxa"/>
            <w:tcBorders>
              <w:bottom w:val="single" w:sz="4" w:space="0" w:color="auto"/>
            </w:tcBorders>
            <w:shd w:val="clear" w:color="auto" w:fill="FFFFFF"/>
          </w:tcPr>
          <w:p w:rsidR="00793063" w:rsidRDefault="00CB5B68" w:rsidP="005D7526">
            <w:pPr>
              <w:pStyle w:val="a4"/>
              <w:shd w:val="clear" w:color="auto" w:fill="auto"/>
              <w:rPr>
                <w:sz w:val="24"/>
                <w:szCs w:val="24"/>
                <w:lang w:val="ru-RU"/>
              </w:rPr>
            </w:pPr>
            <w:bookmarkStart w:id="0" w:name="_GoBack"/>
            <w:bookmarkEnd w:id="0"/>
            <w:r w:rsidRPr="000B57D0">
              <w:rPr>
                <w:sz w:val="24"/>
                <w:szCs w:val="24"/>
                <w:lang w:val="ru-RU"/>
              </w:rPr>
              <w:t xml:space="preserve"> </w:t>
            </w:r>
            <w:proofErr w:type="spellStart"/>
            <w:r w:rsidR="00793063">
              <w:rPr>
                <w:sz w:val="24"/>
                <w:szCs w:val="24"/>
                <w:lang w:val="ru-RU"/>
              </w:rPr>
              <w:t>Експертна</w:t>
            </w:r>
            <w:proofErr w:type="spellEnd"/>
            <w:r w:rsidR="00793063">
              <w:rPr>
                <w:sz w:val="24"/>
                <w:szCs w:val="24"/>
                <w:lang w:val="ru-RU"/>
              </w:rPr>
              <w:t xml:space="preserve"> </w:t>
            </w:r>
            <w:proofErr w:type="spellStart"/>
            <w:r w:rsidR="00793063">
              <w:rPr>
                <w:sz w:val="24"/>
                <w:szCs w:val="24"/>
                <w:lang w:val="ru-RU"/>
              </w:rPr>
              <w:t>грошова</w:t>
            </w:r>
            <w:proofErr w:type="spellEnd"/>
            <w:r w:rsidR="00793063">
              <w:rPr>
                <w:sz w:val="24"/>
                <w:szCs w:val="24"/>
                <w:lang w:val="ru-RU"/>
              </w:rPr>
              <w:t xml:space="preserve"> </w:t>
            </w:r>
            <w:proofErr w:type="spellStart"/>
            <w:r w:rsidR="00793063">
              <w:rPr>
                <w:sz w:val="24"/>
                <w:szCs w:val="24"/>
                <w:lang w:val="ru-RU"/>
              </w:rPr>
              <w:t>оцінка</w:t>
            </w:r>
            <w:proofErr w:type="spellEnd"/>
          </w:p>
        </w:tc>
        <w:tc>
          <w:tcPr>
            <w:tcW w:w="6237" w:type="dxa"/>
            <w:tcBorders>
              <w:bottom w:val="single" w:sz="4" w:space="0" w:color="auto"/>
            </w:tcBorders>
            <w:shd w:val="clear" w:color="auto" w:fill="FFFFFF"/>
          </w:tcPr>
          <w:p w:rsidR="00793063" w:rsidRPr="00C3350A" w:rsidRDefault="00C3350A" w:rsidP="008A4280">
            <w:pPr>
              <w:pStyle w:val="a4"/>
              <w:shd w:val="clear" w:color="auto" w:fill="auto"/>
              <w:ind w:left="140" w:right="133"/>
              <w:jc w:val="both"/>
              <w:rPr>
                <w:i/>
                <w:sz w:val="24"/>
                <w:szCs w:val="24"/>
                <w:lang w:val="uk-UA"/>
              </w:rPr>
            </w:pPr>
            <w:r w:rsidRPr="00C3350A">
              <w:rPr>
                <w:i/>
                <w:sz w:val="24"/>
                <w:szCs w:val="24"/>
                <w:lang w:val="uk-UA"/>
              </w:rPr>
              <w:t>8 878 000,00 грн (дата оцінки – 08.08.2022)</w:t>
            </w:r>
          </w:p>
        </w:tc>
      </w:tr>
    </w:tbl>
    <w:p w:rsidR="00C55D6A" w:rsidRDefault="00C55D6A" w:rsidP="00C55D6A">
      <w:pPr>
        <w:spacing w:after="259" w:line="1" w:lineRule="exact"/>
      </w:pPr>
    </w:p>
    <w:p w:rsidR="00C55D6A" w:rsidRPr="00E85A60" w:rsidRDefault="00C55D6A" w:rsidP="00E85A60">
      <w:pPr>
        <w:pStyle w:val="1"/>
        <w:shd w:val="clear" w:color="auto" w:fill="auto"/>
        <w:ind w:firstLine="400"/>
        <w:jc w:val="both"/>
        <w:rPr>
          <w:b/>
          <w:bCs/>
          <w:i w:val="0"/>
          <w:sz w:val="24"/>
          <w:szCs w:val="24"/>
          <w:lang w:val="uk-UA"/>
        </w:rPr>
      </w:pPr>
      <w:r w:rsidRPr="00E85A60">
        <w:rPr>
          <w:b/>
          <w:bCs/>
          <w:i w:val="0"/>
          <w:iCs w:val="0"/>
          <w:sz w:val="24"/>
          <w:szCs w:val="24"/>
          <w:lang w:val="uk-UA"/>
        </w:rPr>
        <w:t xml:space="preserve">3. </w:t>
      </w:r>
      <w:r w:rsidRPr="00E85A60">
        <w:rPr>
          <w:b/>
          <w:bCs/>
          <w:i w:val="0"/>
          <w:sz w:val="24"/>
          <w:szCs w:val="24"/>
          <w:lang w:val="uk-UA"/>
        </w:rPr>
        <w:t>Мета прийняття рішення.</w:t>
      </w:r>
    </w:p>
    <w:p w:rsidR="00C55D6A" w:rsidRPr="00E85A60" w:rsidRDefault="00C55D6A" w:rsidP="00C55D6A">
      <w:pPr>
        <w:pStyle w:val="1"/>
        <w:shd w:val="clear" w:color="auto" w:fill="auto"/>
        <w:ind w:left="284" w:firstLine="156"/>
        <w:jc w:val="both"/>
        <w:rPr>
          <w:i w:val="0"/>
          <w:sz w:val="24"/>
          <w:szCs w:val="24"/>
          <w:lang w:val="uk-UA"/>
        </w:rPr>
      </w:pPr>
      <w:r w:rsidRPr="00E85A60">
        <w:rPr>
          <w:i w:val="0"/>
          <w:sz w:val="24"/>
          <w:szCs w:val="24"/>
          <w:lang w:val="uk-UA"/>
        </w:rPr>
        <w:t xml:space="preserve">Метою прийняття рішення є забезпечення реалізації встановленого Земельним кодексом України права </w:t>
      </w:r>
      <w:r w:rsidR="00E85A60" w:rsidRPr="00E85A60">
        <w:rPr>
          <w:i w:val="0"/>
          <w:sz w:val="24"/>
          <w:szCs w:val="24"/>
          <w:lang w:val="uk-UA"/>
        </w:rPr>
        <w:t>фізичних та юридичних осіб</w:t>
      </w:r>
      <w:r w:rsidRPr="00E85A60">
        <w:rPr>
          <w:i w:val="0"/>
          <w:sz w:val="24"/>
          <w:szCs w:val="24"/>
          <w:lang w:val="uk-UA"/>
        </w:rPr>
        <w:t xml:space="preserve"> на </w:t>
      </w:r>
      <w:r w:rsidR="00E85A60" w:rsidRPr="00E85A60">
        <w:rPr>
          <w:i w:val="0"/>
          <w:sz w:val="24"/>
          <w:szCs w:val="24"/>
          <w:lang w:val="uk-UA"/>
        </w:rPr>
        <w:t>придбання земельних ділянок у власність</w:t>
      </w:r>
      <w:r w:rsidR="00E85A60">
        <w:rPr>
          <w:i w:val="0"/>
          <w:sz w:val="24"/>
          <w:szCs w:val="24"/>
          <w:lang w:val="uk-UA"/>
        </w:rPr>
        <w:t>.</w:t>
      </w:r>
    </w:p>
    <w:p w:rsidR="00C55D6A" w:rsidRPr="00E85A60" w:rsidRDefault="00C55D6A" w:rsidP="00C55D6A">
      <w:pPr>
        <w:pStyle w:val="1"/>
        <w:shd w:val="clear" w:color="auto" w:fill="auto"/>
        <w:ind w:firstLine="440"/>
        <w:jc w:val="both"/>
        <w:rPr>
          <w:i w:val="0"/>
          <w:sz w:val="24"/>
          <w:szCs w:val="24"/>
          <w:highlight w:val="yellow"/>
          <w:lang w:val="uk-UA"/>
        </w:rPr>
      </w:pPr>
    </w:p>
    <w:p w:rsidR="00C55D6A" w:rsidRPr="00C7476E" w:rsidRDefault="00E85A60" w:rsidP="00C55D6A">
      <w:pPr>
        <w:pStyle w:val="a7"/>
        <w:shd w:val="clear" w:color="auto" w:fill="auto"/>
        <w:ind w:left="426"/>
        <w:rPr>
          <w:sz w:val="24"/>
          <w:szCs w:val="24"/>
          <w:lang w:val="ru-RU"/>
        </w:rPr>
      </w:pPr>
      <w:r>
        <w:rPr>
          <w:sz w:val="24"/>
          <w:szCs w:val="24"/>
        </w:rPr>
        <w:t>4</w:t>
      </w:r>
      <w:r w:rsidR="00C55D6A" w:rsidRPr="00C7476E">
        <w:rPr>
          <w:sz w:val="24"/>
          <w:szCs w:val="24"/>
        </w:rPr>
        <w:t xml:space="preserve">. </w:t>
      </w:r>
      <w:proofErr w:type="spellStart"/>
      <w:r w:rsidR="00C55D6A" w:rsidRPr="00C7476E">
        <w:rPr>
          <w:sz w:val="24"/>
          <w:szCs w:val="24"/>
        </w:rPr>
        <w:t>Особливі</w:t>
      </w:r>
      <w:proofErr w:type="spellEnd"/>
      <w:r w:rsidR="00C55D6A" w:rsidRPr="00C7476E">
        <w:rPr>
          <w:sz w:val="24"/>
          <w:szCs w:val="24"/>
        </w:rPr>
        <w:t xml:space="preserve"> </w:t>
      </w:r>
      <w:proofErr w:type="spellStart"/>
      <w:r w:rsidR="00C55D6A" w:rsidRPr="00C7476E">
        <w:rPr>
          <w:sz w:val="24"/>
          <w:szCs w:val="24"/>
        </w:rPr>
        <w:t>характеристики</w:t>
      </w:r>
      <w:proofErr w:type="spellEnd"/>
      <w:r w:rsidR="00C55D6A" w:rsidRPr="00C7476E">
        <w:rPr>
          <w:sz w:val="24"/>
          <w:szCs w:val="24"/>
        </w:rPr>
        <w:t xml:space="preserve"> </w:t>
      </w:r>
      <w:proofErr w:type="spellStart"/>
      <w:r w:rsidR="00C55D6A" w:rsidRPr="00C7476E">
        <w:rPr>
          <w:sz w:val="24"/>
          <w:szCs w:val="24"/>
        </w:rPr>
        <w:t>ділянки</w:t>
      </w:r>
      <w:proofErr w:type="spellEnd"/>
      <w:r w:rsidR="00C55D6A" w:rsidRPr="00C7476E">
        <w:rPr>
          <w:sz w:val="24"/>
          <w:szCs w:val="24"/>
        </w:rPr>
        <w:t>.</w:t>
      </w:r>
    </w:p>
    <w:tbl>
      <w:tblPr>
        <w:tblStyle w:val="a8"/>
        <w:tblW w:w="9497" w:type="dxa"/>
        <w:tblInd w:w="137" w:type="dxa"/>
        <w:tblLook w:val="04A0" w:firstRow="1" w:lastRow="0" w:firstColumn="1" w:lastColumn="0" w:noHBand="0" w:noVBand="1"/>
      </w:tblPr>
      <w:tblGrid>
        <w:gridCol w:w="3260"/>
        <w:gridCol w:w="6237"/>
      </w:tblGrid>
      <w:tr w:rsidR="00C55D6A" w:rsidRPr="0070402C" w:rsidTr="008A4280">
        <w:trPr>
          <w:cantSplit/>
          <w:trHeight w:val="2043"/>
        </w:trPr>
        <w:tc>
          <w:tcPr>
            <w:tcW w:w="3260" w:type="dxa"/>
          </w:tcPr>
          <w:p w:rsidR="00CB5B68" w:rsidRPr="00CB5B68" w:rsidRDefault="00CB5B68" w:rsidP="006231B5">
            <w:pPr>
              <w:pStyle w:val="1"/>
              <w:shd w:val="clear" w:color="auto" w:fill="auto"/>
              <w:ind w:left="-113"/>
              <w:rPr>
                <w:i w:val="0"/>
                <w:sz w:val="24"/>
                <w:szCs w:val="24"/>
                <w:lang w:val="ru-RU"/>
              </w:rPr>
            </w:pPr>
            <w:r w:rsidRPr="00CB5B68">
              <w:rPr>
                <w:i w:val="0"/>
                <w:sz w:val="24"/>
                <w:szCs w:val="24"/>
                <w:lang w:val="ru-RU"/>
              </w:rPr>
              <w:t xml:space="preserve"> </w:t>
            </w:r>
            <w:proofErr w:type="spellStart"/>
            <w:r w:rsidR="00C55D6A" w:rsidRPr="006231B5">
              <w:rPr>
                <w:i w:val="0"/>
                <w:sz w:val="24"/>
                <w:szCs w:val="24"/>
                <w:lang w:val="ru-RU"/>
              </w:rPr>
              <w:t>Наявність</w:t>
            </w:r>
            <w:proofErr w:type="spellEnd"/>
            <w:r w:rsidR="00C55D6A" w:rsidRPr="006231B5">
              <w:rPr>
                <w:i w:val="0"/>
                <w:sz w:val="24"/>
                <w:szCs w:val="24"/>
                <w:lang w:val="ru-RU"/>
              </w:rPr>
              <w:t xml:space="preserve"> </w:t>
            </w:r>
            <w:proofErr w:type="spellStart"/>
            <w:r w:rsidR="00C55D6A" w:rsidRPr="006231B5">
              <w:rPr>
                <w:i w:val="0"/>
                <w:sz w:val="24"/>
                <w:szCs w:val="24"/>
                <w:lang w:val="ru-RU"/>
              </w:rPr>
              <w:t>будівель</w:t>
            </w:r>
            <w:proofErr w:type="spellEnd"/>
            <w:r w:rsidR="00C55D6A" w:rsidRPr="006231B5">
              <w:rPr>
                <w:i w:val="0"/>
                <w:sz w:val="24"/>
                <w:szCs w:val="24"/>
                <w:lang w:val="ru-RU"/>
              </w:rPr>
              <w:t xml:space="preserve"> і </w:t>
            </w:r>
            <w:proofErr w:type="spellStart"/>
            <w:r w:rsidR="00C55D6A" w:rsidRPr="006231B5">
              <w:rPr>
                <w:i w:val="0"/>
                <w:sz w:val="24"/>
                <w:szCs w:val="24"/>
                <w:lang w:val="ru-RU"/>
              </w:rPr>
              <w:t>споруд</w:t>
            </w:r>
            <w:proofErr w:type="spellEnd"/>
            <w:r w:rsidR="00C55D6A" w:rsidRPr="006231B5">
              <w:rPr>
                <w:i w:val="0"/>
                <w:sz w:val="24"/>
                <w:szCs w:val="24"/>
                <w:lang w:val="ru-RU"/>
              </w:rPr>
              <w:t xml:space="preserve"> </w:t>
            </w:r>
            <w:r w:rsidRPr="00CB5B68">
              <w:rPr>
                <w:i w:val="0"/>
                <w:sz w:val="24"/>
                <w:szCs w:val="24"/>
                <w:lang w:val="ru-RU"/>
              </w:rPr>
              <w:t xml:space="preserve"> </w:t>
            </w:r>
          </w:p>
          <w:p w:rsidR="00C55D6A" w:rsidRPr="006231B5" w:rsidRDefault="00CB5B68" w:rsidP="006231B5">
            <w:pPr>
              <w:pStyle w:val="1"/>
              <w:shd w:val="clear" w:color="auto" w:fill="auto"/>
              <w:ind w:left="-113"/>
              <w:rPr>
                <w:i w:val="0"/>
                <w:sz w:val="24"/>
                <w:szCs w:val="24"/>
                <w:lang w:val="ru-RU"/>
              </w:rPr>
            </w:pPr>
            <w:r w:rsidRPr="00CB5B68">
              <w:rPr>
                <w:i w:val="0"/>
                <w:sz w:val="24"/>
                <w:szCs w:val="24"/>
                <w:lang w:val="ru-RU"/>
              </w:rPr>
              <w:t xml:space="preserve"> </w:t>
            </w:r>
            <w:r w:rsidR="00C55D6A" w:rsidRPr="006231B5">
              <w:rPr>
                <w:i w:val="0"/>
                <w:sz w:val="24"/>
                <w:szCs w:val="24"/>
                <w:lang w:val="ru-RU"/>
              </w:rPr>
              <w:t xml:space="preserve">на </w:t>
            </w:r>
            <w:proofErr w:type="spellStart"/>
            <w:r w:rsidR="00C55D6A" w:rsidRPr="006231B5">
              <w:rPr>
                <w:i w:val="0"/>
                <w:sz w:val="24"/>
                <w:szCs w:val="24"/>
                <w:lang w:val="ru-RU"/>
              </w:rPr>
              <w:t>ділянці</w:t>
            </w:r>
            <w:proofErr w:type="spellEnd"/>
            <w:r w:rsidR="00C55D6A" w:rsidRPr="006231B5">
              <w:rPr>
                <w:i w:val="0"/>
                <w:sz w:val="24"/>
                <w:szCs w:val="24"/>
                <w:lang w:val="ru-RU"/>
              </w:rPr>
              <w:t>:</w:t>
            </w:r>
          </w:p>
        </w:tc>
        <w:tc>
          <w:tcPr>
            <w:tcW w:w="6237" w:type="dxa"/>
          </w:tcPr>
          <w:p w:rsidR="00C55D6A" w:rsidRPr="008A4280" w:rsidRDefault="00C3350A" w:rsidP="008A4280">
            <w:pPr>
              <w:jc w:val="both"/>
              <w:rPr>
                <w:rFonts w:ascii="Times New Roman" w:eastAsia="Times New Roman" w:hAnsi="Times New Roman" w:cs="Times New Roman"/>
                <w:i/>
                <w:sz w:val="6"/>
                <w:szCs w:val="6"/>
              </w:rPr>
            </w:pPr>
            <w:r>
              <w:rPr>
                <w:rFonts w:ascii="Times New Roman" w:eastAsia="Times New Roman" w:hAnsi="Times New Roman" w:cs="Times New Roman"/>
                <w:i/>
              </w:rPr>
              <w:t xml:space="preserve">На земельній ділянці розташовано </w:t>
            </w:r>
            <w:r>
              <w:rPr>
                <w:rFonts w:ascii="Times New Roman" w:hAnsi="Times New Roman" w:cs="Times New Roman"/>
                <w:i/>
              </w:rPr>
              <w:t xml:space="preserve">лабораторний комплекс (в літ </w:t>
            </w:r>
            <w:r>
              <w:rPr>
                <w:rFonts w:ascii="Times New Roman" w:hAnsi="Times New Roman" w:cs="Times New Roman"/>
                <w:i/>
                <w:lang w:val="en-US"/>
              </w:rPr>
              <w:t>CXXVII</w:t>
            </w:r>
            <w:r>
              <w:rPr>
                <w:rFonts w:ascii="Times New Roman" w:hAnsi="Times New Roman" w:cs="Times New Roman"/>
                <w:i/>
              </w:rPr>
              <w:t xml:space="preserve">) загальною площею 8043,9 </w:t>
            </w:r>
            <w:proofErr w:type="spellStart"/>
            <w:r>
              <w:rPr>
                <w:rFonts w:ascii="Times New Roman" w:eastAsia="Times New Roman" w:hAnsi="Times New Roman" w:cs="Times New Roman"/>
                <w:i/>
              </w:rPr>
              <w:t>кв.м</w:t>
            </w:r>
            <w:proofErr w:type="spellEnd"/>
            <w:r>
              <w:rPr>
                <w:rFonts w:ascii="Times New Roman" w:eastAsia="Times New Roman" w:hAnsi="Times New Roman" w:cs="Times New Roman"/>
                <w:i/>
              </w:rPr>
              <w:t xml:space="preserve">., який є власністю </w:t>
            </w:r>
            <w:r>
              <w:rPr>
                <w:rFonts w:ascii="Times New Roman" w:eastAsiaTheme="minorHAnsi" w:hAnsi="Times New Roman" w:cs="Times New Roman"/>
                <w:i/>
                <w:color w:val="000000" w:themeColor="text1"/>
                <w:lang w:eastAsia="en-US" w:bidi="ar-SA"/>
              </w:rPr>
              <w:t>товариства з обмеженою відповідальністю</w:t>
            </w:r>
            <w:r>
              <w:rPr>
                <w:rFonts w:ascii="Times New Roman" w:eastAsiaTheme="minorHAnsi" w:hAnsi="Times New Roman" w:cs="Times New Roman"/>
                <w:i/>
                <w:color w:val="000000" w:themeColor="text1"/>
                <w:highlight w:val="white"/>
                <w:lang w:eastAsia="en-US" w:bidi="ar-SA"/>
              </w:rPr>
              <w:t xml:space="preserve"> «СЕЛЕНА-ПЛЮС»</w:t>
            </w:r>
            <w:r>
              <w:rPr>
                <w:rFonts w:ascii="Times New Roman" w:eastAsia="Times New Roman" w:hAnsi="Times New Roman" w:cs="Times New Roman"/>
                <w:i/>
              </w:rPr>
              <w:t xml:space="preserve"> (реєстраційний номер об’єкта нерухомого майна 1405366580000, записи про право власності від 08.11.2017 №</w:t>
            </w:r>
            <w:r w:rsidR="004B219A">
              <w:rPr>
                <w:rFonts w:ascii="Times New Roman" w:eastAsia="Times New Roman" w:hAnsi="Times New Roman" w:cs="Times New Roman"/>
                <w:i/>
                <w:lang w:val="ru-RU"/>
              </w:rPr>
              <w:t> </w:t>
            </w:r>
            <w:r>
              <w:rPr>
                <w:rFonts w:ascii="Times New Roman" w:eastAsia="Times New Roman" w:hAnsi="Times New Roman" w:cs="Times New Roman"/>
                <w:i/>
              </w:rPr>
              <w:t xml:space="preserve">№ 23320531, 23320395 інформація з Державного реєстру речових прав на </w:t>
            </w:r>
            <w:r w:rsidR="008A4280">
              <w:rPr>
                <w:rFonts w:ascii="Times New Roman" w:eastAsia="Times New Roman" w:hAnsi="Times New Roman" w:cs="Times New Roman"/>
                <w:i/>
              </w:rPr>
              <w:br/>
            </w:r>
          </w:p>
        </w:tc>
      </w:tr>
      <w:tr w:rsidR="00C3350A" w:rsidRPr="0070402C" w:rsidTr="008A4280">
        <w:trPr>
          <w:cantSplit/>
          <w:trHeight w:val="403"/>
        </w:trPr>
        <w:tc>
          <w:tcPr>
            <w:tcW w:w="3260" w:type="dxa"/>
          </w:tcPr>
          <w:p w:rsidR="00C3350A" w:rsidRPr="00C3350A" w:rsidRDefault="00C3350A" w:rsidP="006231B5">
            <w:pPr>
              <w:pStyle w:val="1"/>
              <w:shd w:val="clear" w:color="auto" w:fill="auto"/>
              <w:tabs>
                <w:tab w:val="left" w:pos="1861"/>
              </w:tabs>
              <w:ind w:left="-113"/>
              <w:rPr>
                <w:i w:val="0"/>
                <w:sz w:val="24"/>
                <w:szCs w:val="24"/>
                <w:lang w:val="uk-UA"/>
              </w:rPr>
            </w:pPr>
          </w:p>
        </w:tc>
        <w:tc>
          <w:tcPr>
            <w:tcW w:w="6237" w:type="dxa"/>
          </w:tcPr>
          <w:p w:rsidR="00C3350A" w:rsidRPr="004B219A" w:rsidRDefault="008A4280" w:rsidP="004E78B3">
            <w:pPr>
              <w:jc w:val="both"/>
              <w:rPr>
                <w:rFonts w:ascii="Times New Roman" w:eastAsia="Times New Roman" w:hAnsi="Times New Roman" w:cs="Times New Roman"/>
                <w:i/>
                <w:color w:val="auto"/>
              </w:rPr>
            </w:pPr>
            <w:r w:rsidRPr="004B219A">
              <w:rPr>
                <w:rFonts w:ascii="Times New Roman" w:eastAsia="Times New Roman" w:hAnsi="Times New Roman" w:cs="Times New Roman"/>
                <w:i/>
              </w:rPr>
              <w:t xml:space="preserve">нерухоме майно та Реєстру прав власності на нерухоме майно, Державного реєстру </w:t>
            </w:r>
            <w:proofErr w:type="spellStart"/>
            <w:r w:rsidRPr="004B219A">
              <w:rPr>
                <w:rFonts w:ascii="Times New Roman" w:eastAsia="Times New Roman" w:hAnsi="Times New Roman" w:cs="Times New Roman"/>
                <w:i/>
              </w:rPr>
              <w:t>Іпотек</w:t>
            </w:r>
            <w:proofErr w:type="spellEnd"/>
            <w:r w:rsidRPr="004B219A">
              <w:rPr>
                <w:rFonts w:ascii="Times New Roman" w:eastAsia="Times New Roman" w:hAnsi="Times New Roman" w:cs="Times New Roman"/>
                <w:i/>
              </w:rPr>
              <w:t xml:space="preserve">, Єдиного реєстру заборон </w:t>
            </w:r>
            <w:r w:rsidR="00C3350A" w:rsidRPr="004B219A">
              <w:rPr>
                <w:rFonts w:ascii="Times New Roman" w:eastAsia="Times New Roman" w:hAnsi="Times New Roman" w:cs="Times New Roman"/>
                <w:i/>
              </w:rPr>
              <w:t xml:space="preserve">відчуження об’єктів нерухомого майна щодо об’єкта нерухомого майна від </w:t>
            </w:r>
            <w:r w:rsidR="004B219A" w:rsidRPr="004B219A">
              <w:rPr>
                <w:rFonts w:ascii="Times New Roman" w:hAnsi="Times New Roman" w:cs="Times New Roman"/>
                <w:i/>
              </w:rPr>
              <w:t>15.08.2022</w:t>
            </w:r>
            <w:r w:rsidR="004B219A" w:rsidRPr="004B219A">
              <w:rPr>
                <w:rFonts w:ascii="Times New Roman" w:hAnsi="Times New Roman" w:cs="Times New Roman"/>
                <w:i/>
                <w:lang w:val="ru-RU"/>
              </w:rPr>
              <w:t xml:space="preserve"> </w:t>
            </w:r>
            <w:r w:rsidR="00C3350A" w:rsidRPr="004B219A">
              <w:rPr>
                <w:rFonts w:ascii="Times New Roman" w:hAnsi="Times New Roman" w:cs="Times New Roman"/>
                <w:i/>
              </w:rPr>
              <w:t xml:space="preserve">№ </w:t>
            </w:r>
            <w:r w:rsidR="004B219A" w:rsidRPr="004B219A">
              <w:rPr>
                <w:rFonts w:ascii="Times New Roman" w:hAnsi="Times New Roman" w:cs="Times New Roman"/>
                <w:i/>
              </w:rPr>
              <w:t>307359207</w:t>
            </w:r>
            <w:r w:rsidR="00C3350A" w:rsidRPr="004B219A">
              <w:rPr>
                <w:rFonts w:ascii="Times New Roman" w:hAnsi="Times New Roman" w:cs="Times New Roman"/>
                <w:i/>
              </w:rPr>
              <w:t>).</w:t>
            </w:r>
          </w:p>
        </w:tc>
      </w:tr>
      <w:tr w:rsidR="00C55D6A" w:rsidRPr="0070402C" w:rsidTr="008A4280">
        <w:trPr>
          <w:cantSplit/>
          <w:trHeight w:val="403"/>
        </w:trPr>
        <w:tc>
          <w:tcPr>
            <w:tcW w:w="3260" w:type="dxa"/>
          </w:tcPr>
          <w:p w:rsidR="00C55D6A" w:rsidRPr="006231B5" w:rsidRDefault="00CB5B68" w:rsidP="006231B5">
            <w:pPr>
              <w:pStyle w:val="1"/>
              <w:shd w:val="clear" w:color="auto" w:fill="auto"/>
              <w:tabs>
                <w:tab w:val="left" w:pos="1861"/>
              </w:tabs>
              <w:ind w:left="-113"/>
              <w:rPr>
                <w:i w:val="0"/>
                <w:sz w:val="24"/>
                <w:szCs w:val="24"/>
                <w:lang w:val="ru-RU"/>
              </w:rPr>
            </w:pPr>
            <w:r w:rsidRPr="00C3350A">
              <w:rPr>
                <w:i w:val="0"/>
                <w:sz w:val="24"/>
                <w:szCs w:val="24"/>
                <w:lang w:val="uk-UA"/>
              </w:rPr>
              <w:t xml:space="preserve"> </w:t>
            </w:r>
            <w:proofErr w:type="spellStart"/>
            <w:r w:rsidR="00C55D6A" w:rsidRPr="006231B5">
              <w:rPr>
                <w:i w:val="0"/>
                <w:sz w:val="24"/>
                <w:szCs w:val="24"/>
                <w:lang w:val="ru-RU"/>
              </w:rPr>
              <w:t>Наявність</w:t>
            </w:r>
            <w:proofErr w:type="spellEnd"/>
            <w:r w:rsidR="00C55D6A" w:rsidRPr="006231B5">
              <w:rPr>
                <w:i w:val="0"/>
                <w:sz w:val="24"/>
                <w:szCs w:val="24"/>
                <w:lang w:val="ru-RU"/>
              </w:rPr>
              <w:t xml:space="preserve"> ДПТ:</w:t>
            </w:r>
          </w:p>
        </w:tc>
        <w:tc>
          <w:tcPr>
            <w:tcW w:w="6237" w:type="dxa"/>
          </w:tcPr>
          <w:p w:rsidR="00C55D6A" w:rsidRPr="004B219A" w:rsidRDefault="00C55D6A" w:rsidP="004E78B3">
            <w:pPr>
              <w:jc w:val="both"/>
              <w:rPr>
                <w:rFonts w:ascii="Times New Roman" w:eastAsia="Times New Roman" w:hAnsi="Times New Roman" w:cs="Times New Roman"/>
                <w:i/>
                <w:color w:val="auto"/>
              </w:rPr>
            </w:pPr>
            <w:r w:rsidRPr="004B219A">
              <w:rPr>
                <w:rFonts w:ascii="Times New Roman" w:eastAsia="Times New Roman" w:hAnsi="Times New Roman" w:cs="Times New Roman"/>
                <w:i/>
                <w:color w:val="auto"/>
              </w:rPr>
              <w:t>Детальний план території відсутній.</w:t>
            </w:r>
          </w:p>
        </w:tc>
      </w:tr>
      <w:tr w:rsidR="00C55D6A" w:rsidRPr="0070402C" w:rsidTr="008A4280">
        <w:trPr>
          <w:cantSplit/>
          <w:trHeight w:val="1146"/>
        </w:trPr>
        <w:tc>
          <w:tcPr>
            <w:tcW w:w="3260" w:type="dxa"/>
          </w:tcPr>
          <w:p w:rsidR="00CB5B68" w:rsidRPr="00CB5B68" w:rsidRDefault="00CB5B68" w:rsidP="006231B5">
            <w:pPr>
              <w:ind w:left="-113"/>
              <w:rPr>
                <w:rFonts w:ascii="Times New Roman" w:hAnsi="Times New Roman" w:cs="Times New Roman"/>
                <w:lang w:val="ru-RU"/>
              </w:rPr>
            </w:pPr>
            <w:r w:rsidRPr="00CB5B68">
              <w:rPr>
                <w:rFonts w:ascii="Times New Roman" w:hAnsi="Times New Roman" w:cs="Times New Roman"/>
                <w:lang w:val="ru-RU"/>
              </w:rPr>
              <w:t xml:space="preserve"> </w:t>
            </w:r>
            <w:r w:rsidR="00C55D6A" w:rsidRPr="006231B5">
              <w:rPr>
                <w:rFonts w:ascii="Times New Roman" w:hAnsi="Times New Roman" w:cs="Times New Roman"/>
              </w:rPr>
              <w:t xml:space="preserve">Функціональне призначення </w:t>
            </w:r>
            <w:r w:rsidRPr="00CB5B68">
              <w:rPr>
                <w:rFonts w:ascii="Times New Roman" w:hAnsi="Times New Roman" w:cs="Times New Roman"/>
                <w:lang w:val="ru-RU"/>
              </w:rPr>
              <w:t xml:space="preserve"> </w:t>
            </w:r>
          </w:p>
          <w:p w:rsidR="00C55D6A" w:rsidRPr="006231B5" w:rsidRDefault="00CB5B68" w:rsidP="006231B5">
            <w:pPr>
              <w:ind w:left="-113"/>
              <w:rPr>
                <w:rFonts w:ascii="Times New Roman" w:hAnsi="Times New Roman" w:cs="Times New Roman"/>
                <w:lang w:val="ru-RU"/>
              </w:rPr>
            </w:pPr>
            <w:r w:rsidRPr="00CB5B68">
              <w:rPr>
                <w:rFonts w:ascii="Times New Roman" w:hAnsi="Times New Roman" w:cs="Times New Roman"/>
                <w:lang w:val="ru-RU"/>
              </w:rPr>
              <w:t xml:space="preserve"> </w:t>
            </w:r>
            <w:r w:rsidR="00C55D6A" w:rsidRPr="006231B5">
              <w:rPr>
                <w:rFonts w:ascii="Times New Roman" w:hAnsi="Times New Roman" w:cs="Times New Roman"/>
              </w:rPr>
              <w:t>згідно з Генпланом:</w:t>
            </w:r>
          </w:p>
        </w:tc>
        <w:tc>
          <w:tcPr>
            <w:tcW w:w="6237" w:type="dxa"/>
          </w:tcPr>
          <w:p w:rsidR="00C55D6A" w:rsidRPr="004B219A" w:rsidRDefault="00711695" w:rsidP="006231B5">
            <w:pPr>
              <w:jc w:val="both"/>
              <w:rPr>
                <w:rFonts w:ascii="Times New Roman" w:eastAsia="Times New Roman" w:hAnsi="Times New Roman" w:cs="Times New Roman"/>
                <w:i/>
              </w:rPr>
            </w:pPr>
            <w:r w:rsidRPr="004B219A">
              <w:rPr>
                <w:rFonts w:ascii="Times New Roman" w:eastAsia="Times New Roman" w:hAnsi="Times New Roman" w:cs="Times New Roman"/>
                <w:i/>
              </w:rPr>
              <w:t xml:space="preserve">Відповідно до Генерального плану міста Києва, затвердженого рішенням Київської міської ради </w:t>
            </w:r>
            <w:r w:rsidRPr="004B219A">
              <w:rPr>
                <w:rFonts w:ascii="Times New Roman" w:eastAsia="Times New Roman" w:hAnsi="Times New Roman" w:cs="Times New Roman"/>
                <w:i/>
              </w:rPr>
              <w:br/>
              <w:t>від 28.03.2002 № 370/1804, земельна ділянка за функціональним призначенням належить до промислових територій</w:t>
            </w:r>
          </w:p>
        </w:tc>
      </w:tr>
      <w:tr w:rsidR="00C55D6A" w:rsidRPr="0070402C" w:rsidTr="008A4280">
        <w:trPr>
          <w:cantSplit/>
          <w:trHeight w:val="581"/>
        </w:trPr>
        <w:tc>
          <w:tcPr>
            <w:tcW w:w="3260" w:type="dxa"/>
          </w:tcPr>
          <w:p w:rsidR="00C55D6A" w:rsidRPr="006231B5" w:rsidRDefault="00CB5B68" w:rsidP="006231B5">
            <w:pPr>
              <w:ind w:left="-113"/>
              <w:rPr>
                <w:rFonts w:ascii="Times New Roman" w:hAnsi="Times New Roman" w:cs="Times New Roman"/>
                <w:lang w:val="en-US"/>
              </w:rPr>
            </w:pPr>
            <w:r w:rsidRPr="000B57D0">
              <w:rPr>
                <w:rFonts w:ascii="Times New Roman" w:hAnsi="Times New Roman" w:cs="Times New Roman"/>
                <w:lang w:val="ru-RU"/>
              </w:rPr>
              <w:t xml:space="preserve"> </w:t>
            </w:r>
            <w:r w:rsidR="00C55D6A" w:rsidRPr="006231B5">
              <w:rPr>
                <w:rFonts w:ascii="Times New Roman" w:hAnsi="Times New Roman" w:cs="Times New Roman"/>
              </w:rPr>
              <w:t>Правовий режим:</w:t>
            </w:r>
          </w:p>
        </w:tc>
        <w:tc>
          <w:tcPr>
            <w:tcW w:w="6237" w:type="dxa"/>
          </w:tcPr>
          <w:p w:rsidR="00C55D6A" w:rsidRPr="0070402C" w:rsidRDefault="00C55D6A" w:rsidP="004E78B3">
            <w:pPr>
              <w:ind w:left="30"/>
              <w:jc w:val="both"/>
              <w:rPr>
                <w:rFonts w:ascii="Times New Roman" w:hAnsi="Times New Roman" w:cs="Times New Roman"/>
                <w:i/>
              </w:rPr>
            </w:pPr>
            <w:r>
              <w:rPr>
                <w:rFonts w:ascii="Times New Roman" w:hAnsi="Times New Roman" w:cs="Times New Roman"/>
                <w:i/>
              </w:rPr>
              <w:t xml:space="preserve">Земельна ділянка </w:t>
            </w:r>
            <w:r w:rsidRPr="00645973">
              <w:rPr>
                <w:rFonts w:ascii="Times New Roman" w:hAnsi="Times New Roman" w:cs="Times New Roman"/>
                <w:i/>
              </w:rPr>
              <w:t>належить до земель комунальної власності територіальної громади міста Києва</w:t>
            </w:r>
            <w:r>
              <w:rPr>
                <w:rFonts w:ascii="Times New Roman" w:hAnsi="Times New Roman" w:cs="Times New Roman"/>
                <w:i/>
              </w:rPr>
              <w:t>.</w:t>
            </w:r>
          </w:p>
        </w:tc>
      </w:tr>
      <w:tr w:rsidR="00C55D6A" w:rsidRPr="0070402C" w:rsidTr="008A4280">
        <w:trPr>
          <w:cantSplit/>
          <w:trHeight w:val="1785"/>
        </w:trPr>
        <w:tc>
          <w:tcPr>
            <w:tcW w:w="3260" w:type="dxa"/>
          </w:tcPr>
          <w:p w:rsidR="00C55D6A" w:rsidRPr="006231B5" w:rsidRDefault="00CB5B68" w:rsidP="006231B5">
            <w:pPr>
              <w:ind w:left="-113"/>
              <w:rPr>
                <w:rFonts w:ascii="Times New Roman" w:hAnsi="Times New Roman" w:cs="Times New Roman"/>
              </w:rPr>
            </w:pPr>
            <w:r w:rsidRPr="000B57D0">
              <w:rPr>
                <w:rFonts w:ascii="Times New Roman" w:hAnsi="Times New Roman" w:cs="Times New Roman"/>
                <w:lang w:val="ru-RU"/>
              </w:rPr>
              <w:t xml:space="preserve"> </w:t>
            </w:r>
            <w:r w:rsidR="00C55D6A" w:rsidRPr="006231B5">
              <w:rPr>
                <w:rFonts w:ascii="Times New Roman" w:hAnsi="Times New Roman" w:cs="Times New Roman"/>
              </w:rPr>
              <w:t>Інші особливості:</w:t>
            </w:r>
          </w:p>
        </w:tc>
        <w:tc>
          <w:tcPr>
            <w:tcW w:w="6237" w:type="dxa"/>
          </w:tcPr>
          <w:p w:rsidR="00711695" w:rsidRPr="00711695" w:rsidRDefault="00711695" w:rsidP="00711695">
            <w:pPr>
              <w:jc w:val="both"/>
              <w:rPr>
                <w:rFonts w:ascii="Times New Roman" w:hAnsi="Times New Roman" w:cs="Times New Roman"/>
                <w:i/>
              </w:rPr>
            </w:pPr>
            <w:r w:rsidRPr="00711695">
              <w:rPr>
                <w:rFonts w:ascii="Times New Roman" w:hAnsi="Times New Roman" w:cs="Times New Roman"/>
                <w:i/>
              </w:rPr>
              <w:t>Земельна ділянка перебуває в оренді товариства з обмеженою відповідальністю «СЕЛЕНА-ПЛЮС». Договір оренди земельної ділянки від 18.11.2019 № 4643 (строк дії договору 10 років).</w:t>
            </w:r>
          </w:p>
          <w:p w:rsidR="00711695" w:rsidRPr="00711695" w:rsidRDefault="00711695" w:rsidP="00711695">
            <w:pPr>
              <w:jc w:val="both"/>
              <w:rPr>
                <w:rFonts w:ascii="Times New Roman" w:hAnsi="Times New Roman" w:cs="Times New Roman"/>
                <w:i/>
              </w:rPr>
            </w:pPr>
            <w:r w:rsidRPr="00711695">
              <w:rPr>
                <w:rFonts w:ascii="Times New Roman" w:hAnsi="Times New Roman" w:cs="Times New Roman"/>
                <w:i/>
              </w:rPr>
              <w:t xml:space="preserve">Департаментом містобудування та архітектури виконавчого органу Київської міської ради (Київської міської державної адміністрації) надано позитивний висновок щодо відповідності місця розташування та цільового призначення земельної ділянки Генеральному плану міста Києва та іншій містобудівній документації </w:t>
            </w:r>
            <w:r w:rsidRPr="00711695">
              <w:rPr>
                <w:rFonts w:ascii="Times New Roman" w:hAnsi="Times New Roman" w:cs="Times New Roman"/>
                <w:i/>
              </w:rPr>
              <w:br/>
              <w:t>від 21.10.2021 № 8979/0/09/19-21.</w:t>
            </w:r>
          </w:p>
          <w:p w:rsidR="00711695" w:rsidRPr="00711695" w:rsidRDefault="00711695" w:rsidP="00711695">
            <w:pPr>
              <w:jc w:val="both"/>
              <w:rPr>
                <w:rFonts w:ascii="Times New Roman" w:hAnsi="Times New Roman" w:cs="Times New Roman"/>
                <w:i/>
              </w:rPr>
            </w:pPr>
            <w:r w:rsidRPr="00711695">
              <w:rPr>
                <w:rFonts w:ascii="Times New Roman" w:hAnsi="Times New Roman" w:cs="Times New Roman"/>
                <w:i/>
              </w:rPr>
              <w:t>За інформацією наданою листом Головного управління Державної податкової служби у м. Києві від 11.10.2021              № 43905/5/26-15-13-01-15 у товариства з обмеженою відповідальністю «СЕЛЕНА-ПЛЮС» (код ЄДРПОУ 32736402) станом на 01.10.2021 податковий борг по орендній платі за землю відсутній.</w:t>
            </w:r>
          </w:p>
          <w:p w:rsidR="00920B3A" w:rsidRPr="0070402C" w:rsidRDefault="00920B3A" w:rsidP="00120C50">
            <w:pPr>
              <w:jc w:val="both"/>
              <w:rPr>
                <w:rFonts w:ascii="Times New Roman" w:hAnsi="Times New Roman" w:cs="Times New Roman"/>
                <w:i/>
              </w:rPr>
            </w:pPr>
            <w:r>
              <w:rPr>
                <w:rFonts w:ascii="Times New Roman" w:hAnsi="Times New Roman" w:cs="Times New Roman"/>
                <w:bCs/>
                <w:i/>
                <w:iCs/>
                <w:shd w:val="clear" w:color="auto" w:fill="FFFFFF"/>
              </w:rPr>
              <w:t>Зважаючи на положення стат</w:t>
            </w:r>
            <w:r w:rsidR="00120C50">
              <w:rPr>
                <w:rFonts w:ascii="Times New Roman" w:hAnsi="Times New Roman" w:cs="Times New Roman"/>
                <w:bCs/>
                <w:i/>
                <w:iCs/>
                <w:shd w:val="clear" w:color="auto" w:fill="FFFFFF"/>
              </w:rPr>
              <w:t>ей</w:t>
            </w:r>
            <w:r>
              <w:rPr>
                <w:rFonts w:ascii="Times New Roman" w:hAnsi="Times New Roman" w:cs="Times New Roman"/>
                <w:bCs/>
                <w:i/>
                <w:iCs/>
                <w:shd w:val="clear" w:color="auto" w:fill="FFFFFF"/>
              </w:rPr>
              <w:t xml:space="preserve"> 9</w:t>
            </w:r>
            <w:r w:rsidR="00120C50">
              <w:rPr>
                <w:rFonts w:ascii="Times New Roman" w:hAnsi="Times New Roman" w:cs="Times New Roman"/>
                <w:bCs/>
                <w:i/>
                <w:iCs/>
                <w:shd w:val="clear" w:color="auto" w:fill="FFFFFF"/>
              </w:rPr>
              <w:t>, 122</w:t>
            </w:r>
            <w:r>
              <w:rPr>
                <w:rFonts w:ascii="Times New Roman" w:hAnsi="Times New Roman" w:cs="Times New Roman"/>
                <w:bCs/>
                <w:i/>
                <w:iCs/>
                <w:shd w:val="clear" w:color="auto" w:fill="FFFFFF"/>
              </w:rPr>
              <w:t xml:space="preserve">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w:t>
            </w:r>
            <w:r w:rsidR="005924B9">
              <w:rPr>
                <w:rFonts w:ascii="Times New Roman" w:hAnsi="Times New Roman" w:cs="Times New Roman"/>
                <w:bCs/>
                <w:i/>
                <w:iCs/>
                <w:shd w:val="clear" w:color="auto" w:fill="FFFFFF"/>
              </w:rPr>
              <w:t>є</w:t>
            </w:r>
            <w:r>
              <w:rPr>
                <w:rFonts w:ascii="Times New Roman" w:hAnsi="Times New Roman" w:cs="Times New Roman"/>
                <w:bCs/>
                <w:i/>
                <w:iCs/>
                <w:shd w:val="clear" w:color="auto" w:fill="FFFFFF"/>
              </w:rPr>
              <w:t>кт рішення направляється для подальшого розгляду Київською міською радою.</w:t>
            </w:r>
          </w:p>
        </w:tc>
      </w:tr>
    </w:tbl>
    <w:p w:rsidR="00C55D6A" w:rsidRPr="00DF2155" w:rsidRDefault="00C55D6A" w:rsidP="00C55D6A">
      <w:pPr>
        <w:pStyle w:val="a7"/>
        <w:shd w:val="clear" w:color="auto" w:fill="auto"/>
        <w:rPr>
          <w:lang w:val="uk-UA"/>
        </w:rPr>
      </w:pPr>
    </w:p>
    <w:p w:rsidR="00C55D6A" w:rsidRPr="00BE5B9A" w:rsidRDefault="00925E31" w:rsidP="006231B5">
      <w:pPr>
        <w:pStyle w:val="a7"/>
        <w:shd w:val="clear" w:color="auto" w:fill="auto"/>
        <w:spacing w:line="233" w:lineRule="auto"/>
        <w:ind w:left="284" w:firstLine="142"/>
        <w:jc w:val="both"/>
        <w:rPr>
          <w:sz w:val="24"/>
          <w:szCs w:val="24"/>
          <w:lang w:val="ru-RU"/>
        </w:rPr>
      </w:pPr>
      <w:r>
        <w:rPr>
          <w:sz w:val="24"/>
          <w:szCs w:val="24"/>
          <w:lang w:val="ru-RU"/>
        </w:rPr>
        <w:t>5</w:t>
      </w:r>
      <w:r w:rsidR="00C55D6A" w:rsidRPr="00BE5B9A">
        <w:rPr>
          <w:sz w:val="24"/>
          <w:szCs w:val="24"/>
          <w:lang w:val="ru-RU"/>
        </w:rPr>
        <w:t>. Стан нормативно-</w:t>
      </w:r>
      <w:proofErr w:type="spellStart"/>
      <w:r w:rsidR="00C55D6A" w:rsidRPr="00BE5B9A">
        <w:rPr>
          <w:sz w:val="24"/>
          <w:szCs w:val="24"/>
          <w:lang w:val="ru-RU"/>
        </w:rPr>
        <w:t>правової</w:t>
      </w:r>
      <w:proofErr w:type="spellEnd"/>
      <w:r w:rsidR="00C55D6A" w:rsidRPr="00BE5B9A">
        <w:rPr>
          <w:sz w:val="24"/>
          <w:szCs w:val="24"/>
          <w:lang w:val="ru-RU"/>
        </w:rPr>
        <w:t xml:space="preserve"> </w:t>
      </w:r>
      <w:proofErr w:type="spellStart"/>
      <w:r w:rsidR="00C55D6A" w:rsidRPr="00BE5B9A">
        <w:rPr>
          <w:sz w:val="24"/>
          <w:szCs w:val="24"/>
          <w:lang w:val="ru-RU"/>
        </w:rPr>
        <w:t>бази</w:t>
      </w:r>
      <w:proofErr w:type="spellEnd"/>
      <w:r w:rsidR="00C55D6A" w:rsidRPr="00BE5B9A">
        <w:rPr>
          <w:sz w:val="24"/>
          <w:szCs w:val="24"/>
          <w:lang w:val="ru-RU"/>
        </w:rPr>
        <w:t xml:space="preserve"> у </w:t>
      </w:r>
      <w:proofErr w:type="spellStart"/>
      <w:r w:rsidR="00C55D6A" w:rsidRPr="00BE5B9A">
        <w:rPr>
          <w:sz w:val="24"/>
          <w:szCs w:val="24"/>
          <w:lang w:val="ru-RU"/>
        </w:rPr>
        <w:t>даній</w:t>
      </w:r>
      <w:proofErr w:type="spellEnd"/>
      <w:r w:rsidR="00C55D6A" w:rsidRPr="00BE5B9A">
        <w:rPr>
          <w:sz w:val="24"/>
          <w:szCs w:val="24"/>
          <w:lang w:val="ru-RU"/>
        </w:rPr>
        <w:t xml:space="preserve"> </w:t>
      </w:r>
      <w:proofErr w:type="spellStart"/>
      <w:r w:rsidR="00C55D6A" w:rsidRPr="00BE5B9A">
        <w:rPr>
          <w:sz w:val="24"/>
          <w:szCs w:val="24"/>
          <w:lang w:val="ru-RU"/>
        </w:rPr>
        <w:t>сфері</w:t>
      </w:r>
      <w:proofErr w:type="spellEnd"/>
      <w:r w:rsidR="00C55D6A" w:rsidRPr="00BE5B9A">
        <w:rPr>
          <w:sz w:val="24"/>
          <w:szCs w:val="24"/>
          <w:lang w:val="ru-RU"/>
        </w:rPr>
        <w:t xml:space="preserve"> правового </w:t>
      </w:r>
      <w:proofErr w:type="spellStart"/>
      <w:r w:rsidR="00C55D6A" w:rsidRPr="00BE5B9A">
        <w:rPr>
          <w:sz w:val="24"/>
          <w:szCs w:val="24"/>
          <w:lang w:val="ru-RU"/>
        </w:rPr>
        <w:t>регулювання</w:t>
      </w:r>
      <w:proofErr w:type="spellEnd"/>
      <w:r w:rsidR="00C55D6A" w:rsidRPr="00BE5B9A">
        <w:rPr>
          <w:sz w:val="24"/>
          <w:szCs w:val="24"/>
          <w:lang w:val="ru-RU"/>
        </w:rPr>
        <w:t>.</w:t>
      </w:r>
    </w:p>
    <w:p w:rsidR="00C55D6A" w:rsidRDefault="00C55D6A" w:rsidP="008A4280">
      <w:pPr>
        <w:pStyle w:val="1"/>
        <w:shd w:val="clear" w:color="auto" w:fill="auto"/>
        <w:tabs>
          <w:tab w:val="left" w:pos="709"/>
          <w:tab w:val="left" w:pos="851"/>
        </w:tabs>
        <w:ind w:firstLine="284"/>
        <w:jc w:val="both"/>
        <w:rPr>
          <w:i w:val="0"/>
          <w:sz w:val="24"/>
          <w:szCs w:val="24"/>
          <w:lang w:val="ru-RU"/>
        </w:rPr>
      </w:pPr>
      <w:proofErr w:type="spellStart"/>
      <w:r w:rsidRPr="00925E31">
        <w:rPr>
          <w:i w:val="0"/>
          <w:sz w:val="24"/>
          <w:szCs w:val="24"/>
          <w:lang w:val="ru-RU"/>
        </w:rPr>
        <w:t>Загальні</w:t>
      </w:r>
      <w:proofErr w:type="spellEnd"/>
      <w:r w:rsidRPr="00925E31">
        <w:rPr>
          <w:i w:val="0"/>
          <w:sz w:val="24"/>
          <w:szCs w:val="24"/>
          <w:lang w:val="ru-RU"/>
        </w:rPr>
        <w:t xml:space="preserve"> засади та порядок </w:t>
      </w:r>
      <w:r w:rsidR="00925E31">
        <w:rPr>
          <w:i w:val="0"/>
          <w:sz w:val="24"/>
          <w:szCs w:val="24"/>
          <w:lang w:val="ru-RU"/>
        </w:rPr>
        <w:t xml:space="preserve">продажу </w:t>
      </w:r>
      <w:proofErr w:type="spellStart"/>
      <w:r w:rsidR="00925E31">
        <w:rPr>
          <w:i w:val="0"/>
          <w:sz w:val="24"/>
          <w:szCs w:val="24"/>
          <w:lang w:val="ru-RU"/>
        </w:rPr>
        <w:t>земельних</w:t>
      </w:r>
      <w:proofErr w:type="spellEnd"/>
      <w:r w:rsidR="00925E31">
        <w:rPr>
          <w:i w:val="0"/>
          <w:sz w:val="24"/>
          <w:szCs w:val="24"/>
          <w:lang w:val="ru-RU"/>
        </w:rPr>
        <w:t xml:space="preserve"> </w:t>
      </w:r>
      <w:proofErr w:type="spellStart"/>
      <w:r w:rsidR="00925E31">
        <w:rPr>
          <w:i w:val="0"/>
          <w:sz w:val="24"/>
          <w:szCs w:val="24"/>
          <w:lang w:val="ru-RU"/>
        </w:rPr>
        <w:t>ділянок</w:t>
      </w:r>
      <w:proofErr w:type="spellEnd"/>
      <w:r w:rsidR="00925E31">
        <w:rPr>
          <w:i w:val="0"/>
          <w:sz w:val="24"/>
          <w:szCs w:val="24"/>
          <w:lang w:val="ru-RU"/>
        </w:rPr>
        <w:t xml:space="preserve"> у </w:t>
      </w:r>
      <w:proofErr w:type="spellStart"/>
      <w:r w:rsidR="00925E31">
        <w:rPr>
          <w:i w:val="0"/>
          <w:sz w:val="24"/>
          <w:szCs w:val="24"/>
          <w:lang w:val="ru-RU"/>
        </w:rPr>
        <w:t>власність</w:t>
      </w:r>
      <w:proofErr w:type="spellEnd"/>
      <w:r w:rsidR="00925E31">
        <w:rPr>
          <w:i w:val="0"/>
          <w:sz w:val="24"/>
          <w:szCs w:val="24"/>
          <w:lang w:val="ru-RU"/>
        </w:rPr>
        <w:t xml:space="preserve"> </w:t>
      </w:r>
      <w:proofErr w:type="spellStart"/>
      <w:r w:rsidR="00925E31">
        <w:rPr>
          <w:i w:val="0"/>
          <w:sz w:val="24"/>
          <w:szCs w:val="24"/>
          <w:lang w:val="ru-RU"/>
        </w:rPr>
        <w:t>юридичним</w:t>
      </w:r>
      <w:proofErr w:type="spellEnd"/>
      <w:r w:rsidR="00925E31">
        <w:rPr>
          <w:i w:val="0"/>
          <w:sz w:val="24"/>
          <w:szCs w:val="24"/>
          <w:lang w:val="ru-RU"/>
        </w:rPr>
        <w:t xml:space="preserve"> та </w:t>
      </w:r>
      <w:proofErr w:type="spellStart"/>
      <w:r w:rsidR="00925E31">
        <w:rPr>
          <w:i w:val="0"/>
          <w:sz w:val="24"/>
          <w:szCs w:val="24"/>
          <w:lang w:val="ru-RU"/>
        </w:rPr>
        <w:t>фізичним</w:t>
      </w:r>
      <w:proofErr w:type="spellEnd"/>
      <w:r w:rsidR="00925E31">
        <w:rPr>
          <w:i w:val="0"/>
          <w:sz w:val="24"/>
          <w:szCs w:val="24"/>
          <w:lang w:val="ru-RU"/>
        </w:rPr>
        <w:t xml:space="preserve"> особам </w:t>
      </w:r>
      <w:proofErr w:type="spellStart"/>
      <w:r w:rsidR="00925E31">
        <w:rPr>
          <w:i w:val="0"/>
          <w:sz w:val="24"/>
          <w:szCs w:val="24"/>
          <w:lang w:val="ru-RU"/>
        </w:rPr>
        <w:t>визначено</w:t>
      </w:r>
      <w:proofErr w:type="spellEnd"/>
      <w:r w:rsidR="00925E31">
        <w:rPr>
          <w:i w:val="0"/>
          <w:sz w:val="24"/>
          <w:szCs w:val="24"/>
          <w:lang w:val="ru-RU"/>
        </w:rPr>
        <w:t xml:space="preserve"> </w:t>
      </w:r>
      <w:proofErr w:type="spellStart"/>
      <w:r w:rsidR="00925E31">
        <w:rPr>
          <w:i w:val="0"/>
          <w:sz w:val="24"/>
          <w:szCs w:val="24"/>
          <w:lang w:val="ru-RU"/>
        </w:rPr>
        <w:t>статтями</w:t>
      </w:r>
      <w:proofErr w:type="spellEnd"/>
      <w:r w:rsidR="00925E31">
        <w:rPr>
          <w:i w:val="0"/>
          <w:sz w:val="24"/>
          <w:szCs w:val="24"/>
          <w:lang w:val="ru-RU"/>
        </w:rPr>
        <w:t xml:space="preserve"> 9, 128 Земельного кодексу </w:t>
      </w:r>
      <w:proofErr w:type="spellStart"/>
      <w:r w:rsidR="00925E31">
        <w:rPr>
          <w:i w:val="0"/>
          <w:sz w:val="24"/>
          <w:szCs w:val="24"/>
          <w:lang w:val="ru-RU"/>
        </w:rPr>
        <w:t>України</w:t>
      </w:r>
      <w:proofErr w:type="spellEnd"/>
      <w:r w:rsidR="00925E31">
        <w:rPr>
          <w:i w:val="0"/>
          <w:sz w:val="24"/>
          <w:szCs w:val="24"/>
          <w:lang w:val="ru-RU"/>
        </w:rPr>
        <w:t xml:space="preserve">, Законом </w:t>
      </w:r>
      <w:proofErr w:type="spellStart"/>
      <w:r w:rsidR="00925E31">
        <w:rPr>
          <w:i w:val="0"/>
          <w:sz w:val="24"/>
          <w:szCs w:val="24"/>
          <w:lang w:val="ru-RU"/>
        </w:rPr>
        <w:t>України</w:t>
      </w:r>
      <w:proofErr w:type="spellEnd"/>
      <w:r w:rsidR="00925E31">
        <w:rPr>
          <w:i w:val="0"/>
          <w:sz w:val="24"/>
          <w:szCs w:val="24"/>
          <w:lang w:val="ru-RU"/>
        </w:rPr>
        <w:t xml:space="preserve"> «Про </w:t>
      </w:r>
      <w:proofErr w:type="spellStart"/>
      <w:r w:rsidR="00925E31">
        <w:rPr>
          <w:i w:val="0"/>
          <w:sz w:val="24"/>
          <w:szCs w:val="24"/>
          <w:lang w:val="ru-RU"/>
        </w:rPr>
        <w:t>Державний</w:t>
      </w:r>
      <w:proofErr w:type="spellEnd"/>
      <w:r w:rsidR="00925E31">
        <w:rPr>
          <w:i w:val="0"/>
          <w:sz w:val="24"/>
          <w:szCs w:val="24"/>
          <w:lang w:val="ru-RU"/>
        </w:rPr>
        <w:t xml:space="preserve"> </w:t>
      </w:r>
      <w:proofErr w:type="spellStart"/>
      <w:r w:rsidR="00925E31">
        <w:rPr>
          <w:i w:val="0"/>
          <w:sz w:val="24"/>
          <w:szCs w:val="24"/>
          <w:lang w:val="ru-RU"/>
        </w:rPr>
        <w:t>земельний</w:t>
      </w:r>
      <w:proofErr w:type="spellEnd"/>
      <w:r w:rsidR="00925E31">
        <w:rPr>
          <w:i w:val="0"/>
          <w:sz w:val="24"/>
          <w:szCs w:val="24"/>
          <w:lang w:val="ru-RU"/>
        </w:rPr>
        <w:t xml:space="preserve"> кадастр», Законом </w:t>
      </w:r>
      <w:proofErr w:type="spellStart"/>
      <w:r w:rsidR="00925E31">
        <w:rPr>
          <w:i w:val="0"/>
          <w:sz w:val="24"/>
          <w:szCs w:val="24"/>
          <w:lang w:val="ru-RU"/>
        </w:rPr>
        <w:t>України</w:t>
      </w:r>
      <w:proofErr w:type="spellEnd"/>
      <w:r w:rsidR="00925E31">
        <w:rPr>
          <w:i w:val="0"/>
          <w:sz w:val="24"/>
          <w:szCs w:val="24"/>
          <w:lang w:val="ru-RU"/>
        </w:rPr>
        <w:t xml:space="preserve"> «Про </w:t>
      </w:r>
      <w:proofErr w:type="spellStart"/>
      <w:r w:rsidR="00925E31">
        <w:rPr>
          <w:i w:val="0"/>
          <w:sz w:val="24"/>
          <w:szCs w:val="24"/>
          <w:lang w:val="ru-RU"/>
        </w:rPr>
        <w:t>оцінку</w:t>
      </w:r>
      <w:proofErr w:type="spellEnd"/>
      <w:r w:rsidR="00925E31">
        <w:rPr>
          <w:i w:val="0"/>
          <w:sz w:val="24"/>
          <w:szCs w:val="24"/>
          <w:lang w:val="ru-RU"/>
        </w:rPr>
        <w:t xml:space="preserve"> земель», Законом </w:t>
      </w:r>
      <w:proofErr w:type="spellStart"/>
      <w:r w:rsidR="00925E31">
        <w:rPr>
          <w:i w:val="0"/>
          <w:sz w:val="24"/>
          <w:szCs w:val="24"/>
          <w:lang w:val="ru-RU"/>
        </w:rPr>
        <w:t>України</w:t>
      </w:r>
      <w:proofErr w:type="spellEnd"/>
      <w:r w:rsidR="00925E31">
        <w:rPr>
          <w:i w:val="0"/>
          <w:sz w:val="24"/>
          <w:szCs w:val="24"/>
          <w:lang w:val="ru-RU"/>
        </w:rPr>
        <w:t xml:space="preserve"> «Про </w:t>
      </w:r>
      <w:proofErr w:type="spellStart"/>
      <w:r w:rsidR="00925E31">
        <w:rPr>
          <w:i w:val="0"/>
          <w:sz w:val="24"/>
          <w:szCs w:val="24"/>
          <w:lang w:val="ru-RU"/>
        </w:rPr>
        <w:t>державну</w:t>
      </w:r>
      <w:proofErr w:type="spellEnd"/>
      <w:r w:rsidR="00925E31">
        <w:rPr>
          <w:i w:val="0"/>
          <w:sz w:val="24"/>
          <w:szCs w:val="24"/>
          <w:lang w:val="ru-RU"/>
        </w:rPr>
        <w:t xml:space="preserve"> </w:t>
      </w:r>
      <w:proofErr w:type="spellStart"/>
      <w:r w:rsidR="00925E31">
        <w:rPr>
          <w:i w:val="0"/>
          <w:sz w:val="24"/>
          <w:szCs w:val="24"/>
          <w:lang w:val="ru-RU"/>
        </w:rPr>
        <w:t>реєстрацію</w:t>
      </w:r>
      <w:proofErr w:type="spellEnd"/>
      <w:r w:rsidR="00925E31">
        <w:rPr>
          <w:i w:val="0"/>
          <w:sz w:val="24"/>
          <w:szCs w:val="24"/>
          <w:lang w:val="ru-RU"/>
        </w:rPr>
        <w:t xml:space="preserve"> </w:t>
      </w:r>
      <w:proofErr w:type="spellStart"/>
      <w:r w:rsidR="00925E31">
        <w:rPr>
          <w:i w:val="0"/>
          <w:sz w:val="24"/>
          <w:szCs w:val="24"/>
          <w:lang w:val="ru-RU"/>
        </w:rPr>
        <w:t>речових</w:t>
      </w:r>
      <w:proofErr w:type="spellEnd"/>
      <w:r w:rsidR="00925E31">
        <w:rPr>
          <w:i w:val="0"/>
          <w:sz w:val="24"/>
          <w:szCs w:val="24"/>
          <w:lang w:val="ru-RU"/>
        </w:rPr>
        <w:t xml:space="preserve"> прав на </w:t>
      </w:r>
      <w:proofErr w:type="spellStart"/>
      <w:r w:rsidR="00925E31">
        <w:rPr>
          <w:i w:val="0"/>
          <w:sz w:val="24"/>
          <w:szCs w:val="24"/>
          <w:lang w:val="ru-RU"/>
        </w:rPr>
        <w:t>нерухоме</w:t>
      </w:r>
      <w:proofErr w:type="spellEnd"/>
      <w:r w:rsidR="00925E31">
        <w:rPr>
          <w:i w:val="0"/>
          <w:sz w:val="24"/>
          <w:szCs w:val="24"/>
          <w:lang w:val="ru-RU"/>
        </w:rPr>
        <w:t xml:space="preserve"> </w:t>
      </w:r>
      <w:proofErr w:type="spellStart"/>
      <w:r w:rsidR="00925E31">
        <w:rPr>
          <w:i w:val="0"/>
          <w:sz w:val="24"/>
          <w:szCs w:val="24"/>
          <w:lang w:val="ru-RU"/>
        </w:rPr>
        <w:t>майно</w:t>
      </w:r>
      <w:proofErr w:type="spellEnd"/>
      <w:r w:rsidR="00925E31">
        <w:rPr>
          <w:i w:val="0"/>
          <w:sz w:val="24"/>
          <w:szCs w:val="24"/>
          <w:lang w:val="ru-RU"/>
        </w:rPr>
        <w:t xml:space="preserve"> та </w:t>
      </w:r>
      <w:proofErr w:type="spellStart"/>
      <w:r w:rsidR="00925E31">
        <w:rPr>
          <w:i w:val="0"/>
          <w:sz w:val="24"/>
          <w:szCs w:val="24"/>
          <w:lang w:val="ru-RU"/>
        </w:rPr>
        <w:t>їх</w:t>
      </w:r>
      <w:proofErr w:type="spellEnd"/>
      <w:r w:rsidR="00925E31">
        <w:rPr>
          <w:i w:val="0"/>
          <w:sz w:val="24"/>
          <w:szCs w:val="24"/>
          <w:lang w:val="ru-RU"/>
        </w:rPr>
        <w:t xml:space="preserve"> </w:t>
      </w:r>
      <w:proofErr w:type="spellStart"/>
      <w:r w:rsidR="00925E31">
        <w:rPr>
          <w:i w:val="0"/>
          <w:sz w:val="24"/>
          <w:szCs w:val="24"/>
          <w:lang w:val="ru-RU"/>
        </w:rPr>
        <w:t>обмежень</w:t>
      </w:r>
      <w:proofErr w:type="spellEnd"/>
      <w:r w:rsidR="00925E31">
        <w:rPr>
          <w:i w:val="0"/>
          <w:sz w:val="24"/>
          <w:szCs w:val="24"/>
          <w:lang w:val="ru-RU"/>
        </w:rPr>
        <w:t xml:space="preserve">», Законом </w:t>
      </w:r>
      <w:proofErr w:type="spellStart"/>
      <w:r w:rsidR="00925E31">
        <w:rPr>
          <w:i w:val="0"/>
          <w:sz w:val="24"/>
          <w:szCs w:val="24"/>
          <w:lang w:val="ru-RU"/>
        </w:rPr>
        <w:t>України</w:t>
      </w:r>
      <w:proofErr w:type="spellEnd"/>
      <w:r w:rsidR="00925E31">
        <w:rPr>
          <w:i w:val="0"/>
          <w:sz w:val="24"/>
          <w:szCs w:val="24"/>
          <w:lang w:val="ru-RU"/>
        </w:rPr>
        <w:t xml:space="preserve"> «Про </w:t>
      </w:r>
      <w:proofErr w:type="spellStart"/>
      <w:r w:rsidR="00925E31">
        <w:rPr>
          <w:i w:val="0"/>
          <w:sz w:val="24"/>
          <w:szCs w:val="24"/>
          <w:lang w:val="ru-RU"/>
        </w:rPr>
        <w:t>внесення</w:t>
      </w:r>
      <w:proofErr w:type="spellEnd"/>
      <w:r w:rsidR="00925E31">
        <w:rPr>
          <w:i w:val="0"/>
          <w:sz w:val="24"/>
          <w:szCs w:val="24"/>
          <w:lang w:val="ru-RU"/>
        </w:rPr>
        <w:t xml:space="preserve"> </w:t>
      </w:r>
      <w:proofErr w:type="spellStart"/>
      <w:r w:rsidR="00925E31">
        <w:rPr>
          <w:i w:val="0"/>
          <w:sz w:val="24"/>
          <w:szCs w:val="24"/>
          <w:lang w:val="ru-RU"/>
        </w:rPr>
        <w:t>змін</w:t>
      </w:r>
      <w:proofErr w:type="spellEnd"/>
      <w:r w:rsidR="00925E31">
        <w:rPr>
          <w:i w:val="0"/>
          <w:sz w:val="24"/>
          <w:szCs w:val="24"/>
          <w:lang w:val="ru-RU"/>
        </w:rPr>
        <w:t xml:space="preserve"> до </w:t>
      </w:r>
      <w:proofErr w:type="spellStart"/>
      <w:r w:rsidR="00925E31">
        <w:rPr>
          <w:i w:val="0"/>
          <w:sz w:val="24"/>
          <w:szCs w:val="24"/>
          <w:lang w:val="ru-RU"/>
        </w:rPr>
        <w:t>деяких</w:t>
      </w:r>
      <w:proofErr w:type="spellEnd"/>
      <w:r w:rsidR="00925E31">
        <w:rPr>
          <w:i w:val="0"/>
          <w:sz w:val="24"/>
          <w:szCs w:val="24"/>
          <w:lang w:val="ru-RU"/>
        </w:rPr>
        <w:t xml:space="preserve"> </w:t>
      </w:r>
      <w:proofErr w:type="spellStart"/>
      <w:r w:rsidR="00925E31">
        <w:rPr>
          <w:i w:val="0"/>
          <w:sz w:val="24"/>
          <w:szCs w:val="24"/>
          <w:lang w:val="ru-RU"/>
        </w:rPr>
        <w:t>законодавчих</w:t>
      </w:r>
      <w:proofErr w:type="spellEnd"/>
      <w:r w:rsidR="00925E31">
        <w:rPr>
          <w:i w:val="0"/>
          <w:sz w:val="24"/>
          <w:szCs w:val="24"/>
          <w:lang w:val="ru-RU"/>
        </w:rPr>
        <w:t xml:space="preserve"> </w:t>
      </w:r>
      <w:proofErr w:type="spellStart"/>
      <w:r w:rsidR="00925E31">
        <w:rPr>
          <w:i w:val="0"/>
          <w:sz w:val="24"/>
          <w:szCs w:val="24"/>
          <w:lang w:val="ru-RU"/>
        </w:rPr>
        <w:t>актів</w:t>
      </w:r>
      <w:proofErr w:type="spellEnd"/>
      <w:r w:rsidR="00925E31">
        <w:rPr>
          <w:i w:val="0"/>
          <w:sz w:val="24"/>
          <w:szCs w:val="24"/>
          <w:lang w:val="ru-RU"/>
        </w:rPr>
        <w:t xml:space="preserve"> </w:t>
      </w:r>
      <w:proofErr w:type="spellStart"/>
      <w:r w:rsidR="00925E31">
        <w:rPr>
          <w:i w:val="0"/>
          <w:sz w:val="24"/>
          <w:szCs w:val="24"/>
          <w:lang w:val="ru-RU"/>
        </w:rPr>
        <w:t>України</w:t>
      </w:r>
      <w:proofErr w:type="spellEnd"/>
      <w:r w:rsidR="00925E31">
        <w:rPr>
          <w:i w:val="0"/>
          <w:sz w:val="24"/>
          <w:szCs w:val="24"/>
          <w:lang w:val="ru-RU"/>
        </w:rPr>
        <w:t xml:space="preserve"> </w:t>
      </w:r>
      <w:proofErr w:type="spellStart"/>
      <w:r w:rsidR="00925E31">
        <w:rPr>
          <w:i w:val="0"/>
          <w:sz w:val="24"/>
          <w:szCs w:val="24"/>
          <w:lang w:val="ru-RU"/>
        </w:rPr>
        <w:t>щодо</w:t>
      </w:r>
      <w:proofErr w:type="spellEnd"/>
      <w:r w:rsidR="00925E31">
        <w:rPr>
          <w:i w:val="0"/>
          <w:sz w:val="24"/>
          <w:szCs w:val="24"/>
          <w:lang w:val="ru-RU"/>
        </w:rPr>
        <w:t xml:space="preserve"> </w:t>
      </w:r>
      <w:proofErr w:type="spellStart"/>
      <w:r w:rsidR="00925E31">
        <w:rPr>
          <w:i w:val="0"/>
          <w:sz w:val="24"/>
          <w:szCs w:val="24"/>
          <w:lang w:val="ru-RU"/>
        </w:rPr>
        <w:t>розмежування</w:t>
      </w:r>
      <w:proofErr w:type="spellEnd"/>
      <w:r w:rsidR="00925E31">
        <w:rPr>
          <w:i w:val="0"/>
          <w:sz w:val="24"/>
          <w:szCs w:val="24"/>
          <w:lang w:val="ru-RU"/>
        </w:rPr>
        <w:t xml:space="preserve"> земель </w:t>
      </w:r>
      <w:proofErr w:type="spellStart"/>
      <w:r w:rsidR="00925E31">
        <w:rPr>
          <w:i w:val="0"/>
          <w:sz w:val="24"/>
          <w:szCs w:val="24"/>
          <w:lang w:val="ru-RU"/>
        </w:rPr>
        <w:t>державної</w:t>
      </w:r>
      <w:proofErr w:type="spellEnd"/>
      <w:r w:rsidR="00925E31">
        <w:rPr>
          <w:i w:val="0"/>
          <w:sz w:val="24"/>
          <w:szCs w:val="24"/>
          <w:lang w:val="ru-RU"/>
        </w:rPr>
        <w:t xml:space="preserve"> та </w:t>
      </w:r>
      <w:proofErr w:type="spellStart"/>
      <w:r w:rsidR="00925E31">
        <w:rPr>
          <w:i w:val="0"/>
          <w:sz w:val="24"/>
          <w:szCs w:val="24"/>
          <w:lang w:val="ru-RU"/>
        </w:rPr>
        <w:t>комунальної</w:t>
      </w:r>
      <w:proofErr w:type="spellEnd"/>
      <w:r w:rsidR="00925E31">
        <w:rPr>
          <w:i w:val="0"/>
          <w:sz w:val="24"/>
          <w:szCs w:val="24"/>
          <w:lang w:val="ru-RU"/>
        </w:rPr>
        <w:t xml:space="preserve"> </w:t>
      </w:r>
      <w:proofErr w:type="spellStart"/>
      <w:r w:rsidR="00925E31">
        <w:rPr>
          <w:i w:val="0"/>
          <w:sz w:val="24"/>
          <w:szCs w:val="24"/>
          <w:lang w:val="ru-RU"/>
        </w:rPr>
        <w:t>власності</w:t>
      </w:r>
      <w:proofErr w:type="spellEnd"/>
      <w:r w:rsidR="00925E31">
        <w:rPr>
          <w:i w:val="0"/>
          <w:sz w:val="24"/>
          <w:szCs w:val="24"/>
          <w:lang w:val="ru-RU"/>
        </w:rPr>
        <w:t>».</w:t>
      </w:r>
    </w:p>
    <w:p w:rsidR="004525DF" w:rsidRPr="00BE5B9A" w:rsidRDefault="004525DF" w:rsidP="008A4280">
      <w:pPr>
        <w:pStyle w:val="1"/>
        <w:shd w:val="clear" w:color="auto" w:fill="auto"/>
        <w:tabs>
          <w:tab w:val="left" w:pos="709"/>
          <w:tab w:val="left" w:pos="851"/>
        </w:tabs>
        <w:ind w:firstLine="284"/>
        <w:jc w:val="both"/>
        <w:rPr>
          <w:i w:val="0"/>
          <w:sz w:val="24"/>
          <w:szCs w:val="24"/>
          <w:lang w:val="ru-RU"/>
        </w:rPr>
      </w:pPr>
    </w:p>
    <w:p w:rsidR="00C55D6A" w:rsidRPr="00BE5B9A" w:rsidRDefault="004525DF" w:rsidP="008A4280">
      <w:pPr>
        <w:pStyle w:val="1"/>
        <w:shd w:val="clear" w:color="auto" w:fill="auto"/>
        <w:ind w:left="284" w:firstLine="142"/>
        <w:jc w:val="both"/>
        <w:rPr>
          <w:i w:val="0"/>
          <w:sz w:val="24"/>
          <w:szCs w:val="24"/>
          <w:lang w:val="ru-RU"/>
        </w:rPr>
      </w:pPr>
      <w:r>
        <w:rPr>
          <w:b/>
          <w:bCs/>
          <w:i w:val="0"/>
          <w:sz w:val="24"/>
          <w:szCs w:val="24"/>
          <w:lang w:val="ru-RU"/>
        </w:rPr>
        <w:t>6</w:t>
      </w:r>
      <w:r w:rsidR="00C55D6A" w:rsidRPr="00BE5B9A">
        <w:rPr>
          <w:b/>
          <w:bCs/>
          <w:i w:val="0"/>
          <w:sz w:val="24"/>
          <w:szCs w:val="24"/>
          <w:lang w:val="ru-RU"/>
        </w:rPr>
        <w:t xml:space="preserve">. </w:t>
      </w:r>
      <w:proofErr w:type="spellStart"/>
      <w:r w:rsidR="00C55D6A" w:rsidRPr="00BE5B9A">
        <w:rPr>
          <w:b/>
          <w:bCs/>
          <w:i w:val="0"/>
          <w:sz w:val="24"/>
          <w:szCs w:val="24"/>
          <w:lang w:val="ru-RU"/>
        </w:rPr>
        <w:t>Фінансово-економічне</w:t>
      </w:r>
      <w:proofErr w:type="spellEnd"/>
      <w:r w:rsidR="00C55D6A" w:rsidRPr="00BE5B9A">
        <w:rPr>
          <w:b/>
          <w:bCs/>
          <w:i w:val="0"/>
          <w:sz w:val="24"/>
          <w:szCs w:val="24"/>
          <w:lang w:val="ru-RU"/>
        </w:rPr>
        <w:t xml:space="preserve"> </w:t>
      </w:r>
      <w:proofErr w:type="spellStart"/>
      <w:r w:rsidR="00C55D6A" w:rsidRPr="00BE5B9A">
        <w:rPr>
          <w:b/>
          <w:bCs/>
          <w:i w:val="0"/>
          <w:sz w:val="24"/>
          <w:szCs w:val="24"/>
          <w:lang w:val="ru-RU"/>
        </w:rPr>
        <w:t>обґрунтування</w:t>
      </w:r>
      <w:proofErr w:type="spellEnd"/>
      <w:r w:rsidR="00C55D6A" w:rsidRPr="00BE5B9A">
        <w:rPr>
          <w:b/>
          <w:bCs/>
          <w:i w:val="0"/>
          <w:sz w:val="24"/>
          <w:szCs w:val="24"/>
          <w:lang w:val="ru-RU"/>
        </w:rPr>
        <w:t>.</w:t>
      </w:r>
    </w:p>
    <w:p w:rsidR="00C55D6A" w:rsidRPr="00BE5B9A" w:rsidRDefault="00C55D6A" w:rsidP="008A4280">
      <w:pPr>
        <w:pStyle w:val="1"/>
        <w:shd w:val="clear" w:color="auto" w:fill="auto"/>
        <w:ind w:firstLine="278"/>
        <w:jc w:val="both"/>
        <w:rPr>
          <w:i w:val="0"/>
          <w:sz w:val="24"/>
          <w:szCs w:val="24"/>
          <w:lang w:val="ru-RU"/>
        </w:rPr>
      </w:pPr>
      <w:proofErr w:type="spellStart"/>
      <w:r w:rsidRPr="00BE5B9A">
        <w:rPr>
          <w:i w:val="0"/>
          <w:sz w:val="24"/>
          <w:szCs w:val="24"/>
          <w:lang w:val="ru-RU"/>
        </w:rPr>
        <w:t>Реалізація</w:t>
      </w:r>
      <w:proofErr w:type="spellEnd"/>
      <w:r w:rsidRPr="00BE5B9A">
        <w:rPr>
          <w:i w:val="0"/>
          <w:sz w:val="24"/>
          <w:szCs w:val="24"/>
          <w:lang w:val="ru-RU"/>
        </w:rPr>
        <w:t xml:space="preserve"> </w:t>
      </w:r>
      <w:proofErr w:type="spellStart"/>
      <w:r w:rsidRPr="00BE5B9A">
        <w:rPr>
          <w:i w:val="0"/>
          <w:sz w:val="24"/>
          <w:szCs w:val="24"/>
          <w:lang w:val="ru-RU"/>
        </w:rPr>
        <w:t>рішення</w:t>
      </w:r>
      <w:proofErr w:type="spellEnd"/>
      <w:r w:rsidRPr="00BE5B9A">
        <w:rPr>
          <w:i w:val="0"/>
          <w:sz w:val="24"/>
          <w:szCs w:val="24"/>
          <w:lang w:val="ru-RU"/>
        </w:rPr>
        <w:t xml:space="preserve"> не </w:t>
      </w:r>
      <w:proofErr w:type="spellStart"/>
      <w:r w:rsidRPr="00BE5B9A">
        <w:rPr>
          <w:i w:val="0"/>
          <w:sz w:val="24"/>
          <w:szCs w:val="24"/>
          <w:lang w:val="ru-RU"/>
        </w:rPr>
        <w:t>потребує</w:t>
      </w:r>
      <w:proofErr w:type="spellEnd"/>
      <w:r w:rsidRPr="00BE5B9A">
        <w:rPr>
          <w:i w:val="0"/>
          <w:sz w:val="24"/>
          <w:szCs w:val="24"/>
          <w:lang w:val="ru-RU"/>
        </w:rPr>
        <w:t xml:space="preserve"> </w:t>
      </w:r>
      <w:proofErr w:type="spellStart"/>
      <w:r w:rsidRPr="00BE5B9A">
        <w:rPr>
          <w:i w:val="0"/>
          <w:sz w:val="24"/>
          <w:szCs w:val="24"/>
          <w:lang w:val="ru-RU"/>
        </w:rPr>
        <w:t>дод</w:t>
      </w:r>
      <w:r w:rsidR="004525DF">
        <w:rPr>
          <w:i w:val="0"/>
          <w:sz w:val="24"/>
          <w:szCs w:val="24"/>
          <w:lang w:val="ru-RU"/>
        </w:rPr>
        <w:t>аткових</w:t>
      </w:r>
      <w:proofErr w:type="spellEnd"/>
      <w:r w:rsidR="004525DF">
        <w:rPr>
          <w:i w:val="0"/>
          <w:sz w:val="24"/>
          <w:szCs w:val="24"/>
          <w:lang w:val="ru-RU"/>
        </w:rPr>
        <w:t xml:space="preserve"> </w:t>
      </w:r>
      <w:proofErr w:type="spellStart"/>
      <w:r w:rsidR="004525DF">
        <w:rPr>
          <w:i w:val="0"/>
          <w:sz w:val="24"/>
          <w:szCs w:val="24"/>
          <w:lang w:val="ru-RU"/>
        </w:rPr>
        <w:t>витрат</w:t>
      </w:r>
      <w:proofErr w:type="spellEnd"/>
      <w:r w:rsidR="004525DF">
        <w:rPr>
          <w:i w:val="0"/>
          <w:sz w:val="24"/>
          <w:szCs w:val="24"/>
          <w:lang w:val="ru-RU"/>
        </w:rPr>
        <w:t xml:space="preserve"> </w:t>
      </w:r>
      <w:proofErr w:type="spellStart"/>
      <w:r w:rsidR="004525DF">
        <w:rPr>
          <w:i w:val="0"/>
          <w:sz w:val="24"/>
          <w:szCs w:val="24"/>
          <w:lang w:val="ru-RU"/>
        </w:rPr>
        <w:t>міського</w:t>
      </w:r>
      <w:proofErr w:type="spellEnd"/>
      <w:r w:rsidR="004525DF">
        <w:rPr>
          <w:i w:val="0"/>
          <w:sz w:val="24"/>
          <w:szCs w:val="24"/>
          <w:lang w:val="ru-RU"/>
        </w:rPr>
        <w:t xml:space="preserve"> бюджету, </w:t>
      </w:r>
      <w:proofErr w:type="spellStart"/>
      <w:r w:rsidR="004525DF">
        <w:rPr>
          <w:i w:val="0"/>
          <w:sz w:val="24"/>
          <w:szCs w:val="24"/>
          <w:lang w:val="ru-RU"/>
        </w:rPr>
        <w:t>натомість</w:t>
      </w:r>
      <w:proofErr w:type="spellEnd"/>
      <w:r w:rsidR="004525DF">
        <w:rPr>
          <w:i w:val="0"/>
          <w:sz w:val="24"/>
          <w:szCs w:val="24"/>
          <w:lang w:val="ru-RU"/>
        </w:rPr>
        <w:t xml:space="preserve"> дозволить </w:t>
      </w:r>
      <w:proofErr w:type="spellStart"/>
      <w:r w:rsidR="004525DF">
        <w:rPr>
          <w:i w:val="0"/>
          <w:sz w:val="24"/>
          <w:szCs w:val="24"/>
          <w:lang w:val="ru-RU"/>
        </w:rPr>
        <w:t>забезпечити</w:t>
      </w:r>
      <w:proofErr w:type="spellEnd"/>
      <w:r w:rsidR="004525DF">
        <w:rPr>
          <w:i w:val="0"/>
          <w:sz w:val="24"/>
          <w:szCs w:val="24"/>
          <w:lang w:val="ru-RU"/>
        </w:rPr>
        <w:t xml:space="preserve"> </w:t>
      </w:r>
      <w:proofErr w:type="spellStart"/>
      <w:r w:rsidR="004525DF">
        <w:rPr>
          <w:i w:val="0"/>
          <w:sz w:val="24"/>
          <w:szCs w:val="24"/>
          <w:lang w:val="ru-RU"/>
        </w:rPr>
        <w:t>надходження</w:t>
      </w:r>
      <w:proofErr w:type="spellEnd"/>
      <w:r w:rsidR="004525DF">
        <w:rPr>
          <w:i w:val="0"/>
          <w:sz w:val="24"/>
          <w:szCs w:val="24"/>
          <w:lang w:val="ru-RU"/>
        </w:rPr>
        <w:t xml:space="preserve"> </w:t>
      </w:r>
      <w:proofErr w:type="spellStart"/>
      <w:r w:rsidR="004525DF">
        <w:rPr>
          <w:i w:val="0"/>
          <w:sz w:val="24"/>
          <w:szCs w:val="24"/>
          <w:lang w:val="ru-RU"/>
        </w:rPr>
        <w:t>коштів</w:t>
      </w:r>
      <w:proofErr w:type="spellEnd"/>
      <w:r w:rsidR="004525DF">
        <w:rPr>
          <w:i w:val="0"/>
          <w:sz w:val="24"/>
          <w:szCs w:val="24"/>
          <w:lang w:val="ru-RU"/>
        </w:rPr>
        <w:t xml:space="preserve"> </w:t>
      </w:r>
      <w:proofErr w:type="gramStart"/>
      <w:r w:rsidR="004525DF">
        <w:rPr>
          <w:i w:val="0"/>
          <w:sz w:val="24"/>
          <w:szCs w:val="24"/>
          <w:lang w:val="ru-RU"/>
        </w:rPr>
        <w:t>до бюджету</w:t>
      </w:r>
      <w:proofErr w:type="gramEnd"/>
      <w:r w:rsidR="004525DF">
        <w:rPr>
          <w:i w:val="0"/>
          <w:sz w:val="24"/>
          <w:szCs w:val="24"/>
          <w:lang w:val="ru-RU"/>
        </w:rPr>
        <w:t xml:space="preserve"> за </w:t>
      </w:r>
      <w:proofErr w:type="spellStart"/>
      <w:r w:rsidR="004525DF">
        <w:rPr>
          <w:i w:val="0"/>
          <w:sz w:val="24"/>
          <w:szCs w:val="24"/>
          <w:lang w:val="ru-RU"/>
        </w:rPr>
        <w:t>рахунок</w:t>
      </w:r>
      <w:proofErr w:type="spellEnd"/>
      <w:r w:rsidR="004525DF">
        <w:rPr>
          <w:i w:val="0"/>
          <w:sz w:val="24"/>
          <w:szCs w:val="24"/>
          <w:lang w:val="ru-RU"/>
        </w:rPr>
        <w:t xml:space="preserve"> продажу </w:t>
      </w:r>
      <w:proofErr w:type="spellStart"/>
      <w:r w:rsidR="004525DF">
        <w:rPr>
          <w:i w:val="0"/>
          <w:sz w:val="24"/>
          <w:szCs w:val="24"/>
          <w:lang w:val="ru-RU"/>
        </w:rPr>
        <w:t>земельної</w:t>
      </w:r>
      <w:proofErr w:type="spellEnd"/>
      <w:r w:rsidR="004525DF">
        <w:rPr>
          <w:i w:val="0"/>
          <w:sz w:val="24"/>
          <w:szCs w:val="24"/>
          <w:lang w:val="ru-RU"/>
        </w:rPr>
        <w:t xml:space="preserve"> </w:t>
      </w:r>
      <w:proofErr w:type="spellStart"/>
      <w:r w:rsidR="004525DF">
        <w:rPr>
          <w:i w:val="0"/>
          <w:sz w:val="24"/>
          <w:szCs w:val="24"/>
          <w:lang w:val="ru-RU"/>
        </w:rPr>
        <w:t>ділянки</w:t>
      </w:r>
      <w:proofErr w:type="spellEnd"/>
      <w:r w:rsidR="004525DF">
        <w:rPr>
          <w:i w:val="0"/>
          <w:sz w:val="24"/>
          <w:szCs w:val="24"/>
          <w:lang w:val="ru-RU"/>
        </w:rPr>
        <w:t xml:space="preserve"> (</w:t>
      </w:r>
      <w:proofErr w:type="spellStart"/>
      <w:r w:rsidR="004525DF">
        <w:rPr>
          <w:i w:val="0"/>
          <w:sz w:val="24"/>
          <w:szCs w:val="24"/>
          <w:lang w:val="ru-RU"/>
        </w:rPr>
        <w:t>ринкова</w:t>
      </w:r>
      <w:proofErr w:type="spellEnd"/>
      <w:r w:rsidR="004525DF">
        <w:rPr>
          <w:i w:val="0"/>
          <w:sz w:val="24"/>
          <w:szCs w:val="24"/>
          <w:lang w:val="ru-RU"/>
        </w:rPr>
        <w:t xml:space="preserve"> </w:t>
      </w:r>
      <w:proofErr w:type="spellStart"/>
      <w:r w:rsidR="004525DF">
        <w:rPr>
          <w:i w:val="0"/>
          <w:sz w:val="24"/>
          <w:szCs w:val="24"/>
          <w:lang w:val="ru-RU"/>
        </w:rPr>
        <w:t>вартість</w:t>
      </w:r>
      <w:proofErr w:type="spellEnd"/>
      <w:r w:rsidR="004525DF">
        <w:rPr>
          <w:i w:val="0"/>
          <w:sz w:val="24"/>
          <w:szCs w:val="24"/>
          <w:lang w:val="ru-RU"/>
        </w:rPr>
        <w:t xml:space="preserve"> </w:t>
      </w:r>
      <w:proofErr w:type="spellStart"/>
      <w:r w:rsidR="004525DF">
        <w:rPr>
          <w:i w:val="0"/>
          <w:sz w:val="24"/>
          <w:szCs w:val="24"/>
          <w:lang w:val="ru-RU"/>
        </w:rPr>
        <w:t>земельної</w:t>
      </w:r>
      <w:proofErr w:type="spellEnd"/>
      <w:r w:rsidR="004525DF">
        <w:rPr>
          <w:i w:val="0"/>
          <w:sz w:val="24"/>
          <w:szCs w:val="24"/>
          <w:lang w:val="ru-RU"/>
        </w:rPr>
        <w:t xml:space="preserve"> </w:t>
      </w:r>
      <w:proofErr w:type="spellStart"/>
      <w:r w:rsidR="004525DF">
        <w:rPr>
          <w:i w:val="0"/>
          <w:sz w:val="24"/>
          <w:szCs w:val="24"/>
          <w:lang w:val="ru-RU"/>
        </w:rPr>
        <w:t>ділянки</w:t>
      </w:r>
      <w:proofErr w:type="spellEnd"/>
      <w:r w:rsidR="004525DF">
        <w:rPr>
          <w:i w:val="0"/>
          <w:sz w:val="24"/>
          <w:szCs w:val="24"/>
          <w:lang w:val="ru-RU"/>
        </w:rPr>
        <w:t xml:space="preserve"> станом на </w:t>
      </w:r>
      <w:r w:rsidR="008A4280">
        <w:rPr>
          <w:i w:val="0"/>
          <w:sz w:val="24"/>
          <w:szCs w:val="24"/>
          <w:lang w:val="ru-RU"/>
        </w:rPr>
        <w:t xml:space="preserve">08.08.2022 становить 8 878 000,00 </w:t>
      </w:r>
      <w:proofErr w:type="spellStart"/>
      <w:r w:rsidR="004525DF">
        <w:rPr>
          <w:i w:val="0"/>
          <w:sz w:val="24"/>
          <w:szCs w:val="24"/>
          <w:lang w:val="ru-RU"/>
        </w:rPr>
        <w:t>грн</w:t>
      </w:r>
      <w:proofErr w:type="spellEnd"/>
      <w:r w:rsidR="004525DF">
        <w:rPr>
          <w:i w:val="0"/>
          <w:sz w:val="24"/>
          <w:szCs w:val="24"/>
          <w:lang w:val="ru-RU"/>
        </w:rPr>
        <w:t xml:space="preserve">, </w:t>
      </w:r>
      <w:proofErr w:type="spellStart"/>
      <w:r w:rsidR="004525DF">
        <w:rPr>
          <w:i w:val="0"/>
          <w:sz w:val="24"/>
          <w:szCs w:val="24"/>
          <w:lang w:val="ru-RU"/>
        </w:rPr>
        <w:t>що</w:t>
      </w:r>
      <w:proofErr w:type="spellEnd"/>
      <w:r w:rsidR="004525DF">
        <w:rPr>
          <w:i w:val="0"/>
          <w:sz w:val="24"/>
          <w:szCs w:val="24"/>
          <w:lang w:val="ru-RU"/>
        </w:rPr>
        <w:t xml:space="preserve"> в </w:t>
      </w:r>
      <w:proofErr w:type="spellStart"/>
      <w:r w:rsidR="004525DF">
        <w:rPr>
          <w:i w:val="0"/>
          <w:sz w:val="24"/>
          <w:szCs w:val="24"/>
          <w:lang w:val="ru-RU"/>
        </w:rPr>
        <w:t>розрахунку</w:t>
      </w:r>
      <w:proofErr w:type="spellEnd"/>
      <w:r w:rsidR="004525DF">
        <w:rPr>
          <w:i w:val="0"/>
          <w:sz w:val="24"/>
          <w:szCs w:val="24"/>
          <w:lang w:val="ru-RU"/>
        </w:rPr>
        <w:t xml:space="preserve"> на 1 кв. м </w:t>
      </w:r>
      <w:proofErr w:type="spellStart"/>
      <w:r w:rsidR="004525DF">
        <w:rPr>
          <w:i w:val="0"/>
          <w:sz w:val="24"/>
          <w:szCs w:val="24"/>
          <w:lang w:val="ru-RU"/>
        </w:rPr>
        <w:t>дорівнює</w:t>
      </w:r>
      <w:proofErr w:type="spellEnd"/>
      <w:r w:rsidR="004525DF">
        <w:rPr>
          <w:i w:val="0"/>
          <w:sz w:val="24"/>
          <w:szCs w:val="24"/>
          <w:lang w:val="ru-RU"/>
        </w:rPr>
        <w:t xml:space="preserve"> </w:t>
      </w:r>
      <w:r w:rsidR="008A4280">
        <w:rPr>
          <w:i w:val="0"/>
          <w:sz w:val="24"/>
          <w:szCs w:val="24"/>
          <w:lang w:val="ru-RU"/>
        </w:rPr>
        <w:t xml:space="preserve">3 265,17 </w:t>
      </w:r>
      <w:proofErr w:type="spellStart"/>
      <w:r w:rsidR="004525DF">
        <w:rPr>
          <w:i w:val="0"/>
          <w:sz w:val="24"/>
          <w:szCs w:val="24"/>
          <w:lang w:val="ru-RU"/>
        </w:rPr>
        <w:t>грн</w:t>
      </w:r>
      <w:proofErr w:type="spellEnd"/>
      <w:r w:rsidR="004525DF">
        <w:rPr>
          <w:i w:val="0"/>
          <w:sz w:val="24"/>
          <w:szCs w:val="24"/>
          <w:lang w:val="ru-RU"/>
        </w:rPr>
        <w:t>).</w:t>
      </w:r>
    </w:p>
    <w:p w:rsidR="00C55D6A" w:rsidRDefault="00C55D6A" w:rsidP="008A4280">
      <w:pPr>
        <w:pStyle w:val="1"/>
        <w:shd w:val="clear" w:color="auto" w:fill="auto"/>
        <w:ind w:firstLine="440"/>
        <w:jc w:val="both"/>
        <w:rPr>
          <w:lang w:val="ru-RU"/>
        </w:rPr>
      </w:pPr>
    </w:p>
    <w:p w:rsidR="008A4280" w:rsidRPr="00BE5B9A" w:rsidRDefault="008A4280" w:rsidP="008A4280">
      <w:pPr>
        <w:pStyle w:val="1"/>
        <w:shd w:val="clear" w:color="auto" w:fill="auto"/>
        <w:ind w:firstLine="440"/>
        <w:jc w:val="both"/>
        <w:rPr>
          <w:lang w:val="ru-RU"/>
        </w:rPr>
      </w:pPr>
    </w:p>
    <w:p w:rsidR="00C55D6A" w:rsidRPr="00BE5B9A" w:rsidRDefault="004525DF" w:rsidP="008A4280">
      <w:pPr>
        <w:pStyle w:val="1"/>
        <w:shd w:val="clear" w:color="auto" w:fill="auto"/>
        <w:ind w:firstLine="426"/>
        <w:jc w:val="both"/>
        <w:rPr>
          <w:i w:val="0"/>
          <w:sz w:val="24"/>
          <w:szCs w:val="24"/>
          <w:lang w:val="ru-RU"/>
        </w:rPr>
      </w:pPr>
      <w:r>
        <w:rPr>
          <w:b/>
          <w:bCs/>
          <w:i w:val="0"/>
          <w:sz w:val="24"/>
          <w:szCs w:val="24"/>
          <w:lang w:val="ru-RU"/>
        </w:rPr>
        <w:lastRenderedPageBreak/>
        <w:t>7</w:t>
      </w:r>
      <w:r w:rsidR="00C55D6A" w:rsidRPr="00BE5B9A">
        <w:rPr>
          <w:b/>
          <w:bCs/>
          <w:i w:val="0"/>
          <w:sz w:val="24"/>
          <w:szCs w:val="24"/>
          <w:lang w:val="ru-RU"/>
        </w:rPr>
        <w:t xml:space="preserve">. Прогноз </w:t>
      </w:r>
      <w:proofErr w:type="spellStart"/>
      <w:r w:rsidR="00C55D6A" w:rsidRPr="00BE5B9A">
        <w:rPr>
          <w:b/>
          <w:bCs/>
          <w:i w:val="0"/>
          <w:sz w:val="24"/>
          <w:szCs w:val="24"/>
          <w:lang w:val="ru-RU"/>
        </w:rPr>
        <w:t>соціально-економічних</w:t>
      </w:r>
      <w:proofErr w:type="spellEnd"/>
      <w:r w:rsidR="00C55D6A" w:rsidRPr="00BE5B9A">
        <w:rPr>
          <w:b/>
          <w:bCs/>
          <w:i w:val="0"/>
          <w:sz w:val="24"/>
          <w:szCs w:val="24"/>
          <w:lang w:val="ru-RU"/>
        </w:rPr>
        <w:t xml:space="preserve"> та </w:t>
      </w:r>
      <w:proofErr w:type="spellStart"/>
      <w:r w:rsidR="00C55D6A" w:rsidRPr="00BE5B9A">
        <w:rPr>
          <w:b/>
          <w:bCs/>
          <w:i w:val="0"/>
          <w:sz w:val="24"/>
          <w:szCs w:val="24"/>
          <w:lang w:val="ru-RU"/>
        </w:rPr>
        <w:t>інших</w:t>
      </w:r>
      <w:proofErr w:type="spellEnd"/>
      <w:r w:rsidR="00C55D6A" w:rsidRPr="00BE5B9A">
        <w:rPr>
          <w:b/>
          <w:bCs/>
          <w:i w:val="0"/>
          <w:sz w:val="24"/>
          <w:szCs w:val="24"/>
          <w:lang w:val="ru-RU"/>
        </w:rPr>
        <w:t xml:space="preserve"> </w:t>
      </w:r>
      <w:proofErr w:type="spellStart"/>
      <w:r w:rsidR="00C55D6A" w:rsidRPr="00BE5B9A">
        <w:rPr>
          <w:b/>
          <w:bCs/>
          <w:i w:val="0"/>
          <w:sz w:val="24"/>
          <w:szCs w:val="24"/>
          <w:lang w:val="ru-RU"/>
        </w:rPr>
        <w:t>наслідків</w:t>
      </w:r>
      <w:proofErr w:type="spellEnd"/>
      <w:r w:rsidR="00C55D6A" w:rsidRPr="00BE5B9A">
        <w:rPr>
          <w:b/>
          <w:bCs/>
          <w:i w:val="0"/>
          <w:sz w:val="24"/>
          <w:szCs w:val="24"/>
          <w:lang w:val="ru-RU"/>
        </w:rPr>
        <w:t xml:space="preserve"> </w:t>
      </w:r>
      <w:proofErr w:type="spellStart"/>
      <w:r w:rsidR="00C55D6A" w:rsidRPr="00BE5B9A">
        <w:rPr>
          <w:b/>
          <w:bCs/>
          <w:i w:val="0"/>
          <w:sz w:val="24"/>
          <w:szCs w:val="24"/>
          <w:lang w:val="ru-RU"/>
        </w:rPr>
        <w:t>прийняття</w:t>
      </w:r>
      <w:proofErr w:type="spellEnd"/>
      <w:r w:rsidR="00C55D6A" w:rsidRPr="00BE5B9A">
        <w:rPr>
          <w:b/>
          <w:bCs/>
          <w:i w:val="0"/>
          <w:sz w:val="24"/>
          <w:szCs w:val="24"/>
          <w:lang w:val="ru-RU"/>
        </w:rPr>
        <w:t xml:space="preserve"> </w:t>
      </w:r>
      <w:proofErr w:type="spellStart"/>
      <w:r w:rsidR="00C55D6A" w:rsidRPr="00BE5B9A">
        <w:rPr>
          <w:b/>
          <w:bCs/>
          <w:i w:val="0"/>
          <w:sz w:val="24"/>
          <w:szCs w:val="24"/>
          <w:lang w:val="ru-RU"/>
        </w:rPr>
        <w:t>рішення</w:t>
      </w:r>
      <w:proofErr w:type="spellEnd"/>
      <w:r w:rsidR="00C55D6A" w:rsidRPr="00BE5B9A">
        <w:rPr>
          <w:b/>
          <w:bCs/>
          <w:i w:val="0"/>
          <w:sz w:val="24"/>
          <w:szCs w:val="24"/>
          <w:lang w:val="ru-RU"/>
        </w:rPr>
        <w:t>.</w:t>
      </w:r>
    </w:p>
    <w:p w:rsidR="00C55D6A" w:rsidRDefault="00C55D6A" w:rsidP="008A4280">
      <w:pPr>
        <w:pStyle w:val="1"/>
        <w:shd w:val="clear" w:color="auto" w:fill="auto"/>
        <w:ind w:firstLine="280"/>
        <w:jc w:val="both"/>
        <w:rPr>
          <w:i w:val="0"/>
          <w:sz w:val="24"/>
          <w:szCs w:val="24"/>
          <w:lang w:val="ru-RU"/>
        </w:rPr>
      </w:pPr>
      <w:proofErr w:type="spellStart"/>
      <w:r w:rsidRPr="00BE5B9A">
        <w:rPr>
          <w:i w:val="0"/>
          <w:sz w:val="24"/>
          <w:szCs w:val="24"/>
          <w:lang w:val="ru-RU"/>
        </w:rPr>
        <w:t>Наслідками</w:t>
      </w:r>
      <w:proofErr w:type="spellEnd"/>
      <w:r w:rsidRPr="00BE5B9A">
        <w:rPr>
          <w:i w:val="0"/>
          <w:sz w:val="24"/>
          <w:szCs w:val="24"/>
          <w:lang w:val="ru-RU"/>
        </w:rPr>
        <w:t xml:space="preserve"> </w:t>
      </w:r>
      <w:proofErr w:type="spellStart"/>
      <w:r w:rsidRPr="00BE5B9A">
        <w:rPr>
          <w:i w:val="0"/>
          <w:sz w:val="24"/>
          <w:szCs w:val="24"/>
          <w:lang w:val="ru-RU"/>
        </w:rPr>
        <w:t>прийняття</w:t>
      </w:r>
      <w:proofErr w:type="spellEnd"/>
      <w:r w:rsidRPr="00BE5B9A">
        <w:rPr>
          <w:i w:val="0"/>
          <w:sz w:val="24"/>
          <w:szCs w:val="24"/>
          <w:lang w:val="ru-RU"/>
        </w:rPr>
        <w:t xml:space="preserve"> </w:t>
      </w:r>
      <w:proofErr w:type="spellStart"/>
      <w:r w:rsidRPr="00BE5B9A">
        <w:rPr>
          <w:i w:val="0"/>
          <w:sz w:val="24"/>
          <w:szCs w:val="24"/>
          <w:lang w:val="ru-RU"/>
        </w:rPr>
        <w:t>розробленого</w:t>
      </w:r>
      <w:proofErr w:type="spellEnd"/>
      <w:r w:rsidRPr="00BE5B9A">
        <w:rPr>
          <w:i w:val="0"/>
          <w:sz w:val="24"/>
          <w:szCs w:val="24"/>
          <w:lang w:val="ru-RU"/>
        </w:rPr>
        <w:t xml:space="preserve"> </w:t>
      </w:r>
      <w:proofErr w:type="spellStart"/>
      <w:r w:rsidRPr="00BE5B9A">
        <w:rPr>
          <w:i w:val="0"/>
          <w:sz w:val="24"/>
          <w:szCs w:val="24"/>
          <w:lang w:val="ru-RU"/>
        </w:rPr>
        <w:t>проєкту</w:t>
      </w:r>
      <w:proofErr w:type="spellEnd"/>
      <w:r w:rsidRPr="00BE5B9A">
        <w:rPr>
          <w:i w:val="0"/>
          <w:sz w:val="24"/>
          <w:szCs w:val="24"/>
          <w:lang w:val="ru-RU"/>
        </w:rPr>
        <w:t xml:space="preserve"> </w:t>
      </w:r>
      <w:proofErr w:type="spellStart"/>
      <w:r w:rsidRPr="00BE5B9A">
        <w:rPr>
          <w:i w:val="0"/>
          <w:sz w:val="24"/>
          <w:szCs w:val="24"/>
          <w:lang w:val="ru-RU"/>
        </w:rPr>
        <w:t>рішення</w:t>
      </w:r>
      <w:proofErr w:type="spellEnd"/>
      <w:r w:rsidRPr="00BE5B9A">
        <w:rPr>
          <w:i w:val="0"/>
          <w:sz w:val="24"/>
          <w:szCs w:val="24"/>
          <w:lang w:val="ru-RU"/>
        </w:rPr>
        <w:t xml:space="preserve"> стане:</w:t>
      </w:r>
    </w:p>
    <w:p w:rsidR="004525DF" w:rsidRPr="00BE5B9A" w:rsidRDefault="004525DF" w:rsidP="008A4280">
      <w:pPr>
        <w:pStyle w:val="1"/>
        <w:shd w:val="clear" w:color="auto" w:fill="auto"/>
        <w:ind w:firstLine="280"/>
        <w:jc w:val="both"/>
        <w:rPr>
          <w:i w:val="0"/>
          <w:sz w:val="24"/>
          <w:szCs w:val="24"/>
          <w:lang w:val="ru-RU"/>
        </w:rPr>
      </w:pPr>
    </w:p>
    <w:p w:rsidR="004525DF" w:rsidRPr="004525DF" w:rsidRDefault="00C55D6A" w:rsidP="008A4280">
      <w:pPr>
        <w:pStyle w:val="1"/>
        <w:numPr>
          <w:ilvl w:val="0"/>
          <w:numId w:val="2"/>
        </w:numPr>
        <w:shd w:val="clear" w:color="auto" w:fill="auto"/>
        <w:spacing w:after="120"/>
        <w:ind w:left="426" w:hanging="284"/>
        <w:jc w:val="both"/>
        <w:rPr>
          <w:i w:val="0"/>
          <w:sz w:val="24"/>
          <w:szCs w:val="24"/>
          <w:lang w:val="ru-RU"/>
        </w:rPr>
      </w:pPr>
      <w:proofErr w:type="spellStart"/>
      <w:r w:rsidRPr="00BE5B9A">
        <w:rPr>
          <w:i w:val="0"/>
          <w:sz w:val="24"/>
          <w:szCs w:val="24"/>
          <w:lang w:val="ru-RU"/>
        </w:rPr>
        <w:t>реалізація</w:t>
      </w:r>
      <w:proofErr w:type="spellEnd"/>
      <w:r w:rsidRPr="00BE5B9A">
        <w:rPr>
          <w:i w:val="0"/>
          <w:sz w:val="24"/>
          <w:szCs w:val="24"/>
          <w:lang w:val="ru-RU"/>
        </w:rPr>
        <w:t xml:space="preserve"> </w:t>
      </w:r>
      <w:proofErr w:type="spellStart"/>
      <w:r w:rsidRPr="00BE5B9A">
        <w:rPr>
          <w:i w:val="0"/>
          <w:sz w:val="24"/>
          <w:szCs w:val="24"/>
          <w:lang w:val="ru-RU"/>
        </w:rPr>
        <w:t>зацік</w:t>
      </w:r>
      <w:r w:rsidR="004525DF">
        <w:rPr>
          <w:i w:val="0"/>
          <w:sz w:val="24"/>
          <w:szCs w:val="24"/>
          <w:lang w:val="ru-RU"/>
        </w:rPr>
        <w:t>авленою</w:t>
      </w:r>
      <w:proofErr w:type="spellEnd"/>
      <w:r w:rsidR="004525DF">
        <w:rPr>
          <w:i w:val="0"/>
          <w:sz w:val="24"/>
          <w:szCs w:val="24"/>
          <w:lang w:val="ru-RU"/>
        </w:rPr>
        <w:t xml:space="preserve"> особою </w:t>
      </w:r>
      <w:proofErr w:type="spellStart"/>
      <w:r w:rsidR="004525DF">
        <w:rPr>
          <w:i w:val="0"/>
          <w:sz w:val="24"/>
          <w:szCs w:val="24"/>
          <w:lang w:val="ru-RU"/>
        </w:rPr>
        <w:t>своїх</w:t>
      </w:r>
      <w:proofErr w:type="spellEnd"/>
      <w:r w:rsidR="004525DF">
        <w:rPr>
          <w:i w:val="0"/>
          <w:sz w:val="24"/>
          <w:szCs w:val="24"/>
          <w:lang w:val="ru-RU"/>
        </w:rPr>
        <w:t xml:space="preserve"> прав </w:t>
      </w:r>
      <w:proofErr w:type="spellStart"/>
      <w:r w:rsidR="004525DF">
        <w:rPr>
          <w:i w:val="0"/>
          <w:sz w:val="24"/>
          <w:szCs w:val="24"/>
          <w:lang w:val="ru-RU"/>
        </w:rPr>
        <w:t>щодо</w:t>
      </w:r>
      <w:proofErr w:type="spellEnd"/>
      <w:r w:rsidR="004525DF">
        <w:rPr>
          <w:i w:val="0"/>
          <w:sz w:val="24"/>
          <w:szCs w:val="24"/>
          <w:lang w:val="ru-RU"/>
        </w:rPr>
        <w:t xml:space="preserve"> </w:t>
      </w:r>
      <w:proofErr w:type="spellStart"/>
      <w:r w:rsidR="004525DF">
        <w:rPr>
          <w:i w:val="0"/>
          <w:sz w:val="24"/>
          <w:szCs w:val="24"/>
          <w:lang w:val="ru-RU"/>
        </w:rPr>
        <w:t>набуття</w:t>
      </w:r>
      <w:proofErr w:type="spellEnd"/>
      <w:r w:rsidR="004525DF">
        <w:rPr>
          <w:i w:val="0"/>
          <w:sz w:val="24"/>
          <w:szCs w:val="24"/>
          <w:lang w:val="ru-RU"/>
        </w:rPr>
        <w:t xml:space="preserve"> права </w:t>
      </w:r>
      <w:proofErr w:type="spellStart"/>
      <w:r w:rsidR="004525DF">
        <w:rPr>
          <w:i w:val="0"/>
          <w:sz w:val="24"/>
          <w:szCs w:val="24"/>
          <w:lang w:val="ru-RU"/>
        </w:rPr>
        <w:t>власності</w:t>
      </w:r>
      <w:proofErr w:type="spellEnd"/>
      <w:r w:rsidR="004525DF">
        <w:rPr>
          <w:i w:val="0"/>
          <w:sz w:val="24"/>
          <w:szCs w:val="24"/>
          <w:lang w:val="ru-RU"/>
        </w:rPr>
        <w:t xml:space="preserve"> на </w:t>
      </w:r>
      <w:proofErr w:type="spellStart"/>
      <w:r w:rsidR="004525DF">
        <w:rPr>
          <w:i w:val="0"/>
          <w:sz w:val="24"/>
          <w:szCs w:val="24"/>
          <w:lang w:val="ru-RU"/>
        </w:rPr>
        <w:t>земельну</w:t>
      </w:r>
      <w:proofErr w:type="spellEnd"/>
      <w:r w:rsidR="004525DF">
        <w:rPr>
          <w:i w:val="0"/>
          <w:sz w:val="24"/>
          <w:szCs w:val="24"/>
          <w:lang w:val="ru-RU"/>
        </w:rPr>
        <w:t xml:space="preserve"> </w:t>
      </w:r>
      <w:proofErr w:type="spellStart"/>
      <w:r w:rsidR="004525DF">
        <w:rPr>
          <w:i w:val="0"/>
          <w:sz w:val="24"/>
          <w:szCs w:val="24"/>
          <w:lang w:val="ru-RU"/>
        </w:rPr>
        <w:t>ділянку</w:t>
      </w:r>
      <w:proofErr w:type="spellEnd"/>
      <w:r w:rsidR="004525DF">
        <w:rPr>
          <w:i w:val="0"/>
          <w:sz w:val="24"/>
          <w:szCs w:val="24"/>
          <w:lang w:val="ru-RU"/>
        </w:rPr>
        <w:t xml:space="preserve"> та </w:t>
      </w:r>
      <w:proofErr w:type="spellStart"/>
      <w:r w:rsidR="004525DF">
        <w:rPr>
          <w:i w:val="0"/>
          <w:sz w:val="24"/>
          <w:szCs w:val="24"/>
          <w:lang w:val="ru-RU"/>
        </w:rPr>
        <w:t>подальшого</w:t>
      </w:r>
      <w:proofErr w:type="spellEnd"/>
      <w:r w:rsidR="004525DF">
        <w:rPr>
          <w:i w:val="0"/>
          <w:sz w:val="24"/>
          <w:szCs w:val="24"/>
          <w:lang w:val="ru-RU"/>
        </w:rPr>
        <w:t xml:space="preserve"> </w:t>
      </w:r>
      <w:proofErr w:type="spellStart"/>
      <w:r w:rsidR="004525DF">
        <w:rPr>
          <w:i w:val="0"/>
          <w:sz w:val="24"/>
          <w:szCs w:val="24"/>
          <w:lang w:val="ru-RU"/>
        </w:rPr>
        <w:t>її</w:t>
      </w:r>
      <w:proofErr w:type="spellEnd"/>
      <w:r w:rsidR="004525DF">
        <w:rPr>
          <w:i w:val="0"/>
          <w:sz w:val="24"/>
          <w:szCs w:val="24"/>
          <w:lang w:val="ru-RU"/>
        </w:rPr>
        <w:t xml:space="preserve"> </w:t>
      </w:r>
      <w:proofErr w:type="spellStart"/>
      <w:r w:rsidR="004525DF">
        <w:rPr>
          <w:i w:val="0"/>
          <w:sz w:val="24"/>
          <w:szCs w:val="24"/>
          <w:lang w:val="ru-RU"/>
        </w:rPr>
        <w:t>використання</w:t>
      </w:r>
      <w:proofErr w:type="spellEnd"/>
      <w:r w:rsidR="004525DF" w:rsidRPr="004525DF">
        <w:rPr>
          <w:i w:val="0"/>
          <w:sz w:val="24"/>
          <w:szCs w:val="24"/>
          <w:lang w:val="ru-RU"/>
        </w:rPr>
        <w:t>;</w:t>
      </w:r>
    </w:p>
    <w:p w:rsidR="00C55D6A" w:rsidRPr="007353C7" w:rsidRDefault="004525DF" w:rsidP="008A4280">
      <w:pPr>
        <w:pStyle w:val="1"/>
        <w:numPr>
          <w:ilvl w:val="0"/>
          <w:numId w:val="2"/>
        </w:numPr>
        <w:shd w:val="clear" w:color="auto" w:fill="auto"/>
        <w:spacing w:after="120"/>
        <w:ind w:left="426" w:hanging="284"/>
        <w:jc w:val="both"/>
        <w:rPr>
          <w:i w:val="0"/>
          <w:sz w:val="24"/>
          <w:szCs w:val="24"/>
          <w:lang w:val="ru-RU"/>
        </w:rPr>
      </w:pPr>
      <w:r>
        <w:rPr>
          <w:i w:val="0"/>
          <w:sz w:val="24"/>
          <w:szCs w:val="24"/>
          <w:lang w:val="uk-UA"/>
        </w:rPr>
        <w:t>збільшення планових показників з наповнення міського бюджету від продажу земельних ділянок несіль</w:t>
      </w:r>
      <w:r w:rsidR="00AD2513">
        <w:rPr>
          <w:i w:val="0"/>
          <w:sz w:val="24"/>
          <w:szCs w:val="24"/>
          <w:lang w:val="uk-UA"/>
        </w:rPr>
        <w:t>сь</w:t>
      </w:r>
      <w:r>
        <w:rPr>
          <w:i w:val="0"/>
          <w:sz w:val="24"/>
          <w:szCs w:val="24"/>
          <w:lang w:val="uk-UA"/>
        </w:rPr>
        <w:t>когосподарського призначення у м. Києві</w:t>
      </w:r>
      <w:r w:rsidR="00C55D6A">
        <w:rPr>
          <w:i w:val="0"/>
          <w:sz w:val="24"/>
          <w:szCs w:val="24"/>
          <w:lang w:val="ru-RU"/>
        </w:rPr>
        <w:t>.</w:t>
      </w:r>
    </w:p>
    <w:p w:rsidR="00C55D6A" w:rsidRPr="00AD604C" w:rsidRDefault="00C55D6A" w:rsidP="008A4280">
      <w:pPr>
        <w:pStyle w:val="22"/>
        <w:shd w:val="clear" w:color="auto" w:fill="auto"/>
        <w:spacing w:after="0"/>
        <w:ind w:firstLine="280"/>
        <w:jc w:val="both"/>
        <w:rPr>
          <w:sz w:val="20"/>
          <w:szCs w:val="20"/>
          <w:lang w:val="ru-RU"/>
        </w:rPr>
      </w:pPr>
      <w:proofErr w:type="spellStart"/>
      <w:r w:rsidRPr="00BE5B9A">
        <w:rPr>
          <w:i w:val="0"/>
          <w:iCs w:val="0"/>
          <w:sz w:val="20"/>
          <w:szCs w:val="20"/>
          <w:lang w:val="ru-RU"/>
        </w:rPr>
        <w:t>Доповідач</w:t>
      </w:r>
      <w:proofErr w:type="spellEnd"/>
      <w:r w:rsidRPr="00BE5B9A">
        <w:rPr>
          <w:i w:val="0"/>
          <w:iCs w:val="0"/>
          <w:sz w:val="20"/>
          <w:szCs w:val="20"/>
          <w:lang w:val="ru-RU"/>
        </w:rPr>
        <w:t xml:space="preserve">: директор Департаменту </w:t>
      </w:r>
      <w:proofErr w:type="spellStart"/>
      <w:r w:rsidRPr="00BE5B9A">
        <w:rPr>
          <w:i w:val="0"/>
          <w:iCs w:val="0"/>
          <w:sz w:val="20"/>
          <w:szCs w:val="20"/>
          <w:lang w:val="ru-RU"/>
        </w:rPr>
        <w:t>земельних</w:t>
      </w:r>
      <w:proofErr w:type="spellEnd"/>
      <w:r w:rsidRPr="00BE5B9A">
        <w:rPr>
          <w:i w:val="0"/>
          <w:iCs w:val="0"/>
          <w:sz w:val="20"/>
          <w:szCs w:val="20"/>
          <w:lang w:val="ru-RU"/>
        </w:rPr>
        <w:t xml:space="preserve"> </w:t>
      </w:r>
      <w:proofErr w:type="spellStart"/>
      <w:r w:rsidRPr="00BE5B9A">
        <w:rPr>
          <w:i w:val="0"/>
          <w:iCs w:val="0"/>
          <w:sz w:val="20"/>
          <w:szCs w:val="20"/>
          <w:lang w:val="ru-RU"/>
        </w:rPr>
        <w:t>ресурсів</w:t>
      </w:r>
      <w:proofErr w:type="spellEnd"/>
      <w:r w:rsidRPr="00BE5B9A">
        <w:rPr>
          <w:i w:val="0"/>
          <w:iCs w:val="0"/>
          <w:sz w:val="20"/>
          <w:szCs w:val="20"/>
          <w:lang w:val="ru-RU"/>
        </w:rPr>
        <w:t xml:space="preserve"> </w:t>
      </w:r>
      <w:r w:rsidRPr="000B57D0">
        <w:rPr>
          <w:b/>
          <w:i w:val="0"/>
          <w:iCs w:val="0"/>
          <w:sz w:val="20"/>
          <w:szCs w:val="20"/>
          <w:lang w:val="ru-RU"/>
        </w:rPr>
        <w:t>Валентина ПЕЛИХ</w:t>
      </w:r>
      <w:r w:rsidRPr="00AD604C">
        <w:rPr>
          <w:b/>
          <w:i w:val="0"/>
          <w:iCs w:val="0"/>
          <w:sz w:val="20"/>
          <w:szCs w:val="20"/>
          <w:lang w:val="ru-RU"/>
        </w:rPr>
        <w:t>.</w:t>
      </w:r>
    </w:p>
    <w:p w:rsidR="00C55D6A" w:rsidRPr="00BE5B9A" w:rsidRDefault="00C55D6A" w:rsidP="00C55D6A">
      <w:pPr>
        <w:pStyle w:val="1"/>
        <w:shd w:val="clear" w:color="auto" w:fill="auto"/>
        <w:rPr>
          <w:i w:val="0"/>
          <w:sz w:val="20"/>
          <w:szCs w:val="20"/>
          <w:lang w:val="ru-RU"/>
        </w:r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882"/>
      </w:tblGrid>
      <w:tr w:rsidR="009A1548" w:rsidTr="006231B5">
        <w:trPr>
          <w:trHeight w:val="663"/>
        </w:trPr>
        <w:tc>
          <w:tcPr>
            <w:tcW w:w="4757" w:type="dxa"/>
            <w:hideMark/>
          </w:tcPr>
          <w:p w:rsidR="006204D9" w:rsidRDefault="006204D9">
            <w:pPr>
              <w:pStyle w:val="30"/>
              <w:ind w:hanging="120"/>
              <w:jc w:val="both"/>
              <w:rPr>
                <w:rStyle w:val="ab"/>
                <w:b w:val="0"/>
                <w:sz w:val="24"/>
                <w:szCs w:val="24"/>
                <w:lang w:val="ru-RU"/>
              </w:rPr>
            </w:pPr>
          </w:p>
          <w:p w:rsidR="009A1548" w:rsidRPr="009A1548" w:rsidRDefault="006709BB">
            <w:pPr>
              <w:pStyle w:val="30"/>
              <w:ind w:hanging="120"/>
              <w:jc w:val="both"/>
              <w:rPr>
                <w:rStyle w:val="ab"/>
                <w:b w:val="0"/>
                <w:sz w:val="24"/>
                <w:szCs w:val="24"/>
                <w:lang w:val="ru-RU"/>
              </w:rPr>
            </w:pPr>
            <w:r>
              <w:rPr>
                <w:rStyle w:val="ab"/>
                <w:b w:val="0"/>
                <w:sz w:val="24"/>
                <w:szCs w:val="24"/>
                <w:lang w:val="ru-RU"/>
              </w:rPr>
              <w:t xml:space="preserve">Директор </w:t>
            </w:r>
            <w:r w:rsidR="009A1548" w:rsidRPr="009A1548">
              <w:rPr>
                <w:rStyle w:val="ab"/>
                <w:b w:val="0"/>
                <w:sz w:val="24"/>
                <w:szCs w:val="24"/>
                <w:lang w:val="ru-RU"/>
              </w:rPr>
              <w:t xml:space="preserve">Департаменту </w:t>
            </w:r>
            <w:proofErr w:type="spellStart"/>
            <w:r w:rsidR="009A1548" w:rsidRPr="009A1548">
              <w:rPr>
                <w:rStyle w:val="ab"/>
                <w:b w:val="0"/>
                <w:sz w:val="24"/>
                <w:szCs w:val="24"/>
                <w:lang w:val="ru-RU"/>
              </w:rPr>
              <w:t>земельних</w:t>
            </w:r>
            <w:proofErr w:type="spellEnd"/>
            <w:r w:rsidR="009A1548" w:rsidRPr="009A1548">
              <w:rPr>
                <w:rStyle w:val="ab"/>
                <w:b w:val="0"/>
                <w:sz w:val="24"/>
                <w:szCs w:val="24"/>
                <w:lang w:val="ru-RU"/>
              </w:rPr>
              <w:t xml:space="preserve"> </w:t>
            </w:r>
            <w:proofErr w:type="spellStart"/>
            <w:r w:rsidR="009A1548" w:rsidRPr="009A1548">
              <w:rPr>
                <w:rStyle w:val="ab"/>
                <w:b w:val="0"/>
                <w:sz w:val="24"/>
                <w:szCs w:val="24"/>
                <w:lang w:val="ru-RU"/>
              </w:rPr>
              <w:t>ресурсів</w:t>
            </w:r>
            <w:proofErr w:type="spellEnd"/>
          </w:p>
          <w:p w:rsidR="009A1548" w:rsidRPr="009A1548" w:rsidRDefault="009A1548">
            <w:pPr>
              <w:pStyle w:val="30"/>
              <w:shd w:val="clear" w:color="auto" w:fill="auto"/>
              <w:ind w:left="-120"/>
              <w:jc w:val="both"/>
              <w:rPr>
                <w:rStyle w:val="ab"/>
                <w:sz w:val="24"/>
                <w:szCs w:val="24"/>
                <w:lang w:val="ru-RU"/>
              </w:rPr>
            </w:pPr>
          </w:p>
        </w:tc>
        <w:tc>
          <w:tcPr>
            <w:tcW w:w="4882" w:type="dxa"/>
          </w:tcPr>
          <w:p w:rsidR="009A1548" w:rsidRPr="009A1548" w:rsidRDefault="009A1548">
            <w:pPr>
              <w:pStyle w:val="30"/>
              <w:shd w:val="clear" w:color="auto" w:fill="auto"/>
              <w:jc w:val="right"/>
              <w:rPr>
                <w:rStyle w:val="ab"/>
                <w:sz w:val="24"/>
                <w:szCs w:val="24"/>
                <w:lang w:val="ru-RU"/>
              </w:rPr>
            </w:pPr>
          </w:p>
          <w:p w:rsidR="009A1548" w:rsidRDefault="009A1548" w:rsidP="006231B5">
            <w:pPr>
              <w:pStyle w:val="30"/>
              <w:shd w:val="clear" w:color="auto" w:fill="auto"/>
              <w:ind w:right="-108"/>
              <w:jc w:val="right"/>
              <w:rPr>
                <w:rStyle w:val="ab"/>
                <w:sz w:val="24"/>
                <w:szCs w:val="24"/>
              </w:rPr>
            </w:pPr>
            <w:proofErr w:type="spellStart"/>
            <w:r w:rsidRPr="007353C7">
              <w:rPr>
                <w:rStyle w:val="ab"/>
                <w:b w:val="0"/>
                <w:sz w:val="24"/>
                <w:szCs w:val="24"/>
              </w:rPr>
              <w:t>Валентина</w:t>
            </w:r>
            <w:proofErr w:type="spellEnd"/>
            <w:r w:rsidRPr="007353C7">
              <w:rPr>
                <w:rStyle w:val="ab"/>
                <w:b w:val="0"/>
                <w:sz w:val="24"/>
                <w:szCs w:val="24"/>
              </w:rPr>
              <w:t xml:space="preserve"> ПЕЛИХ</w:t>
            </w:r>
          </w:p>
        </w:tc>
      </w:tr>
    </w:tbl>
    <w:p w:rsidR="00C55D6A" w:rsidRPr="00662FA7" w:rsidRDefault="00C55D6A" w:rsidP="00C55D6A">
      <w:pPr>
        <w:rPr>
          <w:rFonts w:ascii="Times New Roman" w:hAnsi="Times New Roman" w:cs="Times New Roman"/>
          <w:sz w:val="28"/>
          <w:szCs w:val="28"/>
          <w:lang w:val="ru-RU"/>
        </w:rPr>
      </w:pPr>
    </w:p>
    <w:p w:rsidR="00565EDB" w:rsidRDefault="00565EDB">
      <w:pPr>
        <w:rPr>
          <w:rFonts w:ascii="Times New Roman" w:hAnsi="Times New Roman" w:cs="Times New Roman"/>
          <w:sz w:val="28"/>
          <w:szCs w:val="28"/>
          <w:lang w:val="ru-RU"/>
        </w:rPr>
      </w:pPr>
    </w:p>
    <w:p w:rsidR="00F0697A" w:rsidRPr="00C55D6A" w:rsidRDefault="00F0697A">
      <w:pPr>
        <w:rPr>
          <w:rFonts w:ascii="Times New Roman" w:hAnsi="Times New Roman" w:cs="Times New Roman"/>
          <w:sz w:val="28"/>
          <w:szCs w:val="28"/>
          <w:lang w:val="ru-RU"/>
        </w:rPr>
      </w:pPr>
    </w:p>
    <w:sectPr w:rsidR="00F0697A" w:rsidRPr="00C55D6A" w:rsidSect="008A4280">
      <w:headerReference w:type="default" r:id="rId9"/>
      <w:footerReference w:type="default" r:id="rId10"/>
      <w:pgSz w:w="11907" w:h="16839" w:code="9"/>
      <w:pgMar w:top="1134" w:right="708" w:bottom="1135"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A5E" w:rsidRDefault="00ED1A5E">
      <w:r>
        <w:separator/>
      </w:r>
    </w:p>
  </w:endnote>
  <w:endnote w:type="continuationSeparator" w:id="0">
    <w:p w:rsidR="00ED1A5E" w:rsidRDefault="00ED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38E" w:rsidRDefault="0028325A">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696ECB7" wp14:editId="27040265">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2D306E" w:rsidRPr="00BE5B9A" w:rsidRDefault="0028325A">
                          <w:pPr>
                            <w:pStyle w:val="20"/>
                            <w:shd w:val="clear" w:color="auto" w:fill="auto"/>
                            <w:tabs>
                              <w:tab w:val="right" w:pos="3175"/>
                              <w:tab w:val="right" w:pos="6991"/>
                            </w:tabs>
                            <w:rPr>
                              <w:rFonts w:ascii="Arial" w:eastAsia="Arial" w:hAnsi="Arial" w:cs="Arial"/>
                              <w:b/>
                              <w:bCs/>
                              <w:sz w:val="8"/>
                              <w:szCs w:val="8"/>
                              <w:lang w:val="ru-RU"/>
                            </w:rPr>
                          </w:pPr>
                          <w:proofErr w:type="spellStart"/>
                          <w:r w:rsidRPr="00BE5B9A">
                            <w:rPr>
                              <w:rFonts w:ascii="Arial" w:eastAsia="Arial" w:hAnsi="Arial" w:cs="Arial"/>
                              <w:b/>
                              <w:bCs/>
                              <w:sz w:val="8"/>
                              <w:szCs w:val="8"/>
                              <w:lang w:val="ru-RU"/>
                            </w:rPr>
                            <w:t>Виготовлено</w:t>
                          </w:r>
                          <w:proofErr w:type="spellEnd"/>
                          <w:r w:rsidRPr="00BE5B9A">
                            <w:rPr>
                              <w:rFonts w:ascii="Arial" w:eastAsia="Arial" w:hAnsi="Arial" w:cs="Arial"/>
                              <w:b/>
                              <w:bCs/>
                              <w:sz w:val="8"/>
                              <w:szCs w:val="8"/>
                              <w:lang w:val="ru-RU"/>
                            </w:rPr>
                            <w:t xml:space="preserve"> за </w:t>
                          </w:r>
                          <w:proofErr w:type="spellStart"/>
                          <w:r w:rsidRPr="00BE5B9A">
                            <w:rPr>
                              <w:rFonts w:ascii="Arial" w:eastAsia="Arial" w:hAnsi="Arial" w:cs="Arial"/>
                              <w:b/>
                              <w:bCs/>
                              <w:sz w:val="8"/>
                              <w:szCs w:val="8"/>
                              <w:lang w:val="ru-RU"/>
                            </w:rPr>
                            <w:t>даними</w:t>
                          </w:r>
                          <w:proofErr w:type="spellEnd"/>
                          <w:r w:rsidRPr="00BE5B9A">
                            <w:rPr>
                              <w:rFonts w:ascii="Arial" w:eastAsia="Arial" w:hAnsi="Arial" w:cs="Arial"/>
                              <w:b/>
                              <w:bCs/>
                              <w:sz w:val="8"/>
                              <w:szCs w:val="8"/>
                              <w:lang w:val="ru-RU"/>
                            </w:rPr>
                            <w:t xml:space="preserve"> </w:t>
                          </w:r>
                          <w:proofErr w:type="spellStart"/>
                          <w:r w:rsidRPr="00BE5B9A">
                            <w:rPr>
                              <w:rFonts w:ascii="Arial" w:eastAsia="Arial" w:hAnsi="Arial" w:cs="Arial"/>
                              <w:b/>
                              <w:bCs/>
                              <w:sz w:val="8"/>
                              <w:szCs w:val="8"/>
                              <w:lang w:val="ru-RU"/>
                            </w:rPr>
                            <w:t>міського</w:t>
                          </w:r>
                          <w:proofErr w:type="spellEnd"/>
                          <w:r w:rsidRPr="00BE5B9A">
                            <w:rPr>
                              <w:rFonts w:ascii="Arial" w:eastAsia="Arial" w:hAnsi="Arial" w:cs="Arial"/>
                              <w:b/>
                              <w:bCs/>
                              <w:sz w:val="8"/>
                              <w:szCs w:val="8"/>
                              <w:lang w:val="ru-RU"/>
                            </w:rPr>
                            <w:t xml:space="preserve"> земельного кадастру</w:t>
                          </w:r>
                          <w:r w:rsidRPr="00BE5B9A">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696ECB7"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2D306E" w:rsidRPr="00BE5B9A" w:rsidRDefault="0028325A">
                    <w:pPr>
                      <w:pStyle w:val="20"/>
                      <w:shd w:val="clear" w:color="auto" w:fill="auto"/>
                      <w:tabs>
                        <w:tab w:val="right" w:pos="3175"/>
                        <w:tab w:val="right" w:pos="6991"/>
                      </w:tabs>
                      <w:rPr>
                        <w:rFonts w:ascii="Arial" w:eastAsia="Arial" w:hAnsi="Arial" w:cs="Arial"/>
                        <w:b/>
                        <w:bCs/>
                        <w:sz w:val="8"/>
                        <w:szCs w:val="8"/>
                        <w:lang w:val="ru-RU"/>
                      </w:rPr>
                    </w:pPr>
                    <w:proofErr w:type="spellStart"/>
                    <w:r w:rsidRPr="00BE5B9A">
                      <w:rPr>
                        <w:rFonts w:ascii="Arial" w:eastAsia="Arial" w:hAnsi="Arial" w:cs="Arial"/>
                        <w:b/>
                        <w:bCs/>
                        <w:sz w:val="8"/>
                        <w:szCs w:val="8"/>
                        <w:lang w:val="ru-RU"/>
                      </w:rPr>
                      <w:t>Виготовлено</w:t>
                    </w:r>
                    <w:proofErr w:type="spellEnd"/>
                    <w:r w:rsidRPr="00BE5B9A">
                      <w:rPr>
                        <w:rFonts w:ascii="Arial" w:eastAsia="Arial" w:hAnsi="Arial" w:cs="Arial"/>
                        <w:b/>
                        <w:bCs/>
                        <w:sz w:val="8"/>
                        <w:szCs w:val="8"/>
                        <w:lang w:val="ru-RU"/>
                      </w:rPr>
                      <w:t xml:space="preserve"> за </w:t>
                    </w:r>
                    <w:proofErr w:type="spellStart"/>
                    <w:r w:rsidRPr="00BE5B9A">
                      <w:rPr>
                        <w:rFonts w:ascii="Arial" w:eastAsia="Arial" w:hAnsi="Arial" w:cs="Arial"/>
                        <w:b/>
                        <w:bCs/>
                        <w:sz w:val="8"/>
                        <w:szCs w:val="8"/>
                        <w:lang w:val="ru-RU"/>
                      </w:rPr>
                      <w:t>даними</w:t>
                    </w:r>
                    <w:proofErr w:type="spellEnd"/>
                    <w:r w:rsidRPr="00BE5B9A">
                      <w:rPr>
                        <w:rFonts w:ascii="Arial" w:eastAsia="Arial" w:hAnsi="Arial" w:cs="Arial"/>
                        <w:b/>
                        <w:bCs/>
                        <w:sz w:val="8"/>
                        <w:szCs w:val="8"/>
                        <w:lang w:val="ru-RU"/>
                      </w:rPr>
                      <w:t xml:space="preserve"> </w:t>
                    </w:r>
                    <w:proofErr w:type="spellStart"/>
                    <w:r w:rsidRPr="00BE5B9A">
                      <w:rPr>
                        <w:rFonts w:ascii="Arial" w:eastAsia="Arial" w:hAnsi="Arial" w:cs="Arial"/>
                        <w:b/>
                        <w:bCs/>
                        <w:sz w:val="8"/>
                        <w:szCs w:val="8"/>
                        <w:lang w:val="ru-RU"/>
                      </w:rPr>
                      <w:t>міського</w:t>
                    </w:r>
                    <w:proofErr w:type="spellEnd"/>
                    <w:r w:rsidRPr="00BE5B9A">
                      <w:rPr>
                        <w:rFonts w:ascii="Arial" w:eastAsia="Arial" w:hAnsi="Arial" w:cs="Arial"/>
                        <w:b/>
                        <w:bCs/>
                        <w:sz w:val="8"/>
                        <w:szCs w:val="8"/>
                        <w:lang w:val="ru-RU"/>
                      </w:rPr>
                      <w:t xml:space="preserve"> земельного кадастру</w:t>
                    </w:r>
                    <w:r w:rsidRPr="00BE5B9A">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A5E" w:rsidRDefault="00ED1A5E">
      <w:r>
        <w:separator/>
      </w:r>
    </w:p>
  </w:footnote>
  <w:footnote w:type="continuationSeparator" w:id="0">
    <w:p w:rsidR="00ED1A5E" w:rsidRDefault="00ED1A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7062800"/>
      <w:docPartObj>
        <w:docPartGallery w:val="Page Numbers (Top of Page)"/>
        <w:docPartUnique/>
      </w:docPartObj>
    </w:sdtPr>
    <w:sdtEndPr>
      <w:rPr>
        <w:rFonts w:ascii="Times New Roman" w:hAnsi="Times New Roman" w:cs="Times New Roman"/>
      </w:rPr>
    </w:sdtEndPr>
    <w:sdtContent>
      <w:p w:rsidR="0070323B" w:rsidRPr="00BE5B9A" w:rsidRDefault="00F24DAE" w:rsidP="00F24DAE">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24E65">
          <w:rPr>
            <w:rFonts w:ascii="Courier New" w:eastAsia="Courier New" w:hAnsi="Courier New" w:cs="Courier New"/>
            <w:i w:val="0"/>
            <w:iCs w:val="0"/>
            <w:color w:val="000000"/>
            <w:sz w:val="24"/>
            <w:szCs w:val="24"/>
            <w:lang w:val="uk-UA" w:eastAsia="uk-UA" w:bidi="uk-UA"/>
          </w:rPr>
          <w:t xml:space="preserve">     </w:t>
        </w:r>
        <w:proofErr w:type="spellStart"/>
        <w:r w:rsidR="0028325A" w:rsidRPr="00BE5B9A">
          <w:rPr>
            <w:i w:val="0"/>
            <w:sz w:val="12"/>
            <w:szCs w:val="12"/>
            <w:lang w:val="ru-RU"/>
          </w:rPr>
          <w:t>Пояснювальна</w:t>
        </w:r>
        <w:proofErr w:type="spellEnd"/>
        <w:r w:rsidR="0028325A" w:rsidRPr="00BE5B9A">
          <w:rPr>
            <w:i w:val="0"/>
            <w:sz w:val="12"/>
            <w:szCs w:val="12"/>
            <w:lang w:val="ru-RU"/>
          </w:rPr>
          <w:t xml:space="preserve"> записка №</w:t>
        </w:r>
        <w:r w:rsidR="001B0501">
          <w:rPr>
            <w:i w:val="0"/>
            <w:sz w:val="12"/>
            <w:szCs w:val="12"/>
            <w:lang w:val="ru-RU"/>
          </w:rPr>
          <w:t xml:space="preserve"> ПЗН</w:t>
        </w:r>
        <w:r w:rsidR="0028325A" w:rsidRPr="00BE5B9A">
          <w:rPr>
            <w:i w:val="0"/>
            <w:sz w:val="12"/>
            <w:szCs w:val="12"/>
            <w:lang w:val="ru-RU"/>
          </w:rPr>
          <w:t xml:space="preserve"> </w:t>
        </w:r>
        <w:r w:rsidR="0028325A" w:rsidRPr="000B57D0">
          <w:rPr>
            <w:i w:val="0"/>
            <w:sz w:val="12"/>
            <w:szCs w:val="12"/>
            <w:lang w:val="ru-RU"/>
          </w:rPr>
          <w:t>-30513</w:t>
        </w:r>
        <w:r w:rsidR="0028325A" w:rsidRPr="00800A09">
          <w:rPr>
            <w:i w:val="0"/>
            <w:sz w:val="12"/>
            <w:szCs w:val="12"/>
            <w:lang w:val="ru-RU"/>
          </w:rPr>
          <w:t xml:space="preserve"> </w:t>
        </w:r>
        <w:proofErr w:type="spellStart"/>
        <w:r w:rsidR="0028325A" w:rsidRPr="00BE5B9A">
          <w:rPr>
            <w:i w:val="0"/>
            <w:sz w:val="12"/>
            <w:szCs w:val="12"/>
            <w:lang w:val="ru-RU"/>
          </w:rPr>
          <w:t>від</w:t>
        </w:r>
        <w:proofErr w:type="spellEnd"/>
        <w:r w:rsidR="0028325A" w:rsidRPr="00BE5B9A">
          <w:rPr>
            <w:i w:val="0"/>
            <w:sz w:val="12"/>
            <w:szCs w:val="12"/>
            <w:lang w:val="ru-RU"/>
          </w:rPr>
          <w:t xml:space="preserve"> </w:t>
        </w:r>
        <w:r w:rsidR="00247BC9" w:rsidRPr="000B57D0">
          <w:rPr>
            <w:bCs/>
            <w:i w:val="0"/>
            <w:sz w:val="12"/>
            <w:szCs w:val="12"/>
            <w:lang w:val="ru-RU"/>
          </w:rPr>
          <w:t>12.08.2022</w:t>
        </w:r>
        <w:r w:rsidR="0028325A" w:rsidRPr="00BE5B9A">
          <w:rPr>
            <w:i w:val="0"/>
            <w:sz w:val="16"/>
            <w:szCs w:val="16"/>
            <w:lang w:val="ru-RU"/>
          </w:rPr>
          <w:t xml:space="preserve"> </w:t>
        </w:r>
        <w:r w:rsidR="0028325A" w:rsidRPr="00BE5B9A">
          <w:rPr>
            <w:i w:val="0"/>
            <w:sz w:val="12"/>
            <w:szCs w:val="12"/>
            <w:lang w:val="ru-RU"/>
          </w:rPr>
          <w:t xml:space="preserve">до </w:t>
        </w:r>
        <w:proofErr w:type="spellStart"/>
        <w:r w:rsidR="0028325A" w:rsidRPr="00BE5B9A">
          <w:rPr>
            <w:i w:val="0"/>
            <w:sz w:val="12"/>
            <w:szCs w:val="12"/>
            <w:lang w:val="ru-RU"/>
          </w:rPr>
          <w:t>клопотання</w:t>
        </w:r>
        <w:proofErr w:type="spellEnd"/>
        <w:r w:rsidR="0028325A" w:rsidRPr="00BE5B9A">
          <w:rPr>
            <w:i w:val="0"/>
            <w:sz w:val="12"/>
            <w:szCs w:val="12"/>
            <w:lang w:val="ru-RU"/>
          </w:rPr>
          <w:t xml:space="preserve"> </w:t>
        </w:r>
        <w:r w:rsidR="0028325A" w:rsidRPr="000B57D0">
          <w:rPr>
            <w:i w:val="0"/>
            <w:sz w:val="12"/>
            <w:szCs w:val="12"/>
            <w:lang w:val="ru-RU"/>
          </w:rPr>
          <w:t>475119142</w:t>
        </w:r>
      </w:p>
      <w:p w:rsidR="0070323B" w:rsidRPr="00800A09" w:rsidRDefault="0028325A"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B55CD7" w:rsidRPr="00B55CD7">
          <w:rPr>
            <w:rFonts w:ascii="Times New Roman" w:hAnsi="Times New Roman" w:cs="Times New Roman"/>
            <w:noProof/>
            <w:sz w:val="12"/>
            <w:szCs w:val="12"/>
            <w:lang w:val="ru-RU"/>
          </w:rPr>
          <w:t>3</w:t>
        </w:r>
        <w:r w:rsidRPr="00800A09">
          <w:rPr>
            <w:rFonts w:ascii="Times New Roman" w:hAnsi="Times New Roman" w:cs="Times New Roman"/>
            <w:sz w:val="12"/>
            <w:szCs w:val="12"/>
          </w:rPr>
          <w:fldChar w:fldCharType="end"/>
        </w:r>
      </w:p>
    </w:sdtContent>
  </w:sdt>
  <w:p w:rsidR="0070323B" w:rsidRDefault="00B55CD7"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6DB61ED7"/>
    <w:multiLevelType w:val="hybridMultilevel"/>
    <w:tmpl w:val="9AA67DFE"/>
    <w:lvl w:ilvl="0" w:tplc="C68213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6A"/>
    <w:rsid w:val="00034CA2"/>
    <w:rsid w:val="000B57D0"/>
    <w:rsid w:val="000C7236"/>
    <w:rsid w:val="00120C50"/>
    <w:rsid w:val="001B0501"/>
    <w:rsid w:val="001B5701"/>
    <w:rsid w:val="001C374B"/>
    <w:rsid w:val="00235A34"/>
    <w:rsid w:val="00247BC9"/>
    <w:rsid w:val="0028325A"/>
    <w:rsid w:val="002D778E"/>
    <w:rsid w:val="002E3AE0"/>
    <w:rsid w:val="003B07D2"/>
    <w:rsid w:val="00401F79"/>
    <w:rsid w:val="00435A1C"/>
    <w:rsid w:val="004525DF"/>
    <w:rsid w:val="004B219A"/>
    <w:rsid w:val="004E78B3"/>
    <w:rsid w:val="005036A3"/>
    <w:rsid w:val="00532890"/>
    <w:rsid w:val="00552C52"/>
    <w:rsid w:val="00565EDB"/>
    <w:rsid w:val="005924B9"/>
    <w:rsid w:val="00614CC4"/>
    <w:rsid w:val="006204D9"/>
    <w:rsid w:val="006231B5"/>
    <w:rsid w:val="00645284"/>
    <w:rsid w:val="00660225"/>
    <w:rsid w:val="006709BB"/>
    <w:rsid w:val="006C13FA"/>
    <w:rsid w:val="00711695"/>
    <w:rsid w:val="007121CA"/>
    <w:rsid w:val="007130F3"/>
    <w:rsid w:val="00724E65"/>
    <w:rsid w:val="007353C7"/>
    <w:rsid w:val="00740080"/>
    <w:rsid w:val="00793063"/>
    <w:rsid w:val="007D1D84"/>
    <w:rsid w:val="00823E0C"/>
    <w:rsid w:val="008A4280"/>
    <w:rsid w:val="008A789E"/>
    <w:rsid w:val="00916F78"/>
    <w:rsid w:val="00920B3A"/>
    <w:rsid w:val="00925E31"/>
    <w:rsid w:val="00957B92"/>
    <w:rsid w:val="009A1548"/>
    <w:rsid w:val="009C61FC"/>
    <w:rsid w:val="00A3277B"/>
    <w:rsid w:val="00A91671"/>
    <w:rsid w:val="00AD2513"/>
    <w:rsid w:val="00B0357E"/>
    <w:rsid w:val="00B55CD7"/>
    <w:rsid w:val="00C3350A"/>
    <w:rsid w:val="00C55D6A"/>
    <w:rsid w:val="00CB5B68"/>
    <w:rsid w:val="00DF2155"/>
    <w:rsid w:val="00E5298F"/>
    <w:rsid w:val="00E81F2C"/>
    <w:rsid w:val="00E85A60"/>
    <w:rsid w:val="00ED1A5E"/>
    <w:rsid w:val="00EE10DC"/>
    <w:rsid w:val="00EF6AF5"/>
    <w:rsid w:val="00F0697A"/>
    <w:rsid w:val="00F24DAE"/>
    <w:rsid w:val="00F27081"/>
    <w:rsid w:val="00F31A73"/>
    <w:rsid w:val="00F50656"/>
    <w:rsid w:val="00F80003"/>
    <w:rsid w:val="00FC6B1D"/>
    <w:rsid w:val="00FF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DA9A"/>
  <w15:chartTrackingRefBased/>
  <w15:docId w15:val="{3C106ABC-B953-495E-89D7-477F9DE8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55D6A"/>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55D6A"/>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55D6A"/>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55D6A"/>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55D6A"/>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55D6A"/>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55D6A"/>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55D6A"/>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55D6A"/>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55D6A"/>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55D6A"/>
    <w:pPr>
      <w:tabs>
        <w:tab w:val="center" w:pos="4819"/>
        <w:tab w:val="right" w:pos="9639"/>
      </w:tabs>
    </w:pPr>
  </w:style>
  <w:style w:type="character" w:customStyle="1" w:styleId="aa">
    <w:name w:val="Верхній колонтитул Знак"/>
    <w:basedOn w:val="a0"/>
    <w:link w:val="a9"/>
    <w:uiPriority w:val="99"/>
    <w:rsid w:val="00C55D6A"/>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55D6A"/>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55D6A"/>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55D6A"/>
    <w:rPr>
      <w:b/>
      <w:bCs/>
    </w:rPr>
  </w:style>
  <w:style w:type="character" w:styleId="ac">
    <w:name w:val="Emphasis"/>
    <w:basedOn w:val="a0"/>
    <w:uiPriority w:val="20"/>
    <w:qFormat/>
    <w:rsid w:val="00C55D6A"/>
    <w:rPr>
      <w:i/>
      <w:iCs/>
    </w:rPr>
  </w:style>
  <w:style w:type="paragraph" w:styleId="ad">
    <w:name w:val="No Spacing"/>
    <w:uiPriority w:val="1"/>
    <w:qFormat/>
    <w:rsid w:val="00C55D6A"/>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rsid w:val="00C55D6A"/>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C55D6A"/>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e">
    <w:name w:val="footer"/>
    <w:basedOn w:val="a"/>
    <w:link w:val="af"/>
    <w:uiPriority w:val="99"/>
    <w:unhideWhenUsed/>
    <w:rsid w:val="00247BC9"/>
    <w:pPr>
      <w:tabs>
        <w:tab w:val="center" w:pos="4844"/>
        <w:tab w:val="right" w:pos="9689"/>
      </w:tabs>
    </w:pPr>
  </w:style>
  <w:style w:type="character" w:customStyle="1" w:styleId="af">
    <w:name w:val="Нижній колонтитул Знак"/>
    <w:basedOn w:val="a0"/>
    <w:link w:val="ae"/>
    <w:uiPriority w:val="99"/>
    <w:rsid w:val="00247BC9"/>
    <w:rPr>
      <w:rFonts w:ascii="Courier New" w:eastAsia="Courier New" w:hAnsi="Courier New" w:cs="Courier New"/>
      <w:color w:val="000000"/>
      <w:sz w:val="24"/>
      <w:szCs w:val="24"/>
      <w:lang w:val="uk-UA" w:eastAsia="uk-UA" w:bidi="uk-UA"/>
    </w:rPr>
  </w:style>
  <w:style w:type="paragraph" w:styleId="af0">
    <w:name w:val="Balloon Text"/>
    <w:basedOn w:val="a"/>
    <w:link w:val="af1"/>
    <w:uiPriority w:val="99"/>
    <w:semiHidden/>
    <w:unhideWhenUsed/>
    <w:rsid w:val="00F0697A"/>
    <w:rPr>
      <w:rFonts w:ascii="Segoe UI" w:hAnsi="Segoe UI" w:cs="Segoe UI"/>
      <w:sz w:val="18"/>
      <w:szCs w:val="18"/>
    </w:rPr>
  </w:style>
  <w:style w:type="character" w:customStyle="1" w:styleId="af1">
    <w:name w:val="Текст у виносці Знак"/>
    <w:basedOn w:val="a0"/>
    <w:link w:val="af0"/>
    <w:uiPriority w:val="99"/>
    <w:semiHidden/>
    <w:rsid w:val="00F0697A"/>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6447">
      <w:bodyDiv w:val="1"/>
      <w:marLeft w:val="0"/>
      <w:marRight w:val="0"/>
      <w:marTop w:val="0"/>
      <w:marBottom w:val="0"/>
      <w:divBdr>
        <w:top w:val="none" w:sz="0" w:space="0" w:color="auto"/>
        <w:left w:val="none" w:sz="0" w:space="0" w:color="auto"/>
        <w:bottom w:val="none" w:sz="0" w:space="0" w:color="auto"/>
        <w:right w:val="none" w:sz="0" w:space="0" w:color="auto"/>
      </w:divBdr>
    </w:div>
    <w:div w:id="564723726">
      <w:bodyDiv w:val="1"/>
      <w:marLeft w:val="0"/>
      <w:marRight w:val="0"/>
      <w:marTop w:val="0"/>
      <w:marBottom w:val="0"/>
      <w:divBdr>
        <w:top w:val="none" w:sz="0" w:space="0" w:color="auto"/>
        <w:left w:val="none" w:sz="0" w:space="0" w:color="auto"/>
        <w:bottom w:val="none" w:sz="0" w:space="0" w:color="auto"/>
        <w:right w:val="none" w:sz="0" w:space="0" w:color="auto"/>
      </w:divBdr>
      <w:divsChild>
        <w:div w:id="1060252801">
          <w:marLeft w:val="0"/>
          <w:marRight w:val="0"/>
          <w:marTop w:val="0"/>
          <w:marBottom w:val="0"/>
          <w:divBdr>
            <w:top w:val="none" w:sz="0" w:space="0" w:color="auto"/>
            <w:left w:val="none" w:sz="0" w:space="0" w:color="auto"/>
            <w:bottom w:val="none" w:sz="0" w:space="0" w:color="auto"/>
            <w:right w:val="none" w:sz="0" w:space="0" w:color="auto"/>
          </w:divBdr>
          <w:divsChild>
            <w:div w:id="1119570027">
              <w:marLeft w:val="0"/>
              <w:marRight w:val="0"/>
              <w:marTop w:val="0"/>
              <w:marBottom w:val="150"/>
              <w:divBdr>
                <w:top w:val="none" w:sz="0" w:space="0" w:color="auto"/>
                <w:left w:val="none" w:sz="0" w:space="0" w:color="auto"/>
                <w:bottom w:val="none" w:sz="0" w:space="0" w:color="auto"/>
                <w:right w:val="none" w:sz="0" w:space="0" w:color="auto"/>
              </w:divBdr>
              <w:divsChild>
                <w:div w:id="974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13363">
      <w:bodyDiv w:val="1"/>
      <w:marLeft w:val="0"/>
      <w:marRight w:val="0"/>
      <w:marTop w:val="0"/>
      <w:marBottom w:val="0"/>
      <w:divBdr>
        <w:top w:val="none" w:sz="0" w:space="0" w:color="auto"/>
        <w:left w:val="none" w:sz="0" w:space="0" w:color="auto"/>
        <w:bottom w:val="none" w:sz="0" w:space="0" w:color="auto"/>
        <w:right w:val="none" w:sz="0" w:space="0" w:color="auto"/>
      </w:divBdr>
    </w:div>
    <w:div w:id="166759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request_qr_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3</Pages>
  <Words>803</Words>
  <Characters>4579</Characters>
  <Application>Microsoft Office Word</Application>
  <DocSecurity>0</DocSecurity>
  <Lines>38</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про продаж земельної ділянки</vt:lpstr>
      <vt:lpstr/>
    </vt:vector>
  </TitlesOfParts>
  <Manager>Відділ підготовки до продажу</Manager>
  <Company>ДЕПАРТАМЕНТ ЗЕМЕЛЬНИХ РЕСУРСІВ</Company>
  <LinksUpToDate>false</LinksUpToDate>
  <CharactersWithSpaces>5372</CharactersWithSpaces>
  <SharedDoc>false</SharedDoc>
  <HyperlinkBase>189</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про продаж земельної ділянки</dc:title>
  <dc:subject/>
  <dc:creator>Сізон Олена Миколаївна</dc:creator>
  <cp:keywords/>
  <dc:description/>
  <cp:lastModifiedBy>Мегріна Анастасія Сергіївна</cp:lastModifiedBy>
  <cp:revision>36</cp:revision>
  <cp:lastPrinted>2021-11-25T14:17:00Z</cp:lastPrinted>
  <dcterms:created xsi:type="dcterms:W3CDTF">2021-04-29T15:46:00Z</dcterms:created>
  <dcterms:modified xsi:type="dcterms:W3CDTF">2022-08-17T13:16:00Z</dcterms:modified>
</cp:coreProperties>
</file>