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25158953">
            <wp:simplePos x="0" y="0"/>
            <wp:positionH relativeFrom="column">
              <wp:posOffset>4058194</wp:posOffset>
            </wp:positionH>
            <wp:positionV relativeFrom="paragraph">
              <wp:posOffset>131717</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387"/>
      </w:tblGrid>
      <w:tr w:rsidR="00F6318B" w:rsidRPr="002F6B1E" w14:paraId="6C1844F6" w14:textId="77777777" w:rsidTr="00684523">
        <w:trPr>
          <w:trHeight w:val="2500"/>
        </w:trPr>
        <w:tc>
          <w:tcPr>
            <w:tcW w:w="5387" w:type="dxa"/>
            <w:hideMark/>
          </w:tcPr>
          <w:p w14:paraId="22427F3E" w14:textId="39F8208A" w:rsidR="00F6318B" w:rsidRPr="00684523" w:rsidRDefault="008A6D0F" w:rsidP="002F6B1E">
            <w:pPr>
              <w:autoSpaceDE w:val="0"/>
              <w:autoSpaceDN w:val="0"/>
              <w:adjustRightInd w:val="0"/>
              <w:jc w:val="both"/>
              <w:rPr>
                <w:b/>
                <w:sz w:val="28"/>
                <w:szCs w:val="28"/>
                <w:highlight w:val="yellow"/>
                <w:lang w:val="uk-UA"/>
              </w:rPr>
            </w:pPr>
            <w:r w:rsidRPr="00723472">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460018494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left:0;text-align:left;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460018494</w:t>
                            </w:r>
                          </w:p>
                        </w:txbxContent>
                      </v:textbox>
                    </v:shape>
                  </w:pict>
                </mc:Fallback>
              </mc:AlternateContent>
            </w:r>
            <w:r w:rsidR="004B3952" w:rsidRPr="00723472">
              <w:rPr>
                <w:b/>
                <w:sz w:val="28"/>
                <w:szCs w:val="28"/>
                <w:lang w:val="uk-UA"/>
              </w:rPr>
              <w:t>Про відмову</w:t>
            </w:r>
            <w:r w:rsidR="00FB6A7C" w:rsidRPr="00723472">
              <w:rPr>
                <w:b/>
                <w:sz w:val="28"/>
                <w:szCs w:val="28"/>
                <w:lang w:val="uk-UA"/>
              </w:rPr>
              <w:t xml:space="preserve"> </w:t>
            </w:r>
            <w:r w:rsidR="007D5E80" w:rsidRPr="00723472">
              <w:rPr>
                <w:b/>
                <w:sz w:val="28"/>
                <w:szCs w:val="28"/>
                <w:highlight w:val="white"/>
                <w:lang w:val="uk-UA" w:eastAsia="uk-UA"/>
              </w:rPr>
              <w:t>ТОВАРИСТВ</w:t>
            </w:r>
            <w:r w:rsidR="00684523" w:rsidRPr="00723472">
              <w:rPr>
                <w:b/>
                <w:sz w:val="28"/>
                <w:szCs w:val="28"/>
                <w:highlight w:val="white"/>
                <w:lang w:val="uk-UA" w:eastAsia="uk-UA"/>
              </w:rPr>
              <w:t>У</w:t>
            </w:r>
            <w:r w:rsidR="007D5E80" w:rsidRPr="00723472">
              <w:rPr>
                <w:b/>
                <w:sz w:val="28"/>
                <w:szCs w:val="28"/>
                <w:highlight w:val="white"/>
                <w:lang w:val="uk-UA" w:eastAsia="uk-UA"/>
              </w:rPr>
              <w:t xml:space="preserve"> З </w:t>
            </w:r>
            <w:r w:rsidR="007D5E80" w:rsidRPr="00723472">
              <w:rPr>
                <w:b/>
                <w:sz w:val="28"/>
                <w:szCs w:val="28"/>
                <w:lang w:val="uk-UA" w:eastAsia="uk-UA"/>
              </w:rPr>
              <w:t>ОБМЕЖЕНОЮ ВІДПОВІДАЛЬНІСТЮ «СОЛЕКС»</w:t>
            </w:r>
            <w:r w:rsidR="004B3952" w:rsidRPr="00723472">
              <w:rPr>
                <w:b/>
                <w:sz w:val="28"/>
                <w:szCs w:val="28"/>
                <w:lang w:val="uk-UA"/>
              </w:rPr>
              <w:t xml:space="preserve"> у наданні дозволу на </w:t>
            </w:r>
            <w:r w:rsidR="00235CE7" w:rsidRPr="00723472">
              <w:rPr>
                <w:b/>
                <w:bCs/>
                <w:sz w:val="28"/>
                <w:szCs w:val="28"/>
                <w:lang w:val="uk-UA" w:eastAsia="uk-UA" w:bidi="uk-UA"/>
              </w:rPr>
              <w:t>розроблення</w:t>
            </w:r>
            <w:r w:rsidR="00235CE7" w:rsidRPr="00723472">
              <w:rPr>
                <w:b/>
                <w:bCs/>
                <w:lang w:val="uk-UA" w:eastAsia="uk-UA" w:bidi="uk-UA"/>
              </w:rPr>
              <w:t xml:space="preserve"> </w:t>
            </w:r>
            <w:r w:rsidR="00152441" w:rsidRPr="00723472">
              <w:rPr>
                <w:b/>
                <w:sz w:val="28"/>
                <w:szCs w:val="28"/>
                <w:lang w:val="uk-UA"/>
              </w:rPr>
              <w:t xml:space="preserve">проєкту землеустрою щодо відведення земельної ділянки </w:t>
            </w:r>
            <w:r w:rsidR="00684523" w:rsidRPr="00723472">
              <w:rPr>
                <w:b/>
                <w:sz w:val="28"/>
                <w:szCs w:val="28"/>
                <w:lang w:val="uk-UA"/>
              </w:rPr>
              <w:t>в</w:t>
            </w:r>
            <w:r w:rsidR="00EF4283" w:rsidRPr="00723472">
              <w:rPr>
                <w:b/>
                <w:sz w:val="28"/>
                <w:szCs w:val="28"/>
                <w:lang w:val="uk-UA"/>
              </w:rPr>
              <w:t xml:space="preserve"> </w:t>
            </w:r>
            <w:r w:rsidR="00590127" w:rsidRPr="00723472">
              <w:rPr>
                <w:b/>
                <w:sz w:val="28"/>
                <w:szCs w:val="28"/>
                <w:lang w:val="uk-UA"/>
              </w:rPr>
              <w:t>оренд</w:t>
            </w:r>
            <w:r w:rsidR="00684523" w:rsidRPr="00723472">
              <w:rPr>
                <w:b/>
                <w:sz w:val="28"/>
                <w:szCs w:val="28"/>
                <w:lang w:val="uk-UA"/>
              </w:rPr>
              <w:t>у</w:t>
            </w:r>
            <w:r w:rsidR="0053046F" w:rsidRPr="00723472">
              <w:rPr>
                <w:b/>
                <w:sz w:val="28"/>
                <w:szCs w:val="28"/>
                <w:lang w:val="uk-UA"/>
              </w:rPr>
              <w:t xml:space="preserve"> </w:t>
            </w:r>
            <w:r w:rsidR="009F333A" w:rsidRPr="00723472">
              <w:rPr>
                <w:b/>
                <w:sz w:val="28"/>
                <w:szCs w:val="28"/>
                <w:lang w:val="uk-UA"/>
              </w:rPr>
              <w:t>для</w:t>
            </w:r>
            <w:r w:rsidR="002F6B1E" w:rsidRPr="00723472">
              <w:rPr>
                <w:b/>
                <w:sz w:val="28"/>
                <w:szCs w:val="28"/>
                <w:lang w:val="uk-UA"/>
              </w:rPr>
              <w:t xml:space="preserve"> експлуатації </w:t>
            </w:r>
            <w:r w:rsidR="009F333A" w:rsidRPr="00723472">
              <w:rPr>
                <w:b/>
                <w:sz w:val="28"/>
                <w:szCs w:val="28"/>
                <w:lang w:val="uk-UA"/>
              </w:rPr>
              <w:t>транспортної</w:t>
            </w:r>
            <w:r w:rsidR="002F6B1E" w:rsidRPr="00723472">
              <w:rPr>
                <w:b/>
                <w:sz w:val="28"/>
                <w:szCs w:val="28"/>
                <w:lang w:val="uk-UA"/>
              </w:rPr>
              <w:t xml:space="preserve"> інженерної </w:t>
            </w:r>
            <w:r w:rsidR="009F333A" w:rsidRPr="00723472">
              <w:rPr>
                <w:b/>
                <w:sz w:val="28"/>
                <w:szCs w:val="28"/>
                <w:lang w:val="uk-UA"/>
              </w:rPr>
              <w:t>інфраструктури</w:t>
            </w:r>
            <w:r w:rsidR="002F6B1E" w:rsidRPr="00723472">
              <w:rPr>
                <w:b/>
                <w:sz w:val="28"/>
                <w:szCs w:val="28"/>
                <w:lang w:val="uk-UA"/>
              </w:rPr>
              <w:t xml:space="preserve"> </w:t>
            </w:r>
            <w:r w:rsidR="00F6318B" w:rsidRPr="00723472">
              <w:rPr>
                <w:b/>
                <w:sz w:val="28"/>
                <w:szCs w:val="28"/>
                <w:lang w:val="uk-UA"/>
              </w:rPr>
              <w:t xml:space="preserve">на </w:t>
            </w:r>
            <w:r w:rsidR="00675EEB" w:rsidRPr="00723472">
              <w:rPr>
                <w:b/>
                <w:sz w:val="28"/>
                <w:szCs w:val="28"/>
                <w:lang w:val="uk-UA"/>
              </w:rPr>
              <w:t>вул. Дніпровськ</w:t>
            </w:r>
            <w:r w:rsidR="00684523" w:rsidRPr="00723472">
              <w:rPr>
                <w:b/>
                <w:sz w:val="28"/>
                <w:szCs w:val="28"/>
                <w:lang w:val="uk-UA"/>
              </w:rPr>
              <w:t xml:space="preserve">ій </w:t>
            </w:r>
            <w:r w:rsidR="00675EEB" w:rsidRPr="00723472">
              <w:rPr>
                <w:b/>
                <w:sz w:val="28"/>
                <w:szCs w:val="28"/>
                <w:lang w:val="uk-UA"/>
              </w:rPr>
              <w:t>Набережн</w:t>
            </w:r>
            <w:r w:rsidR="00684523" w:rsidRPr="00723472">
              <w:rPr>
                <w:b/>
                <w:sz w:val="28"/>
                <w:szCs w:val="28"/>
                <w:lang w:val="uk-UA"/>
              </w:rPr>
              <w:t>ій</w:t>
            </w:r>
            <w:r w:rsidR="00675EEB" w:rsidRPr="00723472">
              <w:rPr>
                <w:b/>
                <w:sz w:val="28"/>
                <w:szCs w:val="28"/>
                <w:lang w:val="uk-UA"/>
              </w:rPr>
              <w:t>, 17-а</w:t>
            </w:r>
            <w:r w:rsidR="00F6318B" w:rsidRPr="00723472">
              <w:rPr>
                <w:b/>
                <w:sz w:val="28"/>
                <w:szCs w:val="28"/>
                <w:lang w:val="uk-UA"/>
              </w:rPr>
              <w:t xml:space="preserve"> у </w:t>
            </w:r>
            <w:r w:rsidR="00B0502F" w:rsidRPr="00723472">
              <w:rPr>
                <w:b/>
                <w:sz w:val="28"/>
                <w:szCs w:val="28"/>
                <w:lang w:val="uk-UA"/>
              </w:rPr>
              <w:t xml:space="preserve">Дніпровському </w:t>
            </w:r>
            <w:r w:rsidR="00312CBB" w:rsidRPr="00723472">
              <w:rPr>
                <w:b/>
                <w:sz w:val="28"/>
                <w:szCs w:val="28"/>
                <w:lang w:val="uk-UA"/>
              </w:rPr>
              <w:t xml:space="preserve">районі </w:t>
            </w:r>
            <w:r w:rsidR="00F6318B" w:rsidRPr="00723472">
              <w:rPr>
                <w:b/>
                <w:sz w:val="28"/>
                <w:szCs w:val="28"/>
                <w:lang w:val="uk-UA"/>
              </w:rPr>
              <w:t>м</w:t>
            </w:r>
            <w:r w:rsidR="00CB6793" w:rsidRPr="00723472">
              <w:rPr>
                <w:b/>
                <w:sz w:val="28"/>
                <w:szCs w:val="28"/>
                <w:lang w:val="uk-UA"/>
              </w:rPr>
              <w:t xml:space="preserve">іста </w:t>
            </w:r>
            <w:r w:rsidR="00F6318B" w:rsidRPr="00723472">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27D611AE" w:rsidR="00F6318B" w:rsidRPr="002028A6" w:rsidRDefault="00235CE7" w:rsidP="00F6318B">
      <w:pPr>
        <w:ind w:firstLine="567"/>
        <w:jc w:val="both"/>
        <w:rPr>
          <w:snapToGrid w:val="0"/>
          <w:sz w:val="28"/>
          <w:szCs w:val="28"/>
          <w:lang w:val="uk-UA"/>
        </w:rPr>
      </w:pPr>
      <w:r w:rsidRPr="002028A6">
        <w:rPr>
          <w:snapToGrid w:val="0"/>
          <w:sz w:val="28"/>
          <w:szCs w:val="28"/>
          <w:lang w:val="uk-UA"/>
        </w:rPr>
        <w:t>Розглянувши клопотання ТОВАРИСТВА З ОБМЕЖЕНОЮ ВІДПОВІДАЛЬНІСТЮ «СОЛЕКС» про надання дозволу на розроблення проєкту землеустрою щодо відведення земельної ділянки на Дніпровській набережній, 17-а у Дарницькому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w:t>
      </w:r>
      <w:r w:rsidR="007B02C9" w:rsidRPr="002028A6">
        <w:rPr>
          <w:snapToGrid w:val="0"/>
          <w:sz w:val="28"/>
          <w:szCs w:val="28"/>
          <w:lang w:val="uk-UA"/>
        </w:rPr>
        <w:t xml:space="preserve"> відповідно до детального плану території в районі Дніпровської набережної, вулиці Здолбунівської,</w:t>
      </w:r>
      <w:r w:rsidR="002028A6" w:rsidRPr="002028A6">
        <w:rPr>
          <w:snapToGrid w:val="0"/>
          <w:sz w:val="28"/>
          <w:szCs w:val="28"/>
          <w:lang w:val="uk-UA"/>
        </w:rPr>
        <w:t xml:space="preserve"> </w:t>
      </w:r>
      <w:r w:rsidR="007B02C9" w:rsidRPr="002028A6">
        <w:rPr>
          <w:snapToGrid w:val="0"/>
          <w:sz w:val="28"/>
          <w:szCs w:val="28"/>
          <w:lang w:val="uk-UA"/>
        </w:rPr>
        <w:t>просп</w:t>
      </w:r>
      <w:r w:rsidR="002028A6" w:rsidRPr="002028A6">
        <w:rPr>
          <w:snapToGrid w:val="0"/>
          <w:sz w:val="28"/>
          <w:szCs w:val="28"/>
          <w:lang w:val="uk-UA"/>
        </w:rPr>
        <w:t xml:space="preserve">екту </w:t>
      </w:r>
      <w:r w:rsidR="007B02C9" w:rsidRPr="002028A6">
        <w:rPr>
          <w:snapToGrid w:val="0"/>
          <w:sz w:val="28"/>
          <w:szCs w:val="28"/>
          <w:lang w:val="uk-UA"/>
        </w:rPr>
        <w:t>Петра Григоренка в Дарницькому районі, затвердженого рішенням Київської міської ради</w:t>
      </w:r>
      <w:r w:rsidR="000B6768" w:rsidRPr="002028A6">
        <w:rPr>
          <w:snapToGrid w:val="0"/>
          <w:sz w:val="28"/>
          <w:szCs w:val="28"/>
          <w:lang w:val="uk-UA"/>
        </w:rPr>
        <w:t xml:space="preserve"> </w:t>
      </w:r>
      <w:r w:rsidR="007B02C9" w:rsidRPr="002028A6">
        <w:rPr>
          <w:snapToGrid w:val="0"/>
          <w:sz w:val="28"/>
          <w:szCs w:val="28"/>
          <w:lang w:val="uk-UA"/>
        </w:rPr>
        <w:t>від</w:t>
      </w:r>
      <w:r w:rsidR="000B6768" w:rsidRPr="002028A6">
        <w:rPr>
          <w:snapToGrid w:val="0"/>
          <w:sz w:val="28"/>
          <w:szCs w:val="28"/>
          <w:lang w:val="uk-UA"/>
        </w:rPr>
        <w:t xml:space="preserve"> </w:t>
      </w:r>
      <w:r w:rsidR="007B02C9" w:rsidRPr="002028A6">
        <w:rPr>
          <w:snapToGrid w:val="0"/>
          <w:sz w:val="28"/>
          <w:szCs w:val="28"/>
          <w:lang w:val="uk-UA"/>
        </w:rPr>
        <w:t>0</w:t>
      </w:r>
      <w:r w:rsidR="00225E07" w:rsidRPr="002028A6">
        <w:rPr>
          <w:snapToGrid w:val="0"/>
          <w:sz w:val="28"/>
          <w:szCs w:val="28"/>
          <w:lang w:val="uk-UA"/>
        </w:rPr>
        <w:t>6</w:t>
      </w:r>
      <w:r w:rsidR="000B6768" w:rsidRPr="002028A6">
        <w:rPr>
          <w:snapToGrid w:val="0"/>
          <w:sz w:val="28"/>
          <w:szCs w:val="28"/>
          <w:lang w:val="uk-UA"/>
        </w:rPr>
        <w:t xml:space="preserve"> </w:t>
      </w:r>
      <w:r w:rsidR="00225E07" w:rsidRPr="002028A6">
        <w:rPr>
          <w:snapToGrid w:val="0"/>
          <w:sz w:val="28"/>
          <w:szCs w:val="28"/>
          <w:lang w:val="uk-UA"/>
        </w:rPr>
        <w:t>лип</w:t>
      </w:r>
      <w:r w:rsidR="007B02C9" w:rsidRPr="002028A6">
        <w:rPr>
          <w:snapToGrid w:val="0"/>
          <w:sz w:val="28"/>
          <w:szCs w:val="28"/>
          <w:lang w:val="uk-UA"/>
        </w:rPr>
        <w:t>ня</w:t>
      </w:r>
      <w:r w:rsidR="000B6768" w:rsidRPr="002028A6">
        <w:rPr>
          <w:snapToGrid w:val="0"/>
          <w:sz w:val="28"/>
          <w:szCs w:val="28"/>
          <w:lang w:val="uk-UA"/>
        </w:rPr>
        <w:t xml:space="preserve"> </w:t>
      </w:r>
      <w:r w:rsidR="007B02C9" w:rsidRPr="002028A6">
        <w:rPr>
          <w:snapToGrid w:val="0"/>
          <w:sz w:val="28"/>
          <w:szCs w:val="28"/>
          <w:lang w:val="uk-UA"/>
        </w:rPr>
        <w:t>2017</w:t>
      </w:r>
      <w:r w:rsidR="000B6768" w:rsidRPr="002028A6">
        <w:rPr>
          <w:snapToGrid w:val="0"/>
          <w:sz w:val="28"/>
          <w:szCs w:val="28"/>
          <w:lang w:val="uk-UA"/>
        </w:rPr>
        <w:t xml:space="preserve"> </w:t>
      </w:r>
      <w:r w:rsidR="007B02C9" w:rsidRPr="002028A6">
        <w:rPr>
          <w:snapToGrid w:val="0"/>
          <w:sz w:val="28"/>
          <w:szCs w:val="28"/>
          <w:lang w:val="uk-UA"/>
        </w:rPr>
        <w:t>року</w:t>
      </w:r>
      <w:r w:rsidR="000B6768" w:rsidRPr="002028A6">
        <w:rPr>
          <w:snapToGrid w:val="0"/>
          <w:sz w:val="28"/>
          <w:szCs w:val="28"/>
          <w:lang w:val="uk-UA"/>
        </w:rPr>
        <w:t xml:space="preserve"> </w:t>
      </w:r>
      <w:r w:rsidR="007B02C9" w:rsidRPr="002028A6">
        <w:rPr>
          <w:snapToGrid w:val="0"/>
          <w:sz w:val="28"/>
          <w:szCs w:val="28"/>
          <w:lang w:val="uk-UA"/>
        </w:rPr>
        <w:t>№ 6</w:t>
      </w:r>
      <w:r w:rsidR="00225E07" w:rsidRPr="002028A6">
        <w:rPr>
          <w:snapToGrid w:val="0"/>
          <w:sz w:val="28"/>
          <w:szCs w:val="28"/>
          <w:lang w:val="uk-UA"/>
        </w:rPr>
        <w:t>9</w:t>
      </w:r>
      <w:r w:rsidR="007B02C9" w:rsidRPr="002028A6">
        <w:rPr>
          <w:snapToGrid w:val="0"/>
          <w:sz w:val="28"/>
          <w:szCs w:val="28"/>
          <w:lang w:val="uk-UA"/>
        </w:rPr>
        <w:t xml:space="preserve">1/2853, </w:t>
      </w:r>
      <w:r w:rsidRPr="002028A6">
        <w:rPr>
          <w:snapToGrid w:val="0"/>
          <w:sz w:val="28"/>
          <w:szCs w:val="28"/>
          <w:lang w:val="uk-UA"/>
        </w:rPr>
        <w:t>земельна ділянка належить</w:t>
      </w:r>
      <w:r w:rsidR="002028A6" w:rsidRPr="002028A6">
        <w:rPr>
          <w:snapToGrid w:val="0"/>
          <w:sz w:val="28"/>
          <w:szCs w:val="28"/>
          <w:lang w:val="uk-UA"/>
        </w:rPr>
        <w:t xml:space="preserve"> частково </w:t>
      </w:r>
      <w:r w:rsidRPr="002028A6">
        <w:rPr>
          <w:snapToGrid w:val="0"/>
          <w:sz w:val="28"/>
          <w:szCs w:val="28"/>
          <w:lang w:val="uk-UA"/>
        </w:rPr>
        <w:t xml:space="preserve"> до комунально-складської території</w:t>
      </w:r>
      <w:r w:rsidR="002028A6" w:rsidRPr="002028A6">
        <w:rPr>
          <w:snapToGrid w:val="0"/>
          <w:sz w:val="28"/>
          <w:szCs w:val="28"/>
          <w:lang w:val="uk-UA"/>
        </w:rPr>
        <w:t xml:space="preserve"> та частково до території зелених насаджень обмеженого користування</w:t>
      </w:r>
      <w:r w:rsidRPr="002028A6">
        <w:rPr>
          <w:snapToGrid w:val="0"/>
          <w:sz w:val="28"/>
          <w:szCs w:val="28"/>
          <w:lang w:val="uk-UA"/>
        </w:rPr>
        <w:t>,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E3FE90A" w:rsidR="00235CE7" w:rsidRDefault="00235CE7" w:rsidP="00F6318B">
      <w:pPr>
        <w:ind w:firstLine="567"/>
        <w:jc w:val="both"/>
        <w:rPr>
          <w:snapToGrid w:val="0"/>
          <w:sz w:val="28"/>
          <w:lang w:val="uk-UA"/>
        </w:rPr>
      </w:pPr>
    </w:p>
    <w:p w14:paraId="4A8AFF64" w14:textId="046FD9DA" w:rsidR="00F6318B" w:rsidRPr="00684523" w:rsidRDefault="00F6318B" w:rsidP="00F6318B">
      <w:pPr>
        <w:ind w:firstLine="567"/>
        <w:jc w:val="both"/>
        <w:rPr>
          <w:rFonts w:ascii="Georgia" w:hAnsi="Georgia"/>
          <w:b/>
          <w:snapToGrid w:val="0"/>
          <w:sz w:val="28"/>
          <w:lang w:val="uk-UA"/>
        </w:rPr>
      </w:pPr>
      <w:r w:rsidRPr="00684523">
        <w:rPr>
          <w:rFonts w:ascii="Georgia" w:hAnsi="Georgia"/>
          <w:b/>
          <w:snapToGrid w:val="0"/>
          <w:sz w:val="28"/>
          <w:lang w:val="uk-UA"/>
        </w:rPr>
        <w:t>ВИРІШИЛА:</w:t>
      </w:r>
    </w:p>
    <w:p w14:paraId="520523EF" w14:textId="77777777" w:rsidR="001978A8" w:rsidRPr="00684523" w:rsidRDefault="001978A8" w:rsidP="00F6318B">
      <w:pPr>
        <w:ind w:firstLine="567"/>
        <w:jc w:val="both"/>
        <w:rPr>
          <w:rFonts w:ascii="Georgia" w:hAnsi="Georgia"/>
          <w:b/>
          <w:snapToGrid w:val="0"/>
          <w:sz w:val="28"/>
          <w:lang w:val="uk-UA"/>
        </w:rPr>
      </w:pPr>
    </w:p>
    <w:p w14:paraId="77F2F73A" w14:textId="7E049F1F" w:rsidR="002447D4" w:rsidRPr="00684523"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684523">
        <w:rPr>
          <w:snapToGrid w:val="0"/>
          <w:sz w:val="28"/>
        </w:rPr>
        <w:t>Відмовити</w:t>
      </w:r>
      <w:r w:rsidR="0053046F" w:rsidRPr="00684523">
        <w:rPr>
          <w:sz w:val="28"/>
          <w:szCs w:val="28"/>
        </w:rPr>
        <w:t xml:space="preserve"> </w:t>
      </w:r>
      <w:r w:rsidR="007D5E80" w:rsidRPr="00684523">
        <w:rPr>
          <w:sz w:val="28"/>
          <w:szCs w:val="28"/>
        </w:rPr>
        <w:t>ТОВАРИСТВ</w:t>
      </w:r>
      <w:r w:rsidR="00684523" w:rsidRPr="00684523">
        <w:rPr>
          <w:sz w:val="28"/>
          <w:szCs w:val="28"/>
        </w:rPr>
        <w:t>У</w:t>
      </w:r>
      <w:r w:rsidR="007D5E80" w:rsidRPr="00684523">
        <w:rPr>
          <w:sz w:val="28"/>
          <w:szCs w:val="28"/>
        </w:rPr>
        <w:t xml:space="preserve"> З ОБМЕЖЕНОЮ ВІДПОВІДАЛЬНІСТЮ «СОЛЕКС»</w:t>
      </w:r>
      <w:r w:rsidRPr="00684523">
        <w:rPr>
          <w:snapToGrid w:val="0"/>
          <w:sz w:val="28"/>
        </w:rPr>
        <w:t xml:space="preserve"> у наданні дозволу на розроблення</w:t>
      </w:r>
      <w:r w:rsidRPr="00684523">
        <w:rPr>
          <w:i/>
          <w:snapToGrid w:val="0"/>
          <w:sz w:val="28"/>
        </w:rPr>
        <w:t xml:space="preserve"> </w:t>
      </w:r>
      <w:r w:rsidR="00590127" w:rsidRPr="00684523">
        <w:rPr>
          <w:sz w:val="28"/>
          <w:szCs w:val="28"/>
        </w:rPr>
        <w:t>проєкту землеустрою щодо відведення земельної ділянки</w:t>
      </w:r>
      <w:r w:rsidR="00590127" w:rsidRPr="00684523">
        <w:rPr>
          <w:b/>
          <w:sz w:val="28"/>
          <w:szCs w:val="28"/>
        </w:rPr>
        <w:t xml:space="preserve"> </w:t>
      </w:r>
      <w:r w:rsidR="00684523" w:rsidRPr="00684523">
        <w:rPr>
          <w:sz w:val="28"/>
          <w:szCs w:val="28"/>
        </w:rPr>
        <w:t>в</w:t>
      </w:r>
      <w:r w:rsidR="00A16F2F" w:rsidRPr="00684523">
        <w:rPr>
          <w:b/>
          <w:sz w:val="28"/>
          <w:szCs w:val="28"/>
        </w:rPr>
        <w:t xml:space="preserve"> </w:t>
      </w:r>
      <w:r w:rsidR="005111FE" w:rsidRPr="00684523">
        <w:rPr>
          <w:rStyle w:val="af1"/>
          <w:i w:val="0"/>
          <w:sz w:val="28"/>
          <w:szCs w:val="28"/>
        </w:rPr>
        <w:t>оренд</w:t>
      </w:r>
      <w:r w:rsidR="00684523" w:rsidRPr="00684523">
        <w:rPr>
          <w:rStyle w:val="af1"/>
          <w:i w:val="0"/>
          <w:sz w:val="28"/>
          <w:szCs w:val="28"/>
        </w:rPr>
        <w:t>у</w:t>
      </w:r>
      <w:r w:rsidR="002F6B1E">
        <w:rPr>
          <w:rStyle w:val="af1"/>
          <w:i w:val="0"/>
          <w:sz w:val="28"/>
          <w:szCs w:val="28"/>
        </w:rPr>
        <w:t xml:space="preserve"> </w:t>
      </w:r>
      <w:r w:rsidR="002F6B1E" w:rsidRPr="002F6B1E">
        <w:rPr>
          <w:sz w:val="28"/>
          <w:szCs w:val="28"/>
        </w:rPr>
        <w:t>для експлуатації транспортної інженерної інфраструктури</w:t>
      </w:r>
      <w:r w:rsidR="005111FE" w:rsidRPr="00684523">
        <w:rPr>
          <w:rStyle w:val="af1"/>
        </w:rPr>
        <w:t xml:space="preserve"> </w:t>
      </w:r>
      <w:r w:rsidR="00A16F2F" w:rsidRPr="00684523">
        <w:rPr>
          <w:b/>
          <w:sz w:val="28"/>
          <w:szCs w:val="28"/>
        </w:rPr>
        <w:t xml:space="preserve"> </w:t>
      </w:r>
      <w:r w:rsidR="00F6318B" w:rsidRPr="00684523">
        <w:rPr>
          <w:sz w:val="28"/>
          <w:szCs w:val="28"/>
        </w:rPr>
        <w:t xml:space="preserve">на </w:t>
      </w:r>
      <w:r w:rsidR="00675EEB" w:rsidRPr="00684523">
        <w:rPr>
          <w:sz w:val="28"/>
          <w:szCs w:val="28"/>
        </w:rPr>
        <w:t>вул. Дніпровськ</w:t>
      </w:r>
      <w:r w:rsidR="00684523" w:rsidRPr="00684523">
        <w:rPr>
          <w:sz w:val="28"/>
          <w:szCs w:val="28"/>
        </w:rPr>
        <w:t>ій</w:t>
      </w:r>
      <w:r w:rsidR="00675EEB" w:rsidRPr="00684523">
        <w:rPr>
          <w:sz w:val="28"/>
          <w:szCs w:val="28"/>
        </w:rPr>
        <w:t xml:space="preserve"> Набережн</w:t>
      </w:r>
      <w:r w:rsidR="00684523" w:rsidRPr="00684523">
        <w:rPr>
          <w:sz w:val="28"/>
          <w:szCs w:val="28"/>
        </w:rPr>
        <w:t>ій</w:t>
      </w:r>
      <w:r w:rsidR="00675EEB" w:rsidRPr="00684523">
        <w:rPr>
          <w:sz w:val="28"/>
          <w:szCs w:val="28"/>
        </w:rPr>
        <w:t>, 17-а</w:t>
      </w:r>
      <w:r w:rsidR="00F6318B" w:rsidRPr="00684523">
        <w:rPr>
          <w:sz w:val="28"/>
          <w:szCs w:val="28"/>
        </w:rPr>
        <w:t xml:space="preserve"> у </w:t>
      </w:r>
      <w:r w:rsidR="0092152F" w:rsidRPr="00684523">
        <w:rPr>
          <w:sz w:val="28"/>
          <w:szCs w:val="28"/>
        </w:rPr>
        <w:t xml:space="preserve">Дніпровському </w:t>
      </w:r>
      <w:r w:rsidR="00A16F2F" w:rsidRPr="00684523">
        <w:rPr>
          <w:sz w:val="28"/>
          <w:szCs w:val="28"/>
        </w:rPr>
        <w:t xml:space="preserve">районі міста </w:t>
      </w:r>
      <w:r w:rsidR="00F6318B" w:rsidRPr="00684523">
        <w:rPr>
          <w:sz w:val="28"/>
          <w:szCs w:val="28"/>
        </w:rPr>
        <w:t>Києва</w:t>
      </w:r>
      <w:r w:rsidR="00235CE7" w:rsidRPr="00684523">
        <w:rPr>
          <w:bCs/>
          <w:sz w:val="28"/>
          <w:szCs w:val="28"/>
        </w:rPr>
        <w:t xml:space="preserve"> </w:t>
      </w:r>
      <w:r w:rsidR="00235CE7" w:rsidRPr="00684523">
        <w:rPr>
          <w:sz w:val="28"/>
          <w:szCs w:val="28"/>
          <w:lang w:bidi="uk-UA"/>
        </w:rPr>
        <w:t xml:space="preserve">орієнтовною площею </w:t>
      </w:r>
      <w:r w:rsidR="00E93D5E" w:rsidRPr="00684523">
        <w:rPr>
          <w:sz w:val="28"/>
          <w:szCs w:val="28"/>
          <w:lang w:bidi="uk-UA"/>
        </w:rPr>
        <w:t>0,07</w:t>
      </w:r>
      <w:r w:rsidR="00886505" w:rsidRPr="00684523">
        <w:rPr>
          <w:sz w:val="28"/>
          <w:szCs w:val="28"/>
          <w:lang w:bidi="uk-UA"/>
        </w:rPr>
        <w:t xml:space="preserve"> </w:t>
      </w:r>
      <w:r w:rsidR="00235CE7" w:rsidRPr="00684523">
        <w:rPr>
          <w:sz w:val="28"/>
          <w:szCs w:val="28"/>
          <w:lang w:bidi="uk-UA"/>
        </w:rPr>
        <w:t xml:space="preserve">га (земельна ділянка комунальної власності територіальної громади </w:t>
      </w:r>
      <w:r w:rsidR="00F3392B" w:rsidRPr="00684523">
        <w:rPr>
          <w:sz w:val="28"/>
          <w:szCs w:val="28"/>
          <w:lang w:bidi="uk-UA"/>
        </w:rPr>
        <w:t>міста</w:t>
      </w:r>
      <w:r w:rsidR="00235CE7" w:rsidRPr="00684523">
        <w:rPr>
          <w:sz w:val="28"/>
          <w:szCs w:val="28"/>
          <w:lang w:bidi="uk-UA"/>
        </w:rPr>
        <w:t xml:space="preserve"> Києва</w:t>
      </w:r>
      <w:r w:rsidR="0079792E" w:rsidRPr="00684523">
        <w:rPr>
          <w:sz w:val="28"/>
          <w:szCs w:val="28"/>
          <w:lang w:bidi="uk-UA"/>
        </w:rPr>
        <w:t xml:space="preserve">, </w:t>
      </w:r>
      <w:r w:rsidR="009B5545" w:rsidRPr="00684523">
        <w:rPr>
          <w:sz w:val="28"/>
          <w:szCs w:val="28"/>
        </w:rPr>
        <w:t xml:space="preserve">справа № </w:t>
      </w:r>
      <w:r w:rsidR="00886505" w:rsidRPr="00684523">
        <w:rPr>
          <w:sz w:val="28"/>
          <w:szCs w:val="28"/>
        </w:rPr>
        <w:t>460018494</w:t>
      </w:r>
      <w:r w:rsidR="00235CE7" w:rsidRPr="00684523">
        <w:rPr>
          <w:sz w:val="28"/>
          <w:szCs w:val="28"/>
        </w:rPr>
        <w:t>)</w:t>
      </w:r>
      <w:r w:rsidR="002447D4" w:rsidRPr="00684523">
        <w:rPr>
          <w:sz w:val="28"/>
          <w:szCs w:val="28"/>
        </w:rPr>
        <w:t>.</w:t>
      </w:r>
    </w:p>
    <w:p w14:paraId="7EEE5A8B" w14:textId="4F3872D9" w:rsidR="009B64ED" w:rsidRDefault="009B64ED" w:rsidP="002447D4">
      <w:pPr>
        <w:pStyle w:val="16"/>
        <w:numPr>
          <w:ilvl w:val="0"/>
          <w:numId w:val="7"/>
        </w:numPr>
        <w:shd w:val="clear" w:color="auto" w:fill="auto"/>
        <w:spacing w:before="240" w:after="0"/>
        <w:ind w:left="0" w:firstLine="425"/>
        <w:contextualSpacing/>
        <w:jc w:val="both"/>
        <w:rPr>
          <w:bCs/>
          <w:sz w:val="28"/>
          <w:szCs w:val="28"/>
        </w:rPr>
      </w:pPr>
      <w:r w:rsidRPr="00684523">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sidRPr="00684523">
        <w:rPr>
          <w:sz w:val="28"/>
          <w:szCs w:val="28"/>
        </w:rPr>
        <w:t>архітектури, містобудування та земельних відносин</w:t>
      </w:r>
      <w:r w:rsidRPr="00684523">
        <w:rPr>
          <w:bCs/>
          <w:sz w:val="28"/>
          <w:szCs w:val="28"/>
        </w:rPr>
        <w:t>.</w:t>
      </w:r>
    </w:p>
    <w:p w14:paraId="439AC3CD" w14:textId="23566891" w:rsidR="00A573CD" w:rsidRDefault="00A573CD" w:rsidP="00A573CD">
      <w:pPr>
        <w:pStyle w:val="16"/>
        <w:shd w:val="clear" w:color="auto" w:fill="auto"/>
        <w:spacing w:before="240" w:after="0"/>
        <w:ind w:left="425" w:firstLine="0"/>
        <w:contextualSpacing/>
        <w:jc w:val="both"/>
        <w:rPr>
          <w:bCs/>
          <w:sz w:val="28"/>
          <w:szCs w:val="28"/>
        </w:rPr>
      </w:pP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4A768D88" w:rsidR="00EC0F11" w:rsidRPr="003C5326" w:rsidRDefault="009105A4" w:rsidP="00671725">
      <w:pPr>
        <w:rPr>
          <w:sz w:val="28"/>
          <w:szCs w:val="28"/>
          <w:lang w:val="en-US"/>
        </w:rPr>
      </w:pPr>
      <w:r w:rsidRPr="00F452A2">
        <w:rPr>
          <w:b/>
          <w:bCs/>
          <w:color w:val="000000"/>
          <w:sz w:val="28"/>
          <w:szCs w:val="28"/>
          <w:lang w:val="uk-UA" w:eastAsia="uk-UA"/>
        </w:rPr>
        <w:br w:type="page"/>
      </w:r>
      <w:bookmarkStart w:id="0" w:name="_GoBack"/>
      <w:bookmarkEnd w:id="0"/>
    </w:p>
    <w:sectPr w:rsidR="00EC0F11" w:rsidRPr="003C5326" w:rsidSect="002028A6">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659" w:hanging="375"/>
      </w:pPr>
      <w:rPr>
        <w:rFonts w:hint="default"/>
        <w:sz w:val="28"/>
        <w:szCs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B6768"/>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1942"/>
    <w:rsid w:val="001F71C9"/>
    <w:rsid w:val="002028A6"/>
    <w:rsid w:val="002058FC"/>
    <w:rsid w:val="00225E07"/>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2F6B1E"/>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1725"/>
    <w:rsid w:val="006727D5"/>
    <w:rsid w:val="00675EEB"/>
    <w:rsid w:val="00677766"/>
    <w:rsid w:val="0067790C"/>
    <w:rsid w:val="00684523"/>
    <w:rsid w:val="0069763A"/>
    <w:rsid w:val="006A69D3"/>
    <w:rsid w:val="006A7731"/>
    <w:rsid w:val="006B71FC"/>
    <w:rsid w:val="006C14DB"/>
    <w:rsid w:val="006C22D1"/>
    <w:rsid w:val="006C33D6"/>
    <w:rsid w:val="006C5BDF"/>
    <w:rsid w:val="006C601A"/>
    <w:rsid w:val="006D04A6"/>
    <w:rsid w:val="006D60E0"/>
    <w:rsid w:val="00713D9D"/>
    <w:rsid w:val="00723472"/>
    <w:rsid w:val="0074011C"/>
    <w:rsid w:val="007549EB"/>
    <w:rsid w:val="00772BAC"/>
    <w:rsid w:val="00772F52"/>
    <w:rsid w:val="00774D60"/>
    <w:rsid w:val="007855EF"/>
    <w:rsid w:val="0078787D"/>
    <w:rsid w:val="00787AC7"/>
    <w:rsid w:val="007952F2"/>
    <w:rsid w:val="0079792E"/>
    <w:rsid w:val="00797B97"/>
    <w:rsid w:val="007A5AB4"/>
    <w:rsid w:val="007B02C9"/>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3404A"/>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573CD"/>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3633"/>
    <w:rsid w:val="00D741CB"/>
    <w:rsid w:val="00D82F02"/>
    <w:rsid w:val="00D83237"/>
    <w:rsid w:val="00D94AEE"/>
    <w:rsid w:val="00DA1CC0"/>
    <w:rsid w:val="00DB532E"/>
    <w:rsid w:val="00DB72C1"/>
    <w:rsid w:val="00DD1A23"/>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08B"/>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2442</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2760</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2023-02-23T10:08:00Z</dcterms:created>
  <dcterms:modified xsi:type="dcterms:W3CDTF">2023-02-23T10:08:00Z</dcterms:modified>
</cp:coreProperties>
</file>