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6183D" w14:textId="77777777" w:rsidR="00706003" w:rsidRPr="004248DE" w:rsidRDefault="00706003" w:rsidP="00706003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19485AC1" wp14:editId="07CE6B5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C9628" w14:textId="77777777" w:rsidR="00706003" w:rsidRPr="005250F2" w:rsidRDefault="00706003" w:rsidP="00706003">
      <w:pPr>
        <w:tabs>
          <w:tab w:val="left" w:pos="4395"/>
        </w:tabs>
        <w:ind w:right="-1"/>
        <w:rPr>
          <w:sz w:val="28"/>
          <w:szCs w:val="28"/>
        </w:rPr>
      </w:pPr>
    </w:p>
    <w:p w14:paraId="23F946A3" w14:textId="77777777" w:rsidR="00706003" w:rsidRDefault="00706003" w:rsidP="00706003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2D17A758" w14:textId="77777777" w:rsidR="00706003" w:rsidRPr="00C65838" w:rsidRDefault="00706003" w:rsidP="00706003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сесія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скликання</w:t>
      </w:r>
    </w:p>
    <w:p w14:paraId="7F7BA36C" w14:textId="77777777" w:rsidR="00706003" w:rsidRDefault="00706003" w:rsidP="00706003">
      <w:pPr>
        <w:tabs>
          <w:tab w:val="left" w:pos="4395"/>
        </w:tabs>
        <w:ind w:right="-1"/>
        <w:jc w:val="center"/>
        <w:rPr>
          <w:szCs w:val="24"/>
        </w:rPr>
      </w:pPr>
    </w:p>
    <w:p w14:paraId="453958E0" w14:textId="77777777" w:rsidR="00706003" w:rsidRDefault="00706003" w:rsidP="00706003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>Р І Ш Е Н Н Я</w:t>
      </w:r>
    </w:p>
    <w:p w14:paraId="44135FEB" w14:textId="77777777" w:rsidR="00706003" w:rsidRDefault="00706003" w:rsidP="00706003">
      <w:pPr>
        <w:tabs>
          <w:tab w:val="left" w:pos="4395"/>
        </w:tabs>
        <w:ind w:right="-1"/>
        <w:jc w:val="center"/>
        <w:rPr>
          <w:szCs w:val="24"/>
        </w:rPr>
      </w:pPr>
    </w:p>
    <w:p w14:paraId="36538C58" w14:textId="77777777" w:rsidR="00706003" w:rsidRDefault="00706003" w:rsidP="00706003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>_______________                          Київ                      № _______________</w:t>
      </w:r>
    </w:p>
    <w:p w14:paraId="3E3BDADE" w14:textId="77777777" w:rsidR="00706003" w:rsidRPr="00C65838" w:rsidRDefault="00706003" w:rsidP="00706003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78128DB3" w14:textId="14266C34" w:rsidR="00F6318B" w:rsidRPr="00706003" w:rsidRDefault="00F6318B" w:rsidP="00F6318B">
      <w:pPr>
        <w:rPr>
          <w:sz w:val="16"/>
          <w:szCs w:val="16"/>
        </w:rPr>
      </w:pPr>
    </w:p>
    <w:p w14:paraId="7AD30748" w14:textId="71E92359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5D56937B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454447376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454447376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062"/>
      </w:tblGrid>
      <w:tr w:rsidR="00DE4A20" w:rsidRPr="003D1C67" w14:paraId="39883B9B" w14:textId="77777777" w:rsidTr="003D1C67">
        <w:trPr>
          <w:trHeight w:val="2500"/>
        </w:trPr>
        <w:tc>
          <w:tcPr>
            <w:tcW w:w="6062" w:type="dxa"/>
            <w:hideMark/>
          </w:tcPr>
          <w:p w14:paraId="0B182D23" w14:textId="074ADAE8" w:rsidR="00F6318B" w:rsidRPr="00DE4A20" w:rsidRDefault="0009503E" w:rsidP="00A44A37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3D1C67" w:rsidRPr="003D1C67">
              <w:rPr>
                <w:b/>
                <w:color w:val="000000" w:themeColor="text1"/>
                <w:sz w:val="28"/>
                <w:szCs w:val="28"/>
              </w:rPr>
              <w:t>надання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3D1C67">
              <w:rPr>
                <w:b/>
                <w:color w:val="000000" w:themeColor="text1"/>
                <w:sz w:val="28"/>
                <w:szCs w:val="28"/>
              </w:rPr>
              <w:t>КИЇВСЬКОМУ КОМУНАЛЬНОМУ ОБ</w:t>
            </w:r>
            <w:r w:rsidR="003D1C67" w:rsidRPr="003D1C67">
              <w:rPr>
                <w:b/>
                <w:color w:val="000000" w:themeColor="text1"/>
                <w:sz w:val="28"/>
                <w:szCs w:val="28"/>
              </w:rPr>
              <w:t>’</w:t>
            </w:r>
            <w:r w:rsidR="003D1C67">
              <w:rPr>
                <w:b/>
                <w:color w:val="000000" w:themeColor="text1"/>
                <w:sz w:val="28"/>
                <w:szCs w:val="28"/>
              </w:rPr>
              <w:t xml:space="preserve">ЄДНАННЮ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ЗЕЛЕНОГО БУДІВНИЦТВА ТА ЕКСПЛУАТАЦІЇ ЗЕЛЕНИХ НАСАДЖЕНЬ МІСТА «КИЇВЗЕЛЕНБУД» 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земельної ділянки </w:t>
            </w:r>
            <w:r w:rsidR="0039320D">
              <w:rPr>
                <w:b/>
                <w:color w:val="000000" w:themeColor="text1"/>
                <w:sz w:val="28"/>
                <w:szCs w:val="28"/>
              </w:rPr>
              <w:t>в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3D1C67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постійне користування</w:t>
            </w:r>
            <w:r w:rsidR="00A264FD" w:rsidRPr="00DE4A20">
              <w:rPr>
                <w:color w:val="000000" w:themeColor="text1"/>
              </w:rPr>
              <w:t xml:space="preserve"> </w:t>
            </w:r>
            <w:r w:rsidR="00756E4F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для обслуговування та експлуатації зелених насаджень загального користування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="00A44A37">
              <w:rPr>
                <w:b/>
                <w:iCs/>
                <w:color w:val="000000" w:themeColor="text1"/>
                <w:sz w:val="28"/>
                <w:szCs w:val="28"/>
              </w:rPr>
              <w:t>вул. </w:t>
            </w:r>
            <w:r w:rsidR="003D1C67">
              <w:rPr>
                <w:b/>
                <w:iCs/>
                <w:color w:val="000000" w:themeColor="text1"/>
                <w:sz w:val="28"/>
                <w:szCs w:val="28"/>
              </w:rPr>
              <w:t>Героїв Дніпра</w:t>
            </w:r>
            <w:r w:rsidR="00A44A37">
              <w:rPr>
                <w:b/>
                <w:iCs/>
                <w:color w:val="000000" w:themeColor="text1"/>
                <w:sz w:val="28"/>
                <w:szCs w:val="28"/>
              </w:rPr>
              <w:t>, між будинками № 42 та № 42-А</w:t>
            </w:r>
            <w:r w:rsidR="00032E6C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3D1C67">
              <w:rPr>
                <w:b/>
                <w:color w:val="000000" w:themeColor="text1"/>
                <w:sz w:val="28"/>
                <w:szCs w:val="28"/>
              </w:rPr>
              <w:t>в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Оболонському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238ACC1A" w:rsidR="00F6318B" w:rsidRDefault="00F6318B" w:rsidP="00F6318B">
      <w:pPr>
        <w:pStyle w:val="a9"/>
        <w:ind w:right="3905"/>
        <w:rPr>
          <w:bCs/>
          <w:color w:val="000000" w:themeColor="text1"/>
          <w:sz w:val="28"/>
          <w:szCs w:val="28"/>
          <w:lang w:val="uk-UA"/>
        </w:rPr>
      </w:pPr>
    </w:p>
    <w:p w14:paraId="1EC4B500" w14:textId="77777777" w:rsidR="00486F81" w:rsidRPr="00235D12" w:rsidRDefault="00486F81" w:rsidP="00F6318B">
      <w:pPr>
        <w:pStyle w:val="a9"/>
        <w:ind w:right="3905"/>
        <w:rPr>
          <w:bCs/>
          <w:color w:val="000000" w:themeColor="text1"/>
          <w:sz w:val="28"/>
          <w:szCs w:val="28"/>
          <w:lang w:val="uk-UA"/>
        </w:rPr>
      </w:pPr>
    </w:p>
    <w:p w14:paraId="724CF338" w14:textId="06728F27" w:rsidR="00235D12" w:rsidRPr="00235D12" w:rsidRDefault="00235D12" w:rsidP="00235D12">
      <w:pPr>
        <w:pStyle w:val="20"/>
        <w:ind w:firstLine="709"/>
        <w:rPr>
          <w:color w:val="FF0000"/>
          <w:szCs w:val="28"/>
          <w:lang w:val="uk-UA"/>
        </w:rPr>
      </w:pPr>
      <w:r w:rsidRPr="00B7782D">
        <w:rPr>
          <w:szCs w:val="28"/>
          <w:lang w:val="uk-UA"/>
        </w:rPr>
        <w:t xml:space="preserve">Розглянувши заяву КИЇВСЬКОГО КОМУНАЛЬНОГО ОБ’ЄДНАННЯ ЗЕЛЕНОГО БУДІВНИЦТВА ТА ЕКСПЛУАТАЦІЇ ЗЕЛЕНИХ НАСАДЖЕНЬ МІСТА «КИЇВЗЕЛЕНБУД» (код ЄДРПОУ: 03362123, місцезнаходження юридичної особи: 04053, м. Київ, вул. Кудрявська, 23) </w:t>
      </w:r>
      <w:r w:rsidR="000648F1">
        <w:rPr>
          <w:szCs w:val="28"/>
          <w:lang w:val="uk-UA"/>
        </w:rPr>
        <w:t xml:space="preserve">від </w:t>
      </w:r>
      <w:r w:rsidRPr="00E13205">
        <w:rPr>
          <w:color w:val="000000" w:themeColor="text1"/>
          <w:szCs w:val="28"/>
          <w:lang w:val="uk-UA"/>
        </w:rPr>
        <w:t xml:space="preserve">20 вересня 2024 </w:t>
      </w:r>
      <w:r>
        <w:rPr>
          <w:color w:val="000000" w:themeColor="text1"/>
          <w:szCs w:val="28"/>
          <w:lang w:val="uk-UA"/>
        </w:rPr>
        <w:t xml:space="preserve">року </w:t>
      </w:r>
      <w:r w:rsidRPr="00E13205">
        <w:rPr>
          <w:color w:val="000000" w:themeColor="text1"/>
          <w:szCs w:val="28"/>
          <w:lang w:val="uk-UA"/>
        </w:rPr>
        <w:t>№ 64114-008971426-031-03</w:t>
      </w:r>
      <w:r w:rsidRPr="000648F1">
        <w:rPr>
          <w:szCs w:val="28"/>
          <w:lang w:val="uk-UA"/>
        </w:rPr>
        <w:t>, керуючись статтями 9, 79</w:t>
      </w:r>
      <w:r w:rsidRPr="000648F1">
        <w:rPr>
          <w:szCs w:val="28"/>
          <w:vertAlign w:val="superscript"/>
          <w:lang w:val="uk-UA"/>
        </w:rPr>
        <w:t>1</w:t>
      </w:r>
      <w:r w:rsidRPr="000648F1">
        <w:rPr>
          <w:szCs w:val="28"/>
          <w:lang w:val="uk-UA"/>
        </w:rPr>
        <w:t>, 83, 92, 116, 122, 123 Земельного кодексу України, пунктом 34 частини першої статті 26 Закону України «Про місцеве самоврядува</w:t>
      </w:r>
      <w:r w:rsidR="00AC4E06">
        <w:rPr>
          <w:szCs w:val="28"/>
          <w:lang w:val="uk-UA"/>
        </w:rPr>
        <w:t>ння в Україні», Законом України</w:t>
      </w:r>
      <w:r w:rsidR="00AC4E06">
        <w:rPr>
          <w:szCs w:val="28"/>
          <w:lang w:val="uk-UA"/>
        </w:rPr>
        <w:br/>
      </w:r>
      <w:r w:rsidRPr="000648F1">
        <w:rPr>
          <w:szCs w:val="28"/>
          <w:lang w:val="uk-UA"/>
        </w:rPr>
        <w:t>«Про адміністративну процедуру»,</w:t>
      </w:r>
      <w:r w:rsidR="00AC4E06">
        <w:rPr>
          <w:szCs w:val="28"/>
          <w:lang w:val="uk-UA"/>
        </w:rPr>
        <w:t xml:space="preserve"> враховуючи</w:t>
      </w:r>
      <w:r w:rsidR="00AC4E06" w:rsidRPr="00BB6B53">
        <w:rPr>
          <w:rFonts w:eastAsiaTheme="minorHAnsi"/>
          <w:bCs/>
          <w:i/>
          <w:iCs/>
          <w:shd w:val="clear" w:color="auto" w:fill="FFFFFF"/>
          <w:lang w:val="uk-UA" w:eastAsia="en-US"/>
        </w:rPr>
        <w:t xml:space="preserve"> </w:t>
      </w:r>
      <w:r w:rsidR="00AC4E06" w:rsidRPr="00AC4E06">
        <w:rPr>
          <w:rFonts w:eastAsiaTheme="minorHAnsi"/>
          <w:bCs/>
          <w:iCs/>
          <w:shd w:val="clear" w:color="auto" w:fill="FFFFFF"/>
          <w:lang w:val="uk-UA" w:eastAsia="en-US"/>
        </w:rPr>
        <w:t xml:space="preserve">рішення </w:t>
      </w:r>
      <w:r w:rsidR="00AC4E06">
        <w:rPr>
          <w:lang w:val="uk-UA"/>
        </w:rPr>
        <w:t xml:space="preserve">Київської міської ради від 24 вересня </w:t>
      </w:r>
      <w:r w:rsidR="00AC4E06" w:rsidRPr="00AC4E06">
        <w:rPr>
          <w:lang w:val="uk-UA"/>
        </w:rPr>
        <w:t xml:space="preserve">2015 </w:t>
      </w:r>
      <w:r w:rsidR="00AC4E06">
        <w:rPr>
          <w:lang w:val="uk-UA"/>
        </w:rPr>
        <w:t xml:space="preserve">року </w:t>
      </w:r>
      <w:r w:rsidR="00AC4E06" w:rsidRPr="00AC4E06">
        <w:rPr>
          <w:lang w:val="uk-UA"/>
        </w:rPr>
        <w:t>№ 27/1930 «</w:t>
      </w:r>
      <w:r w:rsidR="00AC4E06" w:rsidRPr="00AC4E06">
        <w:rPr>
          <w:bCs/>
          <w:lang w:val="uk-UA"/>
        </w:rPr>
        <w:t>Про надання статусу скверу земельним ділянкам в Оболонському районі м. Києва»</w:t>
      </w:r>
      <w:r w:rsidR="00AC4E06">
        <w:rPr>
          <w:bCs/>
          <w:lang w:val="uk-UA"/>
        </w:rPr>
        <w:t>,</w:t>
      </w:r>
      <w:r w:rsidR="00AC4E06" w:rsidRPr="00AC4E06">
        <w:rPr>
          <w:bCs/>
          <w:lang w:val="uk-UA"/>
        </w:rPr>
        <w:t xml:space="preserve"> </w:t>
      </w:r>
      <w:r w:rsidR="00AC4E06">
        <w:rPr>
          <w:szCs w:val="28"/>
          <w:lang w:val="uk-UA"/>
        </w:rPr>
        <w:t>та</w:t>
      </w:r>
      <w:r w:rsidRPr="000648F1">
        <w:rPr>
          <w:szCs w:val="28"/>
          <w:lang w:val="uk-UA"/>
        </w:rPr>
        <w:t xml:space="preserve"> те, 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</w:t>
      </w:r>
      <w:r w:rsidRPr="001C7974">
        <w:rPr>
          <w:szCs w:val="28"/>
          <w:lang w:val="uk-UA"/>
        </w:rPr>
        <w:t xml:space="preserve">порядку (право власності зареєстровано у Державному реєстрі речових прав на нерухоме майно </w:t>
      </w:r>
      <w:r w:rsidR="00C02D48" w:rsidRPr="00C02D48">
        <w:rPr>
          <w:szCs w:val="28"/>
          <w:lang w:val="uk-UA"/>
        </w:rPr>
        <w:t>04 жовтня</w:t>
      </w:r>
      <w:r w:rsidRPr="00C02D48">
        <w:rPr>
          <w:szCs w:val="28"/>
          <w:lang w:val="uk-UA"/>
        </w:rPr>
        <w:t xml:space="preserve"> 2024 року, номер відомостей про речове право: </w:t>
      </w:r>
      <w:r w:rsidR="00C02D48" w:rsidRPr="00C02D48">
        <w:rPr>
          <w:szCs w:val="28"/>
          <w:lang w:val="uk-UA"/>
        </w:rPr>
        <w:t>57032855</w:t>
      </w:r>
      <w:r w:rsidRPr="00C02D48">
        <w:rPr>
          <w:szCs w:val="28"/>
          <w:lang w:val="uk-UA"/>
        </w:rPr>
        <w:t xml:space="preserve">), </w:t>
      </w:r>
      <w:r w:rsidRPr="00A44A37">
        <w:rPr>
          <w:szCs w:val="28"/>
          <w:lang w:val="uk-UA"/>
        </w:rPr>
        <w:t>Київська міська рада</w:t>
      </w:r>
    </w:p>
    <w:p w14:paraId="1AF5D10F" w14:textId="7AF1C8B0" w:rsidR="00225BEC" w:rsidRDefault="00225BEC" w:rsidP="00A44A37">
      <w:pPr>
        <w:jc w:val="both"/>
        <w:rPr>
          <w:snapToGrid w:val="0"/>
          <w:sz w:val="28"/>
          <w:lang w:val="uk-UA"/>
        </w:rPr>
      </w:pPr>
    </w:p>
    <w:p w14:paraId="28ACF7CF" w14:textId="0EAB7B05" w:rsidR="00486F81" w:rsidRDefault="00486F81" w:rsidP="00A44A37">
      <w:pPr>
        <w:jc w:val="both"/>
        <w:rPr>
          <w:snapToGrid w:val="0"/>
          <w:sz w:val="28"/>
          <w:lang w:val="uk-UA"/>
        </w:rPr>
      </w:pPr>
    </w:p>
    <w:p w14:paraId="48B359DA" w14:textId="7B607346" w:rsidR="00486F81" w:rsidRPr="00A104D6" w:rsidRDefault="00486F81" w:rsidP="00A44A37">
      <w:pPr>
        <w:jc w:val="both"/>
        <w:rPr>
          <w:snapToGrid w:val="0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lastRenderedPageBreak/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5F1DFF5E" w:rsidR="008F6F5B" w:rsidRDefault="00E1355C" w:rsidP="000950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A44A37">
        <w:rPr>
          <w:color w:val="000000" w:themeColor="text1"/>
          <w:sz w:val="28"/>
          <w:szCs w:val="28"/>
          <w:lang w:val="uk-UA"/>
        </w:rPr>
        <w:t>Надати КИЇВСЬКОМУ КОМУНАЛЬНОМУ ОБ</w:t>
      </w:r>
      <w:r w:rsidR="00A44A37" w:rsidRPr="00A44A37">
        <w:rPr>
          <w:color w:val="000000" w:themeColor="text1"/>
          <w:sz w:val="28"/>
          <w:szCs w:val="28"/>
          <w:lang w:val="uk-UA"/>
        </w:rPr>
        <w:t>’</w:t>
      </w:r>
      <w:r w:rsidR="00A44A37">
        <w:rPr>
          <w:color w:val="000000" w:themeColor="text1"/>
          <w:sz w:val="28"/>
          <w:szCs w:val="28"/>
          <w:lang w:val="uk-UA"/>
        </w:rPr>
        <w:t>ЄДНАННЮ</w:t>
      </w:r>
      <w:r w:rsidR="00A264FD" w:rsidRPr="003D1C67">
        <w:rPr>
          <w:color w:val="000000" w:themeColor="text1"/>
          <w:sz w:val="28"/>
          <w:szCs w:val="28"/>
          <w:lang w:val="uk-UA"/>
        </w:rPr>
        <w:t xml:space="preserve"> ЗЕЛЕНОГО БУДІВНИЦТВА ТА ЕКСПЛУАТАЦІЇ ЗЕЛЕНИХ НАСАДЖЕНЬ МІСТА «КИЇВЗЕЛЕНБУД»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F86F74"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39320D">
        <w:rPr>
          <w:color w:val="000000" w:themeColor="text1"/>
          <w:sz w:val="28"/>
          <w:szCs w:val="28"/>
          <w:lang w:val="uk-UA"/>
        </w:rPr>
        <w:t>в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32E6C" w:rsidRPr="003D1C67">
        <w:rPr>
          <w:iCs/>
          <w:color w:val="000000" w:themeColor="text1"/>
          <w:sz w:val="28"/>
          <w:szCs w:val="28"/>
          <w:lang w:val="uk-UA" w:eastAsia="uk-UA"/>
        </w:rPr>
        <w:t>постійне користування</w:t>
      </w:r>
      <w:r w:rsidR="008A1253" w:rsidRPr="00DE4A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земельну ділянку </w:t>
      </w:r>
      <w:r w:rsidR="00F837D8" w:rsidRPr="00BF6D06">
        <w:rPr>
          <w:sz w:val="28"/>
          <w:szCs w:val="28"/>
          <w:lang w:val="uk-UA"/>
        </w:rPr>
        <w:t xml:space="preserve">площею </w:t>
      </w:r>
      <w:r w:rsidR="00F837D8" w:rsidRPr="00BF6D06">
        <w:rPr>
          <w:iCs/>
          <w:sz w:val="28"/>
          <w:szCs w:val="28"/>
          <w:lang w:val="uk-UA" w:eastAsia="uk-UA"/>
        </w:rPr>
        <w:t>0,2863</w:t>
      </w:r>
      <w:r w:rsidR="00F837D8" w:rsidRPr="00BF6D06">
        <w:rPr>
          <w:sz w:val="28"/>
          <w:szCs w:val="28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>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3D1C67">
        <w:rPr>
          <w:iCs/>
          <w:color w:val="000000" w:themeColor="text1"/>
          <w:sz w:val="28"/>
          <w:szCs w:val="28"/>
          <w:lang w:val="uk-UA" w:eastAsia="uk-UA"/>
        </w:rPr>
        <w:t>8000000000</w:t>
      </w:r>
      <w:r w:rsidR="00F837D8" w:rsidRPr="00897648">
        <w:rPr>
          <w:iCs/>
          <w:sz w:val="28"/>
          <w:szCs w:val="28"/>
          <w:lang w:val="uk-UA" w:eastAsia="uk-UA"/>
        </w:rPr>
        <w:t>:78:043:0106</w:t>
      </w:r>
      <w:r w:rsidR="00F837D8" w:rsidRPr="00AF790C">
        <w:rPr>
          <w:sz w:val="28"/>
          <w:szCs w:val="28"/>
          <w:lang w:val="uk-UA"/>
        </w:rPr>
        <w:t xml:space="preserve">) для обслуговування та експлуатації зелених насаджень загального користування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07.08 земельні ділянки загального користування, які використовуються як зелені насадження загального користування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на </w:t>
      </w:r>
      <w:r w:rsidR="00F837D8" w:rsidRPr="00A44A37">
        <w:rPr>
          <w:iCs/>
          <w:sz w:val="28"/>
          <w:szCs w:val="28"/>
          <w:lang w:val="uk-UA"/>
        </w:rPr>
        <w:t xml:space="preserve">вул. </w:t>
      </w:r>
      <w:r w:rsidR="00A44A37" w:rsidRPr="00A44A37">
        <w:rPr>
          <w:iCs/>
          <w:sz w:val="28"/>
          <w:szCs w:val="28"/>
          <w:lang w:val="uk-UA"/>
        </w:rPr>
        <w:t>Героїв Дніпра</w:t>
      </w:r>
      <w:r w:rsidR="00A44A37">
        <w:rPr>
          <w:iCs/>
          <w:sz w:val="28"/>
          <w:szCs w:val="28"/>
          <w:lang w:val="uk-UA"/>
        </w:rPr>
        <w:t xml:space="preserve">, </w:t>
      </w:r>
      <w:r w:rsidR="00A44A37">
        <w:rPr>
          <w:iCs/>
          <w:color w:val="000000" w:themeColor="text1"/>
          <w:sz w:val="28"/>
          <w:szCs w:val="28"/>
          <w:lang w:val="uk-UA"/>
        </w:rPr>
        <w:t>між будинками № </w:t>
      </w:r>
      <w:r w:rsidR="00A44A37" w:rsidRPr="00A44A37">
        <w:rPr>
          <w:iCs/>
          <w:color w:val="000000" w:themeColor="text1"/>
          <w:sz w:val="28"/>
          <w:szCs w:val="28"/>
          <w:lang w:val="uk-UA"/>
        </w:rPr>
        <w:t>42 та № 42-А</w:t>
      </w:r>
      <w:r w:rsidR="00F837D8" w:rsidRPr="00AF790C">
        <w:rPr>
          <w:iCs/>
          <w:sz w:val="28"/>
          <w:szCs w:val="28"/>
          <w:lang w:val="uk-UA"/>
        </w:rPr>
        <w:t xml:space="preserve"> </w:t>
      </w:r>
      <w:r w:rsidR="00A44A37">
        <w:rPr>
          <w:sz w:val="28"/>
          <w:szCs w:val="28"/>
          <w:lang w:val="uk-UA"/>
        </w:rPr>
        <w:t>в</w:t>
      </w:r>
      <w:r w:rsidR="00F837D8" w:rsidRPr="00AF790C">
        <w:rPr>
          <w:sz w:val="28"/>
          <w:szCs w:val="28"/>
          <w:lang w:val="uk-UA"/>
        </w:rPr>
        <w:t xml:space="preserve"> </w:t>
      </w:r>
      <w:r w:rsidR="00F837D8" w:rsidRPr="00A44A37">
        <w:rPr>
          <w:iCs/>
          <w:sz w:val="28"/>
          <w:szCs w:val="28"/>
          <w:lang w:val="uk-UA"/>
        </w:rPr>
        <w:t>Оболонському</w:t>
      </w:r>
      <w:r w:rsidR="00F837D8" w:rsidRPr="00AF790C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F86F74" w:rsidRPr="00AF790C">
        <w:rPr>
          <w:sz w:val="28"/>
          <w:szCs w:val="28"/>
          <w:lang w:val="uk-UA"/>
        </w:rPr>
        <w:t xml:space="preserve"> </w:t>
      </w:r>
      <w:r w:rsidR="00961B41" w:rsidRPr="00AF790C">
        <w:rPr>
          <w:sz w:val="28"/>
          <w:szCs w:val="28"/>
          <w:lang w:val="uk-UA"/>
        </w:rPr>
        <w:t>(категорія земель – землі рекреаційного призначення</w:t>
      </w:r>
      <w:r w:rsidR="00F86F74" w:rsidRPr="00AF790C">
        <w:rPr>
          <w:sz w:val="28"/>
          <w:szCs w:val="28"/>
          <w:lang w:val="uk-UA"/>
        </w:rPr>
        <w:t xml:space="preserve">),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20 вересня 2024 </w:t>
      </w:r>
      <w:r w:rsidR="002561B3">
        <w:rPr>
          <w:color w:val="000000" w:themeColor="text1"/>
          <w:sz w:val="28"/>
          <w:szCs w:val="28"/>
          <w:lang w:val="uk-UA"/>
        </w:rPr>
        <w:t xml:space="preserve">року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64114-008971426-031-03,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454447376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72E299F1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2. КИЇВСЬКОМУ КОМУНАЛЬНОМУ ОБ’ЄДНАННЮ ЗЕЛЕНОГО БУДІВНИЦТВА ТА ЕКСПЛУАТАЦІЇ ЗЕЛЕНИХ НАСАДЖЕНЬ МІСТА «КИЇВЗЕЛЕНБУД»:</w:t>
      </w:r>
    </w:p>
    <w:p w14:paraId="7A38AACF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2.1.</w:t>
      </w:r>
      <w:r w:rsidRPr="00737B96">
        <w:rPr>
          <w:color w:val="000000" w:themeColor="text1"/>
          <w:sz w:val="28"/>
          <w:szCs w:val="28"/>
          <w:lang w:val="uk-UA"/>
        </w:rPr>
        <w:tab/>
        <w:t>Виконувати обов’язки землекористувача відповідно до вимог статті 96 Земельного кодексу України.</w:t>
      </w:r>
    </w:p>
    <w:p w14:paraId="6AFDB591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2.2.</w:t>
      </w:r>
      <w:r w:rsidRPr="00737B96">
        <w:rPr>
          <w:color w:val="000000" w:themeColor="text1"/>
          <w:sz w:val="28"/>
          <w:szCs w:val="28"/>
          <w:lang w:val="uk-UA"/>
        </w:rPr>
        <w:tab/>
        <w:t>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222B6AF2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2.3.</w:t>
      </w:r>
      <w:r w:rsidRPr="00737B96">
        <w:rPr>
          <w:color w:val="000000" w:themeColor="text1"/>
          <w:sz w:val="28"/>
          <w:szCs w:val="28"/>
          <w:lang w:val="uk-UA"/>
        </w:rPr>
        <w:tab/>
        <w:t>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76B295B6" w14:textId="77777777" w:rsidR="0080349C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2.4.</w:t>
      </w:r>
      <w:r w:rsidRPr="00737B96">
        <w:rPr>
          <w:color w:val="000000" w:themeColor="text1"/>
          <w:sz w:val="28"/>
          <w:szCs w:val="28"/>
          <w:lang w:val="uk-UA"/>
        </w:rPr>
        <w:tab/>
        <w:t>Під час використання земельної ділянки дотримуватися обмежень у її використанні, зареєстрованих у Державному земельному кадастрі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25290B10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3.</w:t>
      </w:r>
      <w:r w:rsidRPr="00737B96">
        <w:rPr>
          <w:color w:val="000000" w:themeColor="text1"/>
          <w:sz w:val="28"/>
          <w:szCs w:val="28"/>
          <w:lang w:val="uk-UA"/>
        </w:rPr>
        <w:tab/>
        <w:t>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329A2733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4.</w:t>
      </w:r>
      <w:r w:rsidRPr="00737B96">
        <w:rPr>
          <w:color w:val="000000" w:themeColor="text1"/>
          <w:sz w:val="28"/>
          <w:szCs w:val="28"/>
          <w:lang w:val="uk-UA"/>
        </w:rPr>
        <w:tab/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5EDEA6D1" w14:textId="77777777" w:rsidR="0080349C" w:rsidRPr="00737B96" w:rsidRDefault="0080349C" w:rsidP="0080349C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737B96">
        <w:rPr>
          <w:color w:val="000000" w:themeColor="text1"/>
          <w:sz w:val="28"/>
          <w:szCs w:val="28"/>
          <w:lang w:val="uk-UA"/>
        </w:rPr>
        <w:t>5.</w:t>
      </w:r>
      <w:r w:rsidRPr="00737B96">
        <w:rPr>
          <w:color w:val="000000" w:themeColor="text1"/>
          <w:sz w:val="28"/>
          <w:szCs w:val="28"/>
          <w:lang w:val="uk-UA"/>
        </w:rPr>
        <w:tab/>
        <w:t>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1EB29138" w14:textId="77777777" w:rsidR="0080349C" w:rsidRDefault="0080349C" w:rsidP="0080349C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4379DD65" w14:textId="77777777" w:rsidR="0080349C" w:rsidRDefault="0080349C" w:rsidP="0080349C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0349C" w14:paraId="142EE636" w14:textId="77777777" w:rsidTr="00083C91">
        <w:tc>
          <w:tcPr>
            <w:tcW w:w="4927" w:type="dxa"/>
          </w:tcPr>
          <w:p w14:paraId="352F538B" w14:textId="77777777" w:rsidR="0080349C" w:rsidRDefault="0080349C" w:rsidP="00083C9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73A4CBE4" w14:textId="77777777" w:rsidR="0080349C" w:rsidRDefault="0080349C" w:rsidP="00083C91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66426D2C" w14:textId="77777777" w:rsidR="0080349C" w:rsidRPr="00F6318B" w:rsidRDefault="0080349C" w:rsidP="0080349C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2AC0ACF9" w14:textId="2F48EBC5" w:rsidR="00F6318B" w:rsidRPr="00F6318B" w:rsidRDefault="00F6318B" w:rsidP="0080349C">
      <w:pPr>
        <w:tabs>
          <w:tab w:val="left" w:pos="0"/>
          <w:tab w:val="left" w:pos="1134"/>
        </w:tabs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4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D7EF60C" w14:textId="77777777" w:rsidR="004139E4" w:rsidRPr="004139E4" w:rsidRDefault="004139E4" w:rsidP="004139E4">
            <w:pPr>
              <w:spacing w:line="256" w:lineRule="auto"/>
              <w:ind w:left="397" w:hanging="397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4139E4">
              <w:rPr>
                <w:color w:val="000000"/>
                <w:sz w:val="28"/>
                <w:szCs w:val="28"/>
                <w:lang w:val="uk-UA" w:eastAsia="uk-UA"/>
              </w:rPr>
              <w:t xml:space="preserve">В.о. заступника директора Департаменту – </w:t>
            </w:r>
          </w:p>
          <w:p w14:paraId="6AB20565" w14:textId="77777777" w:rsidR="004139E4" w:rsidRPr="004139E4" w:rsidRDefault="004139E4" w:rsidP="004139E4">
            <w:pPr>
              <w:spacing w:line="256" w:lineRule="auto"/>
              <w:ind w:left="397" w:hanging="397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4139E4">
              <w:rPr>
                <w:color w:val="000000"/>
                <w:sz w:val="28"/>
                <w:szCs w:val="28"/>
                <w:lang w:val="uk-UA" w:eastAsia="uk-UA"/>
              </w:rPr>
              <w:t xml:space="preserve">начальника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010ABDCB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41FB4AB" w14:textId="77777777" w:rsidR="003F0A6F" w:rsidRPr="00145105" w:rsidRDefault="003F0A6F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143"/>
        <w:gridCol w:w="4784"/>
      </w:tblGrid>
      <w:tr w:rsidR="00AF790C" w14:paraId="3CED46D9" w14:textId="77777777" w:rsidTr="00E06E46">
        <w:tc>
          <w:tcPr>
            <w:tcW w:w="5070" w:type="dxa"/>
            <w:gridSpan w:val="2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</w:tcPr>
          <w:p w14:paraId="30FF17D4" w14:textId="2D47B73D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927" w:type="dxa"/>
            <w:gridSpan w:val="2"/>
          </w:tcPr>
          <w:p w14:paraId="4541F163" w14:textId="0DBD2BD8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7A9956DE" w14:textId="77777777" w:rsidTr="00AF790C">
        <w:tc>
          <w:tcPr>
            <w:tcW w:w="4927" w:type="dxa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098C24CF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  <w:p w14:paraId="48C11CD9" w14:textId="77777777" w:rsidR="0080349C" w:rsidRDefault="0080349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8C1CC6F" w14:textId="77777777" w:rsidR="00E34E4A" w:rsidRDefault="00E34E4A" w:rsidP="00E34E4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Постійна комісія Київської міської ради з питань екологічної політики</w:t>
            </w:r>
          </w:p>
          <w:p w14:paraId="3DCCC5CC" w14:textId="77777777" w:rsidR="00E34E4A" w:rsidRDefault="00E34E4A" w:rsidP="00E34E4A">
            <w:pPr>
              <w:ind w:left="-105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7068AB2D" w14:textId="3FACE2C1" w:rsidR="0080349C" w:rsidRPr="00E34E4A" w:rsidRDefault="00E34E4A" w:rsidP="00AF790C">
            <w:pPr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Голова                  </w:t>
            </w:r>
          </w:p>
        </w:tc>
        <w:tc>
          <w:tcPr>
            <w:tcW w:w="4927" w:type="dxa"/>
            <w:gridSpan w:val="2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9646A3D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  <w:p w14:paraId="24241FBF" w14:textId="6BF0735A" w:rsidR="00E34E4A" w:rsidRPr="00E34E4A" w:rsidRDefault="00E34E4A" w:rsidP="00E34E4A">
            <w:pPr>
              <w:rPr>
                <w:rStyle w:val="af0"/>
                <w:b w:val="0"/>
                <w:sz w:val="28"/>
                <w:szCs w:val="28"/>
              </w:rPr>
            </w:pPr>
          </w:p>
          <w:p w14:paraId="282ABDE8" w14:textId="77777777" w:rsidR="00E34E4A" w:rsidRDefault="00E34E4A" w:rsidP="00E34E4A">
            <w:pPr>
              <w:ind w:left="-105"/>
              <w:jc w:val="right"/>
              <w:rPr>
                <w:sz w:val="28"/>
                <w:szCs w:val="28"/>
                <w:lang w:val="uk-UA" w:eastAsia="uk-UA"/>
              </w:rPr>
            </w:pPr>
          </w:p>
          <w:p w14:paraId="234E8B73" w14:textId="77777777" w:rsidR="00E34E4A" w:rsidRDefault="00E34E4A" w:rsidP="00E34E4A">
            <w:pPr>
              <w:ind w:left="-105"/>
              <w:jc w:val="right"/>
              <w:rPr>
                <w:sz w:val="28"/>
                <w:szCs w:val="28"/>
                <w:lang w:val="uk-UA" w:eastAsia="uk-UA"/>
              </w:rPr>
            </w:pPr>
          </w:p>
          <w:p w14:paraId="536F461E" w14:textId="77777777" w:rsidR="00E34E4A" w:rsidRDefault="00E34E4A" w:rsidP="00E34E4A">
            <w:pPr>
              <w:ind w:left="-105"/>
              <w:jc w:val="right"/>
              <w:rPr>
                <w:sz w:val="28"/>
                <w:szCs w:val="28"/>
                <w:lang w:val="uk-UA" w:eastAsia="uk-UA"/>
              </w:rPr>
            </w:pPr>
          </w:p>
          <w:p w14:paraId="7A7BCDF6" w14:textId="4B7C9A21" w:rsidR="00E34E4A" w:rsidRPr="00E34E4A" w:rsidRDefault="00E34E4A" w:rsidP="00E34E4A">
            <w:pPr>
              <w:ind w:left="-105"/>
              <w:jc w:val="right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                                 Денис МОСКАЛЬ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417E1231" w:rsidR="00E75718" w:rsidRPr="008119F4" w:rsidRDefault="008119F4" w:rsidP="00921CB0">
      <w:pPr>
        <w:rPr>
          <w:color w:val="000000"/>
          <w:sz w:val="28"/>
          <w:szCs w:val="28"/>
          <w:lang w:val="en-US" w:eastAsia="uk-UA"/>
        </w:rPr>
      </w:pPr>
      <w:bookmarkStart w:id="0" w:name="_GoBack"/>
      <w:bookmarkEnd w:id="0"/>
      <w:r>
        <w:rPr>
          <w:color w:val="000000"/>
          <w:sz w:val="28"/>
          <w:szCs w:val="28"/>
          <w:lang w:val="en-US" w:eastAsia="uk-UA"/>
        </w:rPr>
        <w:t xml:space="preserve"> </w:t>
      </w: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86304" w14:textId="77777777" w:rsidR="00034435" w:rsidRDefault="00034435">
      <w:r>
        <w:separator/>
      </w:r>
    </w:p>
  </w:endnote>
  <w:endnote w:type="continuationSeparator" w:id="0">
    <w:p w14:paraId="5BBA9A3A" w14:textId="77777777" w:rsidR="00034435" w:rsidRDefault="0003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1BFEC" w14:textId="77777777" w:rsidR="00034435" w:rsidRDefault="00034435">
      <w:r>
        <w:separator/>
      </w:r>
    </w:p>
  </w:footnote>
  <w:footnote w:type="continuationSeparator" w:id="0">
    <w:p w14:paraId="60A84459" w14:textId="77777777" w:rsidR="00034435" w:rsidRDefault="00034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4435"/>
    <w:rsid w:val="00036DE6"/>
    <w:rsid w:val="00037900"/>
    <w:rsid w:val="00045FAD"/>
    <w:rsid w:val="00050336"/>
    <w:rsid w:val="00055F48"/>
    <w:rsid w:val="000560B1"/>
    <w:rsid w:val="000648F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C7974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25BEC"/>
    <w:rsid w:val="00231424"/>
    <w:rsid w:val="00235D12"/>
    <w:rsid w:val="00242576"/>
    <w:rsid w:val="00243CCB"/>
    <w:rsid w:val="00254B0E"/>
    <w:rsid w:val="002561B3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A51FE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14F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97D0E"/>
    <w:rsid w:val="003A0108"/>
    <w:rsid w:val="003A07CC"/>
    <w:rsid w:val="003B3242"/>
    <w:rsid w:val="003B69E5"/>
    <w:rsid w:val="003C0456"/>
    <w:rsid w:val="003C7C53"/>
    <w:rsid w:val="003D1C67"/>
    <w:rsid w:val="003E4356"/>
    <w:rsid w:val="003F04AA"/>
    <w:rsid w:val="003F0A6F"/>
    <w:rsid w:val="003F3E3B"/>
    <w:rsid w:val="003F71F8"/>
    <w:rsid w:val="004008E5"/>
    <w:rsid w:val="00405EB7"/>
    <w:rsid w:val="004139E4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86F81"/>
    <w:rsid w:val="00494B8B"/>
    <w:rsid w:val="00495CD8"/>
    <w:rsid w:val="00497D78"/>
    <w:rsid w:val="004A0E0E"/>
    <w:rsid w:val="004A77BD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06003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0349C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97648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21CB0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04D6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4A37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B72D9"/>
    <w:rsid w:val="00AC2E48"/>
    <w:rsid w:val="00AC4E06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0023"/>
    <w:rsid w:val="00B50E53"/>
    <w:rsid w:val="00B51395"/>
    <w:rsid w:val="00B52895"/>
    <w:rsid w:val="00B55B75"/>
    <w:rsid w:val="00B563DC"/>
    <w:rsid w:val="00B6384E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D29BC"/>
    <w:rsid w:val="00BF10CE"/>
    <w:rsid w:val="00BF4FF4"/>
    <w:rsid w:val="00BF6D06"/>
    <w:rsid w:val="00C02D48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23F8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3768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46FA"/>
    <w:rsid w:val="00E34E4A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и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4452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user.kmr</cp:lastModifiedBy>
  <cp:revision>79</cp:revision>
  <cp:lastPrinted>2021-11-24T13:25:00Z</cp:lastPrinted>
  <dcterms:created xsi:type="dcterms:W3CDTF">2020-03-29T20:42:00Z</dcterms:created>
  <dcterms:modified xsi:type="dcterms:W3CDTF">2024-11-14T09:13:00Z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