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2B6A92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450419876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450419876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6A92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2B6A92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E42B4E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A92">
        <w:rPr>
          <w:b/>
          <w:bCs/>
          <w:i w:val="0"/>
          <w:iCs w:val="0"/>
          <w:sz w:val="24"/>
          <w:szCs w:val="24"/>
          <w:lang w:val="ru-RU"/>
        </w:rPr>
        <w:t xml:space="preserve">№ ПЗН-55349 від </w:t>
      </w:r>
      <w:r w:rsidRPr="002B6A92">
        <w:rPr>
          <w:b/>
          <w:bCs/>
          <w:i w:val="0"/>
          <w:sz w:val="24"/>
          <w:szCs w:val="24"/>
          <w:lang w:val="ru-RU"/>
        </w:rPr>
        <w:t>20.06.2023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286E7C65" w:rsidR="00AB6376" w:rsidRPr="009A7E8F" w:rsidRDefault="002B6A92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bCs/>
          <w:i/>
          <w:sz w:val="24"/>
          <w:szCs w:val="24"/>
          <w:lang w:val="ru-RU"/>
        </w:rPr>
      </w:pPr>
      <w:r w:rsidRPr="009A7E8F">
        <w:rPr>
          <w:b/>
          <w:bCs/>
          <w:i/>
          <w:sz w:val="24"/>
          <w:szCs w:val="24"/>
          <w:lang w:val="ru-RU"/>
        </w:rPr>
        <w:t>Про відмову громадянину Литвину Володимиру Івановичу в передачі в оренду земельної ділянки для дачного будівництва на вул. Столичне шосе, 9/1 (ОБСЛУГОВУЮЧИЙ КООПЕРАТИВ «ДАЧНО-ЧОВНОВА БАЗА «ЧАЙКА») у Голосіївському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18186BFC" w:rsidR="00AB6376" w:rsidRDefault="00F913D1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 особа</w:t>
      </w:r>
      <w:r w:rsidR="00AB6376" w:rsidRPr="00CF2418">
        <w:rPr>
          <w:sz w:val="24"/>
          <w:szCs w:val="24"/>
        </w:rPr>
        <w:t>:</w:t>
      </w:r>
    </w:p>
    <w:tbl>
      <w:tblPr>
        <w:tblStyle w:val="a8"/>
        <w:tblW w:w="101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6809"/>
      </w:tblGrid>
      <w:tr w:rsidR="00C222AB" w:rsidRPr="00A82A20" w14:paraId="03CDA0C3" w14:textId="77777777" w:rsidTr="00C222AB">
        <w:trPr>
          <w:cantSplit/>
          <w:trHeight w:val="296"/>
        </w:trPr>
        <w:tc>
          <w:tcPr>
            <w:tcW w:w="3367" w:type="dxa"/>
          </w:tcPr>
          <w:p w14:paraId="629EB52D" w14:textId="77777777" w:rsidR="00C222AB" w:rsidRPr="00A82A20" w:rsidRDefault="00C222AB" w:rsidP="00C222AB">
            <w:pPr>
              <w:pStyle w:val="1"/>
              <w:shd w:val="clear" w:color="auto" w:fill="auto"/>
              <w:rPr>
                <w:i w:val="0"/>
                <w:sz w:val="24"/>
                <w:szCs w:val="24"/>
                <w:lang w:val="ru-RU"/>
              </w:rPr>
            </w:pPr>
            <w:r w:rsidRPr="00965A55">
              <w:rPr>
                <w:sz w:val="24"/>
                <w:szCs w:val="24"/>
              </w:rPr>
              <w:t xml:space="preserve">ПІБ:                </w:t>
            </w:r>
          </w:p>
        </w:tc>
        <w:tc>
          <w:tcPr>
            <w:tcW w:w="6809" w:type="dxa"/>
          </w:tcPr>
          <w:p w14:paraId="7D997941" w14:textId="33687DC6" w:rsidR="00C222AB" w:rsidRPr="00C222AB" w:rsidRDefault="00C222AB" w:rsidP="008A6A9E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Литвин Володимир Іванович</w:t>
            </w:r>
          </w:p>
        </w:tc>
      </w:tr>
      <w:tr w:rsidR="00C222AB" w:rsidRPr="00A82A20" w14:paraId="0CDD549A" w14:textId="77777777" w:rsidTr="00C222AB">
        <w:trPr>
          <w:cantSplit/>
          <w:trHeight w:val="280"/>
        </w:trPr>
        <w:tc>
          <w:tcPr>
            <w:tcW w:w="3367" w:type="dxa"/>
          </w:tcPr>
          <w:p w14:paraId="029D0CEB" w14:textId="77777777" w:rsidR="00C222AB" w:rsidRPr="00A82A20" w:rsidRDefault="00C222AB" w:rsidP="008A6A9E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i w:val="0"/>
                <w:sz w:val="24"/>
                <w:szCs w:val="24"/>
              </w:rPr>
            </w:pPr>
            <w:r w:rsidRPr="00A82A20">
              <w:rPr>
                <w:sz w:val="24"/>
                <w:szCs w:val="24"/>
              </w:rPr>
              <w:t>Клопотання:</w:t>
            </w:r>
          </w:p>
        </w:tc>
        <w:tc>
          <w:tcPr>
            <w:tcW w:w="6809" w:type="dxa"/>
          </w:tcPr>
          <w:p w14:paraId="5E055010" w14:textId="28D592E1" w:rsidR="00C222AB" w:rsidRPr="00A82A20" w:rsidRDefault="00C222AB" w:rsidP="00C222AB">
            <w:pPr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82A2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10.05</w:t>
            </w:r>
            <w:r w:rsidRPr="00C222AB">
              <w:rPr>
                <w:rFonts w:ascii="Times New Roman" w:hAnsi="Times New Roman" w:cs="Times New Roman"/>
                <w:b/>
                <w:bCs/>
                <w:i/>
                <w:color w:val="auto"/>
                <w:lang w:val="ru-RU"/>
              </w:rPr>
              <w:t>.2023</w:t>
            </w:r>
            <w:r w:rsidRPr="00A82A2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lang w:val="ru-RU"/>
              </w:rPr>
              <w:t>450419876</w:t>
            </w:r>
          </w:p>
        </w:tc>
      </w:tr>
    </w:tbl>
    <w:p w14:paraId="18291978" w14:textId="77777777" w:rsidR="00AB6376" w:rsidRPr="00C222AB" w:rsidRDefault="00AB6376" w:rsidP="00AB6376">
      <w:pPr>
        <w:spacing w:line="1" w:lineRule="exact"/>
        <w:rPr>
          <w:lang w:val="ru-RU"/>
        </w:rPr>
      </w:pPr>
    </w:p>
    <w:p w14:paraId="41DE23C9" w14:textId="77777777" w:rsidR="00C222AB" w:rsidRDefault="00C222AB" w:rsidP="00C222AB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p w14:paraId="7B975B9A" w14:textId="5AA9DF08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</w:t>
      </w:r>
      <w:r w:rsidR="002B6A92">
        <w:rPr>
          <w:sz w:val="24"/>
          <w:szCs w:val="24"/>
          <w:lang w:val="ru-RU"/>
        </w:rPr>
        <w:t>номер</w:t>
      </w:r>
      <w:r w:rsidRPr="00B30291">
        <w:rPr>
          <w:sz w:val="24"/>
          <w:szCs w:val="24"/>
          <w:lang w:val="ru-RU"/>
        </w:rPr>
        <w:t xml:space="preserve"> </w:t>
      </w:r>
      <w:r w:rsidRPr="002B6A92">
        <w:rPr>
          <w:sz w:val="24"/>
          <w:szCs w:val="24"/>
          <w:lang w:val="ru-RU"/>
        </w:rPr>
        <w:t>8000000000:90:402:0035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AB6376" w14:paraId="0F887576" w14:textId="77777777" w:rsidTr="002B6A92">
        <w:trPr>
          <w:trHeight w:hRule="exact" w:val="1048"/>
        </w:trPr>
        <w:tc>
          <w:tcPr>
            <w:tcW w:w="3402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5958" w:type="dxa"/>
            <w:shd w:val="clear" w:color="auto" w:fill="FFFFFF"/>
          </w:tcPr>
          <w:p w14:paraId="7C84D912" w14:textId="5557E91D" w:rsidR="00AB6376" w:rsidRPr="002B6A92" w:rsidRDefault="00AB6376" w:rsidP="002B6A92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2B6A92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Столичне шосе, 9/1 (ОБСЛУГОВУЮЧИЙ КООПЕРАТИВ </w:t>
            </w:r>
            <w:r w:rsidR="002B6A92"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2B6A92">
              <w:rPr>
                <w:i/>
                <w:iCs/>
                <w:sz w:val="24"/>
                <w:szCs w:val="24"/>
                <w:lang w:val="ru-RU"/>
              </w:rPr>
              <w:t xml:space="preserve">ДАЧНО-ЧОВНОВА БАЗА </w:t>
            </w:r>
            <w:r w:rsidR="002B6A92"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2B6A92">
              <w:rPr>
                <w:i/>
                <w:iCs/>
                <w:sz w:val="24"/>
                <w:szCs w:val="24"/>
                <w:lang w:val="ru-RU"/>
              </w:rPr>
              <w:t>ЧАЙКА</w:t>
            </w:r>
            <w:r w:rsidR="002B6A92">
              <w:rPr>
                <w:i/>
                <w:iCs/>
                <w:sz w:val="24"/>
                <w:szCs w:val="24"/>
                <w:lang w:val="ru-RU"/>
              </w:rPr>
              <w:t>»</w:t>
            </w:r>
            <w:r w:rsidRPr="002B6A92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B6376" w14:paraId="61084ABA" w14:textId="77777777" w:rsidTr="002B6A92">
        <w:trPr>
          <w:trHeight w:hRule="exact" w:val="274"/>
        </w:trPr>
        <w:tc>
          <w:tcPr>
            <w:tcW w:w="3402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B6A92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5958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0,0450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2B6A92">
        <w:trPr>
          <w:trHeight w:hRule="exact" w:val="645"/>
        </w:trPr>
        <w:tc>
          <w:tcPr>
            <w:tcW w:w="3402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FFFFFF"/>
          </w:tcPr>
          <w:p w14:paraId="77C6CFEE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2B6A92">
              <w:rPr>
                <w:i/>
                <w:sz w:val="24"/>
                <w:szCs w:val="24"/>
                <w:lang w:val="ru-RU"/>
              </w:rPr>
              <w:t>оренда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2B6A92">
        <w:trPr>
          <w:trHeight w:hRule="exact" w:val="509"/>
        </w:trPr>
        <w:tc>
          <w:tcPr>
            <w:tcW w:w="3402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5958" w:type="dxa"/>
            <w:shd w:val="clear" w:color="auto" w:fill="FFFFFF"/>
          </w:tcPr>
          <w:p w14:paraId="722DD406" w14:textId="26BAE666" w:rsidR="00AB6376" w:rsidRPr="001774CA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</w:rPr>
            </w:pPr>
            <w:r w:rsidRPr="001774CA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AB6376" w14:paraId="759231D0" w14:textId="77777777" w:rsidTr="002B6A92">
        <w:trPr>
          <w:trHeight w:hRule="exact" w:val="942"/>
        </w:trPr>
        <w:tc>
          <w:tcPr>
            <w:tcW w:w="3402" w:type="dxa"/>
            <w:shd w:val="clear" w:color="auto" w:fill="FFFFFF"/>
          </w:tcPr>
          <w:p w14:paraId="264D090A" w14:textId="1A3611C6" w:rsidR="00AB6376" w:rsidRPr="00B30291" w:rsidRDefault="00FB5D25" w:rsidP="00FB001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001F">
              <w:rPr>
                <w:sz w:val="24"/>
                <w:szCs w:val="24"/>
                <w:lang w:val="uk-UA"/>
              </w:rPr>
              <w:t>Заявлене цільове призначення</w:t>
            </w:r>
          </w:p>
        </w:tc>
        <w:tc>
          <w:tcPr>
            <w:tcW w:w="5958" w:type="dxa"/>
            <w:shd w:val="clear" w:color="auto" w:fill="FFFFFF"/>
          </w:tcPr>
          <w:p w14:paraId="74609A7F" w14:textId="2CD1ECE8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2B6A92">
              <w:rPr>
                <w:i/>
                <w:sz w:val="24"/>
                <w:szCs w:val="24"/>
                <w:highlight w:val="white"/>
                <w:lang w:val="ru-RU"/>
              </w:rPr>
              <w:t>07.04</w:t>
            </w:r>
            <w:r w:rsidRPr="002B6A92">
              <w:rPr>
                <w:rStyle w:val="ac"/>
                <w:sz w:val="24"/>
                <w:szCs w:val="24"/>
                <w:lang w:val="ru-RU"/>
              </w:rPr>
              <w:t xml:space="preserve"> для колективного дачного будівництва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774CA" w:rsidRPr="002B6A92">
              <w:rPr>
                <w:i/>
                <w:sz w:val="24"/>
                <w:szCs w:val="24"/>
                <w:lang w:val="ru-RU"/>
              </w:rPr>
              <w:t>для дачного будівництва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2B6A92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14:paraId="4F6362BF" w14:textId="77777777" w:rsidR="00D83BE9" w:rsidRPr="002B6A92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14:paraId="32D02117" w14:textId="77777777" w:rsidR="00D83BE9" w:rsidRPr="002B6A92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ABEEFC1" w14:textId="02121401" w:rsidR="002B6A92" w:rsidRDefault="002B6A92" w:rsidP="002B6A9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B6A92">
        <w:rPr>
          <w:i w:val="0"/>
          <w:sz w:val="24"/>
          <w:szCs w:val="24"/>
          <w:lang w:val="uk-UA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A9617B3" w14:textId="77777777" w:rsidR="00535928" w:rsidRPr="002B6A92" w:rsidRDefault="00535928" w:rsidP="002B6A9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5D5A576" w14:textId="77777777" w:rsidR="00C866A5" w:rsidRPr="00C866A5" w:rsidRDefault="00C866A5" w:rsidP="00C866A5">
      <w:pPr>
        <w:pStyle w:val="1"/>
        <w:ind w:firstLine="720"/>
        <w:jc w:val="both"/>
        <w:rPr>
          <w:i w:val="0"/>
          <w:sz w:val="24"/>
          <w:szCs w:val="24"/>
          <w:lang w:val="uk-UA"/>
        </w:rPr>
      </w:pPr>
      <w:r w:rsidRPr="00C866A5">
        <w:rPr>
          <w:i w:val="0"/>
          <w:sz w:val="24"/>
          <w:szCs w:val="24"/>
          <w:lang w:val="uk-UA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3038B1D9" w14:textId="77777777" w:rsidR="00AB6376" w:rsidRPr="00FB001F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9A7E8F">
        <w:trPr>
          <w:cantSplit/>
          <w:trHeight w:val="2208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3EB632BA" w14:textId="0CB34014" w:rsidR="00AB6376" w:rsidRDefault="006628E5" w:rsidP="005359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Відповідно до 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>інформації з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реєстру речових прав на нерухоме м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>йно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 xml:space="preserve"> від 20.06.2023                              № 336228424, </w:t>
            </w: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="00AB6376" w:rsidRPr="00BF6ECA">
              <w:rPr>
                <w:rFonts w:ascii="Times New Roman" w:eastAsia="Times New Roman" w:hAnsi="Times New Roman" w:cs="Times New Roman"/>
                <w:i/>
              </w:rPr>
              <w:t>емельна ділянка забудована</w:t>
            </w:r>
            <w:r w:rsidR="00535928">
              <w:rPr>
                <w:rFonts w:ascii="Times New Roman" w:eastAsia="Times New Roman" w:hAnsi="Times New Roman" w:cs="Times New Roman"/>
                <w:i/>
              </w:rPr>
              <w:t xml:space="preserve"> дачн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>им</w:t>
            </w:r>
            <w:r w:rsidR="00535928">
              <w:rPr>
                <w:rFonts w:ascii="Times New Roman" w:eastAsia="Times New Roman" w:hAnsi="Times New Roman" w:cs="Times New Roman"/>
                <w:i/>
              </w:rPr>
              <w:t xml:space="preserve"> буд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 xml:space="preserve">инком загальною площею 62 кв.м, який на підставі рішення про державну реєстрацію прав та їх обтяжень від 05.07.2021 № 59098000 належить громадянину Литвину В.І. 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>(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>дата державної реєстрації 30.06.2021, номер запису про право власності 42817729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>)</w:t>
            </w:r>
            <w:r w:rsidR="0017688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8C91252" w14:textId="6011F4F4" w:rsidR="00535928" w:rsidRPr="00F336A8" w:rsidRDefault="006628E5" w:rsidP="00BF64D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>Водночас, в</w:t>
            </w:r>
            <w:r w:rsidR="00535928" w:rsidRPr="00535928">
              <w:rPr>
                <w:rFonts w:ascii="Times New Roman" w:eastAsia="Times New Roman" w:hAnsi="Times New Roman" w:cs="Times New Roman"/>
                <w:i/>
              </w:rPr>
              <w:t>ідповідно до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 xml:space="preserve"> матеріалів</w:t>
            </w:r>
            <w:r w:rsidR="00535928" w:rsidRPr="005359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 xml:space="preserve">аерофотозйомки станом на 2019 рік </w:t>
            </w:r>
            <w:r w:rsidR="00BF64D7" w:rsidRPr="00535928">
              <w:rPr>
                <w:rFonts w:ascii="Times New Roman" w:eastAsia="Times New Roman" w:hAnsi="Times New Roman" w:cs="Times New Roman"/>
                <w:i/>
              </w:rPr>
              <w:t>на сформованій земельній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F64D7" w:rsidRPr="00535928">
              <w:rPr>
                <w:rFonts w:ascii="Times New Roman" w:eastAsia="Times New Roman" w:hAnsi="Times New Roman" w:cs="Times New Roman"/>
                <w:i/>
              </w:rPr>
              <w:t xml:space="preserve">ділянці відсутній 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>зазначений дачний</w:t>
            </w:r>
            <w:r w:rsidR="00BF64D7" w:rsidRPr="00535928">
              <w:rPr>
                <w:rFonts w:ascii="Times New Roman" w:eastAsia="Times New Roman" w:hAnsi="Times New Roman" w:cs="Times New Roman"/>
                <w:i/>
              </w:rPr>
              <w:t xml:space="preserve"> будинок, щ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 xml:space="preserve">о суперечить </w:t>
            </w:r>
            <w:r w:rsidR="00BF64D7" w:rsidRPr="00535928">
              <w:rPr>
                <w:rFonts w:ascii="Times New Roman" w:eastAsia="Times New Roman" w:hAnsi="Times New Roman" w:cs="Times New Roman"/>
                <w:i/>
              </w:rPr>
              <w:t>інформації, зазначеній у технічному паспор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 xml:space="preserve">ті від 16.06.2021 стосовно року його </w:t>
            </w:r>
            <w:r w:rsidR="00BF64D7" w:rsidRPr="00535928">
              <w:rPr>
                <w:rFonts w:ascii="Times New Roman" w:eastAsia="Times New Roman" w:hAnsi="Times New Roman" w:cs="Times New Roman"/>
                <w:i/>
              </w:rPr>
              <w:t>будівництва.</w:t>
            </w:r>
          </w:p>
        </w:tc>
      </w:tr>
      <w:tr w:rsidR="00AB6376" w:rsidRPr="0070402C" w14:paraId="66197205" w14:textId="77777777" w:rsidTr="00535928">
        <w:trPr>
          <w:cantSplit/>
          <w:trHeight w:val="402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6628E5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1677B738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796D5213" w:rsidR="00AB6376" w:rsidRPr="00F336A8" w:rsidRDefault="00AB6376" w:rsidP="0053592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535928" w:rsidRPr="00535928">
              <w:rPr>
                <w:rFonts w:ascii="Times New Roman" w:eastAsia="Times New Roman" w:hAnsi="Times New Roman" w:cs="Times New Roman"/>
                <w:i/>
              </w:rPr>
              <w:t>території лугів та лугопарків та земельна ділянка розташована в межах прибережної захисної смуги</w:t>
            </w:r>
            <w:r w:rsidR="00BF64D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05807ABB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9A7E8F">
        <w:trPr>
          <w:cantSplit/>
          <w:trHeight w:val="9158"/>
        </w:trPr>
        <w:tc>
          <w:tcPr>
            <w:tcW w:w="3260" w:type="dxa"/>
            <w:tcBorders>
              <w:bottom w:val="single" w:sz="4" w:space="0" w:color="auto"/>
            </w:tcBorders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9350FE1" w14:textId="2898C6C6" w:rsidR="00535928" w:rsidRDefault="00535928" w:rsidP="00535928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В матеріалах справи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відсутнє документальне підтве</w:t>
            </w:r>
            <w:r w:rsidR="006628E5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рдження про членство заявника в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обслуговуючому кооперативі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«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ДАЧНО-ЧОВНОВА БАЗА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«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ЧАЙКА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».</w:t>
            </w:r>
          </w:p>
          <w:p w14:paraId="1EE226D3" w14:textId="5A1806B8" w:rsidR="00535928" w:rsidRDefault="00535928" w:rsidP="00535928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З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емельна д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ілянка розташована на території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об’єкту природно-заповідного фонду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14:paraId="43795CE5" w14:textId="77777777" w:rsidR="00C866A5" w:rsidRDefault="00C866A5" w:rsidP="00C866A5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В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ідп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овідно до підпункту 2.1 пункту 2 рішення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Київської міської ради від 10.09.2015 №958/1822 «П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ро інвентаризацію земель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міста Києва» дозволено виступити замовн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иками технічної документації із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землеустрою щодо інвентаризації земель земл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екористувачам земельних ділянок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– щодо земельних ділянок, які перебувають у їх фактичному користуванні.</w:t>
            </w:r>
          </w:p>
          <w:p w14:paraId="184CF6A3" w14:textId="77777777" w:rsidR="00C866A5" w:rsidRDefault="00535928" w:rsidP="00535928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</w:t>
            </w:r>
            <w:r w:rsidR="00C866A5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Разом з тим, у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документації із землеустро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ю відсутні копії документів, що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посвідчують право на земельну ділянку,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підтверджують сплату земельного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податку або підтверджують факт ко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ристування земельною ділянкою в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запроєктованих межах. </w:t>
            </w:r>
          </w:p>
          <w:p w14:paraId="32C90A40" w14:textId="77777777" w:rsidR="009A7E8F" w:rsidRDefault="00535928" w:rsidP="00535928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    </w:t>
            </w:r>
          </w:p>
          <w:p w14:paraId="7F0E1895" w14:textId="77777777" w:rsidR="009A7E8F" w:rsidRPr="00535928" w:rsidRDefault="009A7E8F" w:rsidP="0017688A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</w:t>
            </w: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Зазначене підтверджується, зокрема, рішеннями Верховного Суду від 28.04.2021 у справі № 826/8857/16, від 17.04.2018 у справі № 826/8107/16, від 16.09.2021 у</w:t>
            </w:r>
          </w:p>
          <w:p w14:paraId="45AF9563" w14:textId="62AE4377" w:rsidR="009A7E8F" w:rsidRPr="00535928" w:rsidRDefault="009A7E8F" w:rsidP="006628E5">
            <w:pPr>
              <w:pStyle w:val="a7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 w:rsidRPr="005359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справі № 826/8847/16. </w:t>
            </w:r>
          </w:p>
          <w:p w14:paraId="61AA5F33" w14:textId="0AC7EC83" w:rsidR="0092575C" w:rsidRPr="009A7E8F" w:rsidRDefault="009A7E8F" w:rsidP="006628E5">
            <w:pPr>
              <w:pStyle w:val="ad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535928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00574770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</w:t>
      </w:r>
      <w:r w:rsidR="002B6A92">
        <w:rPr>
          <w:i w:val="0"/>
          <w:sz w:val="24"/>
          <w:szCs w:val="24"/>
          <w:lang w:val="ru-RU"/>
        </w:rPr>
        <w:t>в</w:t>
      </w:r>
      <w:r w:rsidRPr="00173F07">
        <w:rPr>
          <w:i w:val="0"/>
          <w:sz w:val="24"/>
          <w:szCs w:val="24"/>
          <w:lang w:val="ru-RU"/>
        </w:rPr>
        <w:t xml:space="preserve">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69ED7197" w:rsidR="0042620A" w:rsidRDefault="002B6A92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Проєкт рішення </w:t>
      </w:r>
      <w:r w:rsidR="0042620A">
        <w:rPr>
          <w:i w:val="0"/>
          <w:sz w:val="24"/>
          <w:szCs w:val="24"/>
          <w:lang w:val="uk-UA"/>
        </w:rPr>
        <w:t>не містить інформаці</w:t>
      </w:r>
      <w:r w:rsidR="00C866A5">
        <w:rPr>
          <w:i w:val="0"/>
          <w:sz w:val="24"/>
          <w:szCs w:val="24"/>
          <w:lang w:val="uk-UA"/>
        </w:rPr>
        <w:t>ї</w:t>
      </w:r>
      <w:r w:rsidR="0042620A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Проєкт рішення не стосується прав і соціальної захищеності осіб з інвалідністю та не </w:t>
      </w:r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>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7E318ADD" w14:textId="77777777" w:rsidR="00BF64D7" w:rsidRPr="00BF64D7" w:rsidRDefault="00BF64D7" w:rsidP="00BF64D7">
      <w:pPr>
        <w:pStyle w:val="1"/>
        <w:shd w:val="clear" w:color="auto" w:fill="auto"/>
        <w:spacing w:after="120"/>
        <w:ind w:left="426"/>
        <w:rPr>
          <w:i w:val="0"/>
          <w:sz w:val="24"/>
          <w:szCs w:val="24"/>
          <w:lang w:val="ru-RU"/>
        </w:rPr>
      </w:pPr>
      <w:r w:rsidRPr="00BF64D7">
        <w:rPr>
          <w:i w:val="0"/>
          <w:sz w:val="24"/>
          <w:szCs w:val="24"/>
          <w:lang w:val="ru-RU"/>
        </w:rPr>
        <w:t>Рішення не тягне за собою жодних соціально-економічних та інших наслідків.</w:t>
      </w:r>
    </w:p>
    <w:p w14:paraId="2D7F544E" w14:textId="77777777" w:rsidR="00FF1287" w:rsidRPr="00BF64D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B6A9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1F8F" w14:textId="77777777" w:rsidR="003552A3" w:rsidRDefault="003552A3">
      <w:r>
        <w:separator/>
      </w:r>
    </w:p>
  </w:endnote>
  <w:endnote w:type="continuationSeparator" w:id="0">
    <w:p w14:paraId="4C0D5B24" w14:textId="77777777" w:rsidR="003552A3" w:rsidRDefault="003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887A" w14:textId="77777777" w:rsidR="003552A3" w:rsidRDefault="003552A3">
      <w:r>
        <w:separator/>
      </w:r>
    </w:p>
  </w:footnote>
  <w:footnote w:type="continuationSeparator" w:id="0">
    <w:p w14:paraId="0FECF04B" w14:textId="77777777" w:rsidR="003552A3" w:rsidRDefault="0035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2B6A92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2B6A92">
          <w:rPr>
            <w:i w:val="0"/>
            <w:sz w:val="12"/>
            <w:szCs w:val="12"/>
            <w:lang w:val="ru-RU"/>
          </w:rPr>
          <w:t>Пояснювальна записка № ПЗН-55349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2B6A92">
          <w:rPr>
            <w:i w:val="0"/>
            <w:sz w:val="12"/>
            <w:szCs w:val="12"/>
            <w:lang w:val="ru-RU"/>
          </w:rPr>
          <w:t xml:space="preserve">від </w:t>
        </w:r>
        <w:r w:rsidR="00C805DB" w:rsidRPr="002B6A92">
          <w:rPr>
            <w:i w:val="0"/>
            <w:sz w:val="12"/>
            <w:szCs w:val="12"/>
            <w:lang w:val="ru-RU"/>
          </w:rPr>
          <w:t>20.06.2023</w:t>
        </w:r>
        <w:r w:rsidR="00B04F97" w:rsidRPr="002B6A92">
          <w:rPr>
            <w:i w:val="0"/>
            <w:sz w:val="12"/>
            <w:szCs w:val="12"/>
            <w:lang w:val="ru-RU"/>
          </w:rPr>
          <w:t xml:space="preserve"> до клопотання 450419876</w:t>
        </w:r>
      </w:p>
      <w:p w14:paraId="74DAA626" w14:textId="79911FB9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819F8" w:rsidRPr="006819F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6819F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688A"/>
    <w:rsid w:val="001774CA"/>
    <w:rsid w:val="00187816"/>
    <w:rsid w:val="002A1D3E"/>
    <w:rsid w:val="002B0B69"/>
    <w:rsid w:val="002B6A92"/>
    <w:rsid w:val="002E6951"/>
    <w:rsid w:val="002E6A3D"/>
    <w:rsid w:val="002F79A1"/>
    <w:rsid w:val="00311227"/>
    <w:rsid w:val="003552A3"/>
    <w:rsid w:val="003757FA"/>
    <w:rsid w:val="003D3FF1"/>
    <w:rsid w:val="003F1E49"/>
    <w:rsid w:val="0042620A"/>
    <w:rsid w:val="00430E3F"/>
    <w:rsid w:val="00433810"/>
    <w:rsid w:val="004B0A5A"/>
    <w:rsid w:val="004C27C5"/>
    <w:rsid w:val="004F7214"/>
    <w:rsid w:val="005056C4"/>
    <w:rsid w:val="00535928"/>
    <w:rsid w:val="0062039C"/>
    <w:rsid w:val="00626FEC"/>
    <w:rsid w:val="00627A9F"/>
    <w:rsid w:val="006617B7"/>
    <w:rsid w:val="006628E5"/>
    <w:rsid w:val="00672119"/>
    <w:rsid w:val="006819F8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9A7E8F"/>
    <w:rsid w:val="00A42D6D"/>
    <w:rsid w:val="00A635B1"/>
    <w:rsid w:val="00A90D7B"/>
    <w:rsid w:val="00AB6376"/>
    <w:rsid w:val="00AB7F46"/>
    <w:rsid w:val="00B04F97"/>
    <w:rsid w:val="00BF1705"/>
    <w:rsid w:val="00BF64D7"/>
    <w:rsid w:val="00C222AB"/>
    <w:rsid w:val="00C4394A"/>
    <w:rsid w:val="00C805DB"/>
    <w:rsid w:val="00C866A5"/>
    <w:rsid w:val="00C971A4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913D1"/>
    <w:rsid w:val="00FB001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proko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384C-48A7-4C56-8966-87C9D8D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5402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2023-07-18T06:07:00Z</cp:lastPrinted>
  <dcterms:created xsi:type="dcterms:W3CDTF">2023-08-02T07:57:00Z</dcterms:created>
  <dcterms:modified xsi:type="dcterms:W3CDTF">2023-08-02T07:57:00Z</dcterms:modified>
</cp:coreProperties>
</file>