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CD63" w14:textId="77777777" w:rsidR="00531CD8" w:rsidRPr="00615BCA" w:rsidRDefault="00531CD8" w:rsidP="00531CD8">
      <w:pPr>
        <w:tabs>
          <w:tab w:val="left" w:pos="4395"/>
        </w:tabs>
        <w:jc w:val="center"/>
        <w:rPr>
          <w:sz w:val="28"/>
          <w:szCs w:val="28"/>
          <w:lang w:val="uk-UA"/>
        </w:rPr>
      </w:pPr>
      <w:r w:rsidRPr="00615BCA">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615BCA" w:rsidRDefault="00531CD8" w:rsidP="00531CD8">
      <w:pPr>
        <w:tabs>
          <w:tab w:val="left" w:pos="4395"/>
        </w:tabs>
        <w:ind w:right="-1"/>
        <w:rPr>
          <w:sz w:val="28"/>
          <w:szCs w:val="28"/>
          <w:lang w:val="uk-UA"/>
        </w:rPr>
      </w:pPr>
    </w:p>
    <w:p w14:paraId="741CFCA0" w14:textId="77777777" w:rsidR="00531CD8" w:rsidRPr="00615BCA" w:rsidRDefault="00531CD8" w:rsidP="00531CD8">
      <w:pPr>
        <w:tabs>
          <w:tab w:val="left" w:pos="4395"/>
        </w:tabs>
        <w:ind w:right="-1"/>
        <w:jc w:val="center"/>
        <w:rPr>
          <w:b/>
          <w:sz w:val="28"/>
          <w:szCs w:val="24"/>
          <w:lang w:val="uk-UA"/>
        </w:rPr>
      </w:pPr>
      <w:r w:rsidRPr="00615BCA">
        <w:rPr>
          <w:b/>
          <w:sz w:val="28"/>
          <w:szCs w:val="24"/>
          <w:lang w:val="uk-UA"/>
        </w:rPr>
        <w:t>КИЇВСЬКА МІСЬКА РАДА</w:t>
      </w:r>
    </w:p>
    <w:p w14:paraId="171488F4" w14:textId="77777777" w:rsidR="00531CD8" w:rsidRPr="00615BCA" w:rsidRDefault="00531CD8" w:rsidP="00531CD8">
      <w:pPr>
        <w:tabs>
          <w:tab w:val="left" w:pos="4395"/>
        </w:tabs>
        <w:ind w:right="-1"/>
        <w:jc w:val="center"/>
        <w:rPr>
          <w:sz w:val="28"/>
          <w:szCs w:val="28"/>
          <w:lang w:val="uk-UA"/>
        </w:rPr>
      </w:pPr>
      <w:r w:rsidRPr="00615BCA">
        <w:rPr>
          <w:sz w:val="28"/>
          <w:szCs w:val="28"/>
          <w:lang w:val="uk-UA"/>
        </w:rPr>
        <w:t>IV сесія IX скликання</w:t>
      </w:r>
    </w:p>
    <w:p w14:paraId="09D6B1D1" w14:textId="77777777" w:rsidR="00531CD8" w:rsidRPr="00615BCA" w:rsidRDefault="00531CD8" w:rsidP="00531CD8">
      <w:pPr>
        <w:tabs>
          <w:tab w:val="left" w:pos="4395"/>
        </w:tabs>
        <w:ind w:right="-1"/>
        <w:jc w:val="center"/>
        <w:rPr>
          <w:szCs w:val="24"/>
          <w:lang w:val="uk-UA"/>
        </w:rPr>
      </w:pPr>
    </w:p>
    <w:p w14:paraId="0C7042BF" w14:textId="77777777" w:rsidR="00531CD8" w:rsidRPr="00615BCA" w:rsidRDefault="00531CD8" w:rsidP="00531CD8">
      <w:pPr>
        <w:tabs>
          <w:tab w:val="left" w:pos="4395"/>
        </w:tabs>
        <w:ind w:right="-1"/>
        <w:jc w:val="center"/>
        <w:rPr>
          <w:b/>
          <w:sz w:val="32"/>
          <w:szCs w:val="32"/>
          <w:lang w:val="uk-UA"/>
        </w:rPr>
      </w:pPr>
      <w:r w:rsidRPr="00615BCA">
        <w:rPr>
          <w:b/>
          <w:sz w:val="32"/>
          <w:szCs w:val="32"/>
          <w:lang w:val="uk-UA"/>
        </w:rPr>
        <w:t>Р І Ш Е Н Н Я</w:t>
      </w:r>
    </w:p>
    <w:p w14:paraId="49BD461E" w14:textId="77777777" w:rsidR="00531CD8" w:rsidRPr="00615BCA" w:rsidRDefault="00531CD8" w:rsidP="00531CD8">
      <w:pPr>
        <w:tabs>
          <w:tab w:val="left" w:pos="4395"/>
        </w:tabs>
        <w:ind w:right="-1"/>
        <w:jc w:val="center"/>
        <w:rPr>
          <w:szCs w:val="24"/>
          <w:lang w:val="uk-UA"/>
        </w:rPr>
      </w:pPr>
    </w:p>
    <w:p w14:paraId="7D37D798" w14:textId="77777777" w:rsidR="00531CD8" w:rsidRPr="00615BCA" w:rsidRDefault="00531CD8" w:rsidP="00531CD8">
      <w:pPr>
        <w:tabs>
          <w:tab w:val="left" w:pos="4395"/>
        </w:tabs>
        <w:ind w:right="-1"/>
        <w:jc w:val="center"/>
        <w:rPr>
          <w:sz w:val="28"/>
          <w:szCs w:val="24"/>
          <w:lang w:val="uk-UA"/>
        </w:rPr>
      </w:pPr>
      <w:r w:rsidRPr="00615BCA">
        <w:rPr>
          <w:sz w:val="28"/>
          <w:szCs w:val="24"/>
          <w:lang w:val="uk-UA"/>
        </w:rPr>
        <w:t>_______________                          Київ                      № _______________</w:t>
      </w:r>
    </w:p>
    <w:p w14:paraId="6256D53B" w14:textId="77777777" w:rsidR="00531CD8" w:rsidRPr="00615BCA" w:rsidRDefault="00531CD8" w:rsidP="00531CD8">
      <w:pPr>
        <w:tabs>
          <w:tab w:val="left" w:pos="4395"/>
        </w:tabs>
        <w:ind w:right="-1"/>
        <w:jc w:val="both"/>
        <w:rPr>
          <w:color w:val="000000" w:themeColor="text1"/>
          <w:sz w:val="26"/>
          <w:szCs w:val="26"/>
          <w:lang w:val="uk-UA"/>
        </w:rPr>
      </w:pPr>
    </w:p>
    <w:p w14:paraId="78128DB3" w14:textId="14266C34" w:rsidR="00F6318B" w:rsidRPr="00615BCA" w:rsidRDefault="00F6318B" w:rsidP="00F6318B">
      <w:pPr>
        <w:rPr>
          <w:sz w:val="16"/>
          <w:szCs w:val="16"/>
          <w:lang w:val="uk-UA"/>
        </w:rPr>
      </w:pPr>
    </w:p>
    <w:p w14:paraId="7AD30748" w14:textId="7EB757CF" w:rsidR="00F6318B" w:rsidRPr="00615BCA" w:rsidRDefault="003847A9" w:rsidP="00F6318B">
      <w:pPr>
        <w:rPr>
          <w:sz w:val="28"/>
          <w:szCs w:val="28"/>
          <w:lang w:val="uk-UA"/>
        </w:rPr>
      </w:pPr>
      <w:r w:rsidRPr="00615BCA">
        <w:rPr>
          <w:noProof/>
        </w:rPr>
        <w:drawing>
          <wp:anchor distT="0" distB="0" distL="114300" distR="114300" simplePos="0" relativeHeight="251658240" behindDoc="0" locked="0" layoutInCell="1" allowOverlap="1" wp14:anchorId="336358CE" wp14:editId="0CA430E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tbl>
      <w:tblPr>
        <w:tblW w:w="0" w:type="auto"/>
        <w:tblLook w:val="01E0" w:firstRow="1" w:lastRow="1" w:firstColumn="1" w:lastColumn="1" w:noHBand="0" w:noVBand="0"/>
      </w:tblPr>
      <w:tblGrid>
        <w:gridCol w:w="5812"/>
      </w:tblGrid>
      <w:tr w:rsidR="00DE4A20" w:rsidRPr="007B7411" w14:paraId="39883B9B" w14:textId="77777777" w:rsidTr="00615BCA">
        <w:trPr>
          <w:trHeight w:val="2500"/>
        </w:trPr>
        <w:tc>
          <w:tcPr>
            <w:tcW w:w="5812" w:type="dxa"/>
            <w:hideMark/>
          </w:tcPr>
          <w:p w14:paraId="0B182D23" w14:textId="629A9775" w:rsidR="00615BCA" w:rsidRPr="00615BCA" w:rsidRDefault="001A22CE" w:rsidP="00615BCA">
            <w:pPr>
              <w:pStyle w:val="15"/>
              <w:shd w:val="clear" w:color="auto" w:fill="auto"/>
              <w:tabs>
                <w:tab w:val="left" w:pos="2036"/>
              </w:tabs>
              <w:spacing w:after="0" w:line="230" w:lineRule="auto"/>
              <w:ind w:firstLine="0"/>
              <w:jc w:val="both"/>
              <w:rPr>
                <w:b/>
                <w:color w:val="000000" w:themeColor="text1"/>
                <w:sz w:val="28"/>
                <w:szCs w:val="28"/>
              </w:rPr>
            </w:pPr>
            <w:r w:rsidRPr="00615BCA">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450417212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450417212</w:t>
                            </w:r>
                          </w:p>
                        </w:txbxContent>
                      </v:textbox>
                    </v:shape>
                  </w:pict>
                </mc:Fallback>
              </mc:AlternateContent>
            </w:r>
            <w:r w:rsidR="00615BCA" w:rsidRPr="00615BCA">
              <w:rPr>
                <w:b/>
                <w:color w:val="000000" w:themeColor="text1"/>
                <w:sz w:val="28"/>
                <w:szCs w:val="28"/>
              </w:rPr>
              <w:t xml:space="preserve">Про передачу ПРИВАТНОМУ АКЦІОНЕРНОМУ ТОВАРИСТВУ «ДТЕК КИЇВСЬКІ ЕЛЕКТРОМЕРЕЖІ» земельної ділянки в </w:t>
            </w:r>
            <w:r w:rsidR="00615BCA" w:rsidRPr="00615BCA">
              <w:rPr>
                <w:rStyle w:val="af2"/>
                <w:b/>
                <w:i w:val="0"/>
                <w:color w:val="000000" w:themeColor="text1"/>
                <w:sz w:val="28"/>
                <w:szCs w:val="28"/>
              </w:rPr>
              <w:t>оренду</w:t>
            </w:r>
            <w:r w:rsidR="00615BCA" w:rsidRPr="00615BCA">
              <w:rPr>
                <w:b/>
                <w:i/>
                <w:color w:val="000000" w:themeColor="text1"/>
              </w:rPr>
              <w:t xml:space="preserve"> </w:t>
            </w:r>
            <w:r w:rsidR="00615BCA" w:rsidRPr="00615BCA">
              <w:rPr>
                <w:b/>
                <w:iCs/>
                <w:color w:val="000000" w:themeColor="text1"/>
                <w:sz w:val="28"/>
                <w:szCs w:val="28"/>
              </w:rPr>
              <w:t xml:space="preserve">для експлуатації та обслуговування будівлі трансформаторної підстанції № 946 </w:t>
            </w:r>
            <w:r w:rsidR="00615BCA" w:rsidRPr="00615BCA">
              <w:rPr>
                <w:b/>
                <w:color w:val="000000" w:themeColor="text1"/>
                <w:sz w:val="28"/>
                <w:szCs w:val="28"/>
              </w:rPr>
              <w:t xml:space="preserve">на вул. </w:t>
            </w:r>
            <w:r w:rsidR="00615BCA" w:rsidRPr="00615BCA">
              <w:rPr>
                <w:b/>
                <w:iCs/>
                <w:color w:val="000000" w:themeColor="text1"/>
                <w:sz w:val="28"/>
                <w:szCs w:val="28"/>
              </w:rPr>
              <w:t>Велика Житомирська, 13-а</w:t>
            </w:r>
            <w:r w:rsidR="00615BCA" w:rsidRPr="00615BCA">
              <w:rPr>
                <w:b/>
                <w:color w:val="000000" w:themeColor="text1"/>
                <w:sz w:val="28"/>
                <w:szCs w:val="28"/>
              </w:rPr>
              <w:t xml:space="preserve"> у </w:t>
            </w:r>
            <w:r w:rsidR="00615BCA" w:rsidRPr="00615BCA">
              <w:rPr>
                <w:b/>
                <w:iCs/>
                <w:color w:val="000000" w:themeColor="text1"/>
                <w:sz w:val="28"/>
                <w:szCs w:val="28"/>
              </w:rPr>
              <w:t>Шевченківському</w:t>
            </w:r>
            <w:r w:rsidR="00615BCA" w:rsidRPr="00615BCA">
              <w:rPr>
                <w:b/>
                <w:color w:val="000000" w:themeColor="text1"/>
                <w:sz w:val="28"/>
              </w:rPr>
              <w:t xml:space="preserve"> </w:t>
            </w:r>
            <w:r w:rsidR="00615BCA" w:rsidRPr="00615BCA">
              <w:rPr>
                <w:b/>
                <w:color w:val="000000" w:themeColor="text1"/>
                <w:sz w:val="28"/>
                <w:szCs w:val="28"/>
              </w:rPr>
              <w:t>районі міста Києва</w:t>
            </w:r>
          </w:p>
        </w:tc>
      </w:tr>
    </w:tbl>
    <w:p w14:paraId="16B3BA17" w14:textId="0B3304E6" w:rsidR="00F6318B" w:rsidRPr="00615BCA" w:rsidRDefault="00F6318B" w:rsidP="00F6318B">
      <w:pPr>
        <w:pStyle w:val="a9"/>
        <w:ind w:right="3905"/>
        <w:rPr>
          <w:bCs/>
          <w:color w:val="000000" w:themeColor="text1"/>
          <w:lang w:val="uk-UA"/>
        </w:rPr>
      </w:pPr>
    </w:p>
    <w:p w14:paraId="385E660B" w14:textId="5B8E7E7B" w:rsidR="00981F3D" w:rsidRDefault="00C7069E" w:rsidP="00F6318B">
      <w:pPr>
        <w:pStyle w:val="20"/>
        <w:ind w:firstLine="709"/>
        <w:rPr>
          <w:color w:val="000000" w:themeColor="text1"/>
          <w:lang w:val="uk-UA"/>
        </w:rPr>
      </w:pPr>
      <w:r w:rsidRPr="00615BCA">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615BCA">
        <w:rPr>
          <w:color w:val="000000" w:themeColor="text1"/>
          <w:lang w:val="uk-UA"/>
        </w:rPr>
        <w:br/>
        <w:t xml:space="preserve">вул. Новокостянтинівська, 20) від 14 листопада 2024 року № 72361-009103282-031-03 </w:t>
      </w:r>
      <w:r w:rsidR="00570F2A" w:rsidRPr="00F04FD4">
        <w:rPr>
          <w:color w:val="000000" w:themeColor="text1"/>
          <w:lang w:val="uk-UA"/>
        </w:rPr>
        <w:t>та технічну документацію із землеустрою щодо інвентаризації земель, керуючись статтями 9, 79</w:t>
      </w:r>
      <w:r w:rsidR="00570F2A" w:rsidRPr="00F04FD4">
        <w:rPr>
          <w:color w:val="000000" w:themeColor="text1"/>
          <w:vertAlign w:val="superscript"/>
          <w:lang w:val="uk-UA"/>
        </w:rPr>
        <w:t>1</w:t>
      </w:r>
      <w:r w:rsidR="00570F2A" w:rsidRPr="00F04FD4">
        <w:rPr>
          <w:color w:val="000000" w:themeColor="text1"/>
          <w:lang w:val="uk-UA"/>
        </w:rPr>
        <w:t>, 83, 93, 116, 122, 123, 124, 186 Земельного кодексу України, статтею 35 Закону України «Про землеустрій», стат</w:t>
      </w:r>
      <w:r w:rsidR="00570F2A">
        <w:rPr>
          <w:color w:val="000000" w:themeColor="text1"/>
          <w:lang w:val="uk-UA"/>
        </w:rPr>
        <w:t>тями</w:t>
      </w:r>
      <w:r w:rsidR="00570F2A" w:rsidRPr="00F04FD4">
        <w:rPr>
          <w:color w:val="000000" w:themeColor="text1"/>
          <w:lang w:val="uk-UA"/>
        </w:rPr>
        <w:t xml:space="preserve"> 1212, 1214 Цивільного кодексу України, Закон</w:t>
      </w:r>
      <w:r w:rsidR="00570F2A">
        <w:rPr>
          <w:color w:val="000000" w:themeColor="text1"/>
          <w:lang w:val="uk-UA"/>
        </w:rPr>
        <w:t>ом</w:t>
      </w:r>
      <w:r w:rsidR="00570F2A" w:rsidRPr="00F04FD4">
        <w:rPr>
          <w:color w:val="000000" w:themeColor="text1"/>
          <w:lang w:val="uk-UA"/>
        </w:rPr>
        <w:t xml:space="preserve"> України «Про оренду землі», </w:t>
      </w:r>
      <w:r w:rsidR="00570F2A" w:rsidRPr="00124E3D">
        <w:rPr>
          <w:color w:val="000000" w:themeColor="text1"/>
          <w:lang w:val="uk-UA"/>
        </w:rPr>
        <w:t>пун</w:t>
      </w:r>
      <w:r w:rsidR="00570F2A" w:rsidRPr="00F04FD4">
        <w:rPr>
          <w:color w:val="000000" w:themeColor="text1"/>
          <w:lang w:val="uk-UA"/>
        </w:rPr>
        <w:t xml:space="preserve">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w:t>
      </w:r>
      <w:r w:rsidR="00570F2A" w:rsidRPr="00F479AA">
        <w:rPr>
          <w:szCs w:val="28"/>
          <w:lang w:val="uk-UA"/>
        </w:rPr>
        <w:t>враховуючи, що</w:t>
      </w:r>
      <w:r w:rsidR="00570F2A" w:rsidRPr="00F479AA">
        <w:rPr>
          <w:lang w:val="uk-UA"/>
        </w:rPr>
        <w:t xml:space="preserve"> земельна ділянка зареєстрована в Державному земельному кадастрі, Київська міська рада</w:t>
      </w:r>
    </w:p>
    <w:p w14:paraId="07F6D163" w14:textId="187D8E96" w:rsidR="00F6318B" w:rsidRPr="00615BCA" w:rsidRDefault="00F6318B" w:rsidP="00F6318B">
      <w:pPr>
        <w:pStyle w:val="20"/>
        <w:ind w:firstLine="709"/>
        <w:rPr>
          <w:color w:val="000000" w:themeColor="text1"/>
          <w:szCs w:val="28"/>
          <w:lang w:val="uk-UA"/>
        </w:rPr>
      </w:pPr>
    </w:p>
    <w:p w14:paraId="70F930D3" w14:textId="14FC0600" w:rsidR="00F6318B" w:rsidRPr="00615BCA" w:rsidRDefault="00F6318B" w:rsidP="00F6318B">
      <w:pPr>
        <w:ind w:firstLine="567"/>
        <w:jc w:val="both"/>
        <w:rPr>
          <w:rFonts w:ascii="Georgia" w:hAnsi="Georgia"/>
          <w:b/>
          <w:snapToGrid w:val="0"/>
          <w:color w:val="000000" w:themeColor="text1"/>
          <w:sz w:val="28"/>
          <w:lang w:val="uk-UA"/>
        </w:rPr>
      </w:pPr>
      <w:r w:rsidRPr="00615BCA">
        <w:rPr>
          <w:rFonts w:ascii="Georgia" w:hAnsi="Georgia"/>
          <w:b/>
          <w:snapToGrid w:val="0"/>
          <w:color w:val="000000" w:themeColor="text1"/>
          <w:sz w:val="28"/>
          <w:lang w:val="uk-UA"/>
        </w:rPr>
        <w:t>ВИРІШИЛА:</w:t>
      </w:r>
    </w:p>
    <w:p w14:paraId="602EE496" w14:textId="56FF5F65" w:rsidR="00615BCA" w:rsidRPr="00615BCA" w:rsidRDefault="00DD418B" w:rsidP="00615BCA">
      <w:pPr>
        <w:ind w:firstLine="709"/>
        <w:jc w:val="both"/>
        <w:rPr>
          <w:sz w:val="28"/>
          <w:szCs w:val="28"/>
          <w:lang w:val="uk-UA"/>
        </w:rPr>
      </w:pPr>
      <w:r w:rsidRPr="00615BCA">
        <w:rPr>
          <w:color w:val="000000" w:themeColor="text1"/>
          <w:sz w:val="28"/>
          <w:szCs w:val="28"/>
          <w:lang w:val="uk-UA"/>
        </w:rPr>
        <w:t xml:space="preserve">1. </w:t>
      </w:r>
      <w:r w:rsidR="00615BCA" w:rsidRPr="00615BCA">
        <w:rPr>
          <w:color w:val="000000" w:themeColor="text1"/>
          <w:sz w:val="28"/>
          <w:szCs w:val="28"/>
          <w:lang w:val="uk-UA"/>
        </w:rPr>
        <w:t xml:space="preserve">Затвердити </w:t>
      </w:r>
      <w:r w:rsidR="00615BCA" w:rsidRPr="00615BCA">
        <w:rPr>
          <w:sz w:val="28"/>
          <w:szCs w:val="28"/>
          <w:lang w:val="uk-UA"/>
        </w:rPr>
        <w:t>технічну документацію із землеустрою щодо інвентаризації земельної ділянки за адрес</w:t>
      </w:r>
      <w:r w:rsidR="007647CA">
        <w:rPr>
          <w:sz w:val="28"/>
          <w:szCs w:val="28"/>
          <w:lang w:val="uk-UA"/>
        </w:rPr>
        <w:t>ою: вул. Велика Житомирська, 13</w:t>
      </w:r>
      <w:r w:rsidR="00615BCA" w:rsidRPr="00615BCA">
        <w:rPr>
          <w:sz w:val="28"/>
          <w:szCs w:val="28"/>
          <w:lang w:val="uk-UA"/>
        </w:rPr>
        <w:t xml:space="preserve">а у Шевченківському районі м. Києва ПРИВАТНОМУ АКЦІОНЕРНОМУ ТОВАРИСТВУ «ДТЕК КИЇВСЬКІ ЕЛЕКТРОМЕРЕЖІ» для експлуатації та обслуговування будівлі трансформаторної підстанції № 946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w:t>
      </w:r>
      <w:r w:rsidR="00615BCA" w:rsidRPr="00615BCA">
        <w:rPr>
          <w:sz w:val="28"/>
          <w:szCs w:val="28"/>
          <w:lang w:val="uk-UA"/>
        </w:rPr>
        <w:lastRenderedPageBreak/>
        <w:t>будівництва, експлуатації та обслуговування будівель і споруд об’єктів передачі електричної енергії).</w:t>
      </w:r>
    </w:p>
    <w:p w14:paraId="020427F6" w14:textId="64B082E6" w:rsidR="00615BCA" w:rsidRPr="00615BCA" w:rsidRDefault="00615BCA" w:rsidP="00615BCA">
      <w:pPr>
        <w:ind w:firstLine="709"/>
        <w:jc w:val="both"/>
        <w:rPr>
          <w:color w:val="000000" w:themeColor="text1"/>
          <w:sz w:val="28"/>
          <w:szCs w:val="28"/>
          <w:lang w:val="uk-UA"/>
        </w:rPr>
      </w:pPr>
      <w:r w:rsidRPr="00615BCA">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15BCA">
        <w:rPr>
          <w:color w:val="000000" w:themeColor="text1"/>
          <w:sz w:val="28"/>
          <w:szCs w:val="28"/>
          <w:lang w:val="uk-UA"/>
        </w:rPr>
        <w:br/>
        <w:t xml:space="preserve">в </w:t>
      </w:r>
      <w:r w:rsidRPr="00615BCA">
        <w:rPr>
          <w:iCs/>
          <w:color w:val="000000" w:themeColor="text1"/>
          <w:sz w:val="28"/>
          <w:szCs w:val="28"/>
          <w:lang w:val="uk-UA" w:eastAsia="uk-UA"/>
        </w:rPr>
        <w:t xml:space="preserve">оренду </w:t>
      </w:r>
      <w:r w:rsidRPr="00615BCA">
        <w:rPr>
          <w:color w:val="000000" w:themeColor="text1"/>
          <w:sz w:val="28"/>
          <w:szCs w:val="28"/>
          <w:lang w:val="uk-UA"/>
        </w:rPr>
        <w:t xml:space="preserve">на 10 років земельну ділянку площею </w:t>
      </w:r>
      <w:r w:rsidRPr="00615BCA">
        <w:rPr>
          <w:iCs/>
          <w:color w:val="000000" w:themeColor="text1"/>
          <w:sz w:val="28"/>
          <w:szCs w:val="28"/>
          <w:lang w:val="uk-UA" w:eastAsia="uk-UA"/>
        </w:rPr>
        <w:t>0,0064</w:t>
      </w:r>
      <w:r w:rsidRPr="00615BCA">
        <w:rPr>
          <w:color w:val="000000" w:themeColor="text1"/>
          <w:sz w:val="28"/>
          <w:szCs w:val="28"/>
          <w:lang w:val="uk-UA"/>
        </w:rPr>
        <w:t xml:space="preserve"> га</w:t>
      </w:r>
      <w:r w:rsidRPr="00615BCA">
        <w:rPr>
          <w:color w:val="000000" w:themeColor="text1"/>
          <w:lang w:val="uk-UA"/>
        </w:rPr>
        <w:t xml:space="preserve"> </w:t>
      </w:r>
      <w:r w:rsidRPr="00615BCA">
        <w:rPr>
          <w:color w:val="000000" w:themeColor="text1"/>
          <w:sz w:val="28"/>
          <w:szCs w:val="28"/>
          <w:lang w:val="uk-UA"/>
        </w:rPr>
        <w:t xml:space="preserve">(кадастровий номер </w:t>
      </w:r>
      <w:r w:rsidRPr="00615BCA">
        <w:rPr>
          <w:iCs/>
          <w:color w:val="000000" w:themeColor="text1"/>
          <w:sz w:val="28"/>
          <w:szCs w:val="28"/>
          <w:lang w:val="uk-UA" w:eastAsia="uk-UA"/>
        </w:rPr>
        <w:t>8000000000:91:176:0003</w:t>
      </w:r>
      <w:r w:rsidRPr="00615BCA">
        <w:rPr>
          <w:color w:val="000000" w:themeColor="text1"/>
          <w:sz w:val="28"/>
          <w:szCs w:val="28"/>
          <w:lang w:val="uk-UA"/>
        </w:rPr>
        <w:t>)</w:t>
      </w:r>
      <w:r w:rsidRPr="00615BCA">
        <w:rPr>
          <w:sz w:val="28"/>
          <w:szCs w:val="28"/>
          <w:lang w:val="uk-UA"/>
        </w:rPr>
        <w:t xml:space="preserve"> для експлуатації та обслуговування будівлі трансформаторної підстанції № 946 (код виду цільового призначення – 14.02 </w:t>
      </w:r>
      <w:r w:rsidRPr="00615BCA">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15BCA">
        <w:rPr>
          <w:sz w:val="28"/>
          <w:szCs w:val="28"/>
          <w:lang w:val="uk-UA"/>
        </w:rPr>
        <w:t xml:space="preserve">) </w:t>
      </w:r>
      <w:r w:rsidRPr="00615BCA">
        <w:rPr>
          <w:color w:val="000000" w:themeColor="text1"/>
          <w:sz w:val="28"/>
          <w:szCs w:val="28"/>
          <w:lang w:val="uk-UA"/>
        </w:rPr>
        <w:t xml:space="preserve">на </w:t>
      </w:r>
      <w:r w:rsidRPr="00615BCA">
        <w:rPr>
          <w:iCs/>
          <w:color w:val="000000" w:themeColor="text1"/>
          <w:sz w:val="28"/>
          <w:szCs w:val="28"/>
          <w:lang w:val="uk-UA"/>
        </w:rPr>
        <w:t xml:space="preserve">вул. </w:t>
      </w:r>
      <w:r w:rsidRPr="00615BCA">
        <w:rPr>
          <w:sz w:val="28"/>
          <w:szCs w:val="28"/>
          <w:lang w:val="uk-UA"/>
        </w:rPr>
        <w:t>Велика Житомирська, 13-а</w:t>
      </w:r>
      <w:r w:rsidRPr="00615BCA">
        <w:rPr>
          <w:color w:val="000000" w:themeColor="text1"/>
          <w:sz w:val="28"/>
          <w:szCs w:val="28"/>
          <w:lang w:val="uk-UA"/>
        </w:rPr>
        <w:t xml:space="preserve"> у Шевченківському районі міста Києва</w:t>
      </w:r>
      <w:r w:rsidRPr="00615BCA">
        <w:rPr>
          <w:sz w:val="28"/>
          <w:szCs w:val="28"/>
          <w:lang w:val="uk-UA"/>
        </w:rPr>
        <w:t xml:space="preserve"> із земель комунальної власності територіальної громади міста Києва, </w:t>
      </w:r>
      <w:r w:rsidRPr="00615BCA">
        <w:rPr>
          <w:color w:val="000000" w:themeColor="text1"/>
          <w:sz w:val="28"/>
          <w:szCs w:val="28"/>
          <w:lang w:val="uk-UA"/>
        </w:rPr>
        <w:t xml:space="preserve">заява ДЦ від 14 листопада 2024 року                  № 72361-009103282-031-03, справа № </w:t>
      </w:r>
      <w:r w:rsidRPr="00615BCA">
        <w:rPr>
          <w:b/>
          <w:color w:val="000000" w:themeColor="text1"/>
          <w:sz w:val="28"/>
          <w:szCs w:val="28"/>
          <w:lang w:val="uk-UA"/>
        </w:rPr>
        <w:t>450417212</w:t>
      </w:r>
      <w:r w:rsidRPr="00615BCA">
        <w:rPr>
          <w:color w:val="000000" w:themeColor="text1"/>
          <w:sz w:val="28"/>
          <w:szCs w:val="28"/>
          <w:lang w:val="uk-UA"/>
        </w:rPr>
        <w:t>.</w:t>
      </w:r>
    </w:p>
    <w:p w14:paraId="747DB732" w14:textId="77777777" w:rsidR="00615BCA" w:rsidRPr="00615BCA" w:rsidRDefault="00615BCA" w:rsidP="00615BCA">
      <w:pPr>
        <w:tabs>
          <w:tab w:val="left" w:pos="993"/>
        </w:tabs>
        <w:ind w:firstLine="720"/>
        <w:jc w:val="both"/>
        <w:rPr>
          <w:color w:val="000000" w:themeColor="text1"/>
          <w:sz w:val="28"/>
          <w:szCs w:val="28"/>
          <w:lang w:val="uk-UA"/>
        </w:rPr>
      </w:pPr>
      <w:r w:rsidRPr="00615BCA">
        <w:rPr>
          <w:color w:val="000000" w:themeColor="text1"/>
          <w:sz w:val="28"/>
          <w:szCs w:val="28"/>
          <w:lang w:val="uk-UA"/>
        </w:rPr>
        <w:t>3. ПРИВАТНОМУ АКЦІОНЕРНОМУ ТОВАРИСТВУ «ДТЕК КИЇВСЬКІ ЕЛЕКТРОМЕРЕЖІ»:</w:t>
      </w:r>
    </w:p>
    <w:p w14:paraId="15E9E72A" w14:textId="77777777" w:rsidR="00615BCA" w:rsidRPr="00615BCA" w:rsidRDefault="00615BCA" w:rsidP="00615BCA">
      <w:pPr>
        <w:tabs>
          <w:tab w:val="left" w:pos="0"/>
          <w:tab w:val="left" w:pos="993"/>
        </w:tabs>
        <w:ind w:firstLine="720"/>
        <w:jc w:val="both"/>
        <w:rPr>
          <w:sz w:val="28"/>
          <w:szCs w:val="28"/>
          <w:lang w:val="uk-UA"/>
        </w:rPr>
      </w:pPr>
      <w:r w:rsidRPr="00615BCA">
        <w:rPr>
          <w:sz w:val="28"/>
          <w:szCs w:val="28"/>
          <w:lang w:val="uk-UA"/>
        </w:rPr>
        <w:t xml:space="preserve">3.1. Виконувати обов’язки землекористувача відповідно до вимог </w:t>
      </w:r>
      <w:r w:rsidRPr="00615BCA">
        <w:rPr>
          <w:sz w:val="28"/>
          <w:szCs w:val="28"/>
          <w:lang w:val="uk-UA"/>
        </w:rPr>
        <w:br/>
        <w:t>статті 96 Земельного кодексу України.</w:t>
      </w:r>
    </w:p>
    <w:p w14:paraId="4955F353" w14:textId="77777777" w:rsidR="00615BCA" w:rsidRPr="00615BCA" w:rsidRDefault="00615BCA" w:rsidP="00615BCA">
      <w:pPr>
        <w:tabs>
          <w:tab w:val="left" w:pos="0"/>
        </w:tabs>
        <w:ind w:firstLine="709"/>
        <w:jc w:val="both"/>
        <w:rPr>
          <w:sz w:val="28"/>
          <w:szCs w:val="28"/>
          <w:lang w:val="uk-UA"/>
        </w:rPr>
      </w:pPr>
      <w:r w:rsidRPr="00615BCA">
        <w:rPr>
          <w:color w:val="000000"/>
          <w:sz w:val="28"/>
          <w:szCs w:val="28"/>
          <w:shd w:val="clear" w:color="auto" w:fill="FFFFFF"/>
          <w:lang w:val="uk-UA"/>
        </w:rPr>
        <w:t xml:space="preserve">3.2. </w:t>
      </w:r>
      <w:r w:rsidRPr="00615BCA">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164926B" w14:textId="77777777" w:rsidR="00615BCA" w:rsidRPr="00615BCA" w:rsidRDefault="00615BCA" w:rsidP="00615BCA">
      <w:pPr>
        <w:tabs>
          <w:tab w:val="left" w:pos="0"/>
          <w:tab w:val="left" w:pos="993"/>
        </w:tabs>
        <w:ind w:firstLine="720"/>
        <w:jc w:val="both"/>
        <w:rPr>
          <w:sz w:val="28"/>
          <w:szCs w:val="28"/>
          <w:lang w:val="uk-UA"/>
        </w:rPr>
      </w:pPr>
      <w:r w:rsidRPr="00615BCA">
        <w:rPr>
          <w:sz w:val="28"/>
          <w:szCs w:val="28"/>
          <w:lang w:val="uk-UA"/>
        </w:rPr>
        <w:t>3.3. Питання майнових відносин вирішувати в установленому порядку.</w:t>
      </w:r>
    </w:p>
    <w:p w14:paraId="0A51CF7E" w14:textId="77777777" w:rsidR="00615BCA" w:rsidRPr="00615BCA" w:rsidRDefault="00615BCA" w:rsidP="00615BCA">
      <w:pPr>
        <w:tabs>
          <w:tab w:val="left" w:pos="0"/>
          <w:tab w:val="left" w:pos="993"/>
        </w:tabs>
        <w:ind w:firstLine="720"/>
        <w:jc w:val="both"/>
        <w:rPr>
          <w:sz w:val="28"/>
          <w:szCs w:val="28"/>
          <w:lang w:val="uk-UA"/>
        </w:rPr>
      </w:pPr>
      <w:r w:rsidRPr="00615BCA">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F91C639" w14:textId="77777777" w:rsidR="00615BCA" w:rsidRPr="00615BCA" w:rsidRDefault="00615BCA" w:rsidP="00615BCA">
      <w:pPr>
        <w:tabs>
          <w:tab w:val="left" w:pos="0"/>
        </w:tabs>
        <w:ind w:firstLine="709"/>
        <w:jc w:val="both"/>
        <w:rPr>
          <w:sz w:val="28"/>
          <w:szCs w:val="28"/>
          <w:lang w:val="uk-UA"/>
        </w:rPr>
      </w:pPr>
      <w:r w:rsidRPr="00615BCA">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166E7FEB" w14:textId="77777777" w:rsidR="00615BCA" w:rsidRPr="00615BCA" w:rsidRDefault="00615BCA" w:rsidP="00615BCA">
      <w:pPr>
        <w:tabs>
          <w:tab w:val="left" w:pos="0"/>
        </w:tabs>
        <w:ind w:firstLine="709"/>
        <w:jc w:val="both"/>
        <w:rPr>
          <w:sz w:val="28"/>
          <w:szCs w:val="28"/>
          <w:lang w:val="uk-UA"/>
        </w:rPr>
      </w:pPr>
      <w:r w:rsidRPr="00615BCA">
        <w:rPr>
          <w:sz w:val="28"/>
          <w:szCs w:val="28"/>
          <w:lang w:val="uk-UA"/>
        </w:rPr>
        <w:t>3.6. Дотримуватися вимог Закону України «Про охорону культурної спадщини» та вимог Закону України «Про охорону археологічної спадщини».</w:t>
      </w:r>
    </w:p>
    <w:p w14:paraId="282E1857" w14:textId="3175A5B6" w:rsidR="00615BCA" w:rsidRPr="00615BCA" w:rsidRDefault="00615BCA" w:rsidP="00615BCA">
      <w:pPr>
        <w:tabs>
          <w:tab w:val="left" w:pos="0"/>
        </w:tabs>
        <w:ind w:firstLine="680"/>
        <w:jc w:val="both"/>
        <w:rPr>
          <w:sz w:val="28"/>
          <w:szCs w:val="28"/>
          <w:lang w:val="uk-UA"/>
        </w:rPr>
      </w:pPr>
      <w:r w:rsidRPr="00615BCA">
        <w:rPr>
          <w:sz w:val="28"/>
          <w:szCs w:val="28"/>
          <w:lang w:val="uk-UA"/>
        </w:rPr>
        <w:t xml:space="preserve">3.7. </w:t>
      </w:r>
      <w:r w:rsidRPr="0032244D">
        <w:rPr>
          <w:sz w:val="28"/>
          <w:szCs w:val="28"/>
          <w:lang w:val="uk-UA"/>
        </w:rPr>
        <w:t>Виконати вимоги, викладені в листах Департаменту містобудування та архітектури виконавчого органу Київської міської ради (Київської місько</w:t>
      </w:r>
      <w:r w:rsidR="0032244D" w:rsidRPr="0032244D">
        <w:rPr>
          <w:sz w:val="28"/>
          <w:szCs w:val="28"/>
          <w:lang w:val="uk-UA"/>
        </w:rPr>
        <w:t>ї державної адміністрації) від 18</w:t>
      </w:r>
      <w:r w:rsidRPr="0032244D">
        <w:rPr>
          <w:sz w:val="28"/>
          <w:szCs w:val="28"/>
          <w:lang w:val="uk-UA"/>
        </w:rPr>
        <w:t xml:space="preserve"> </w:t>
      </w:r>
      <w:r w:rsidR="0032244D" w:rsidRPr="0032244D">
        <w:rPr>
          <w:sz w:val="28"/>
          <w:szCs w:val="28"/>
          <w:lang w:val="uk-UA"/>
        </w:rPr>
        <w:t>травня</w:t>
      </w:r>
      <w:r w:rsidRPr="0032244D">
        <w:rPr>
          <w:sz w:val="28"/>
          <w:szCs w:val="28"/>
          <w:lang w:val="uk-UA"/>
        </w:rPr>
        <w:t xml:space="preserve"> 2020 року № </w:t>
      </w:r>
      <w:r w:rsidR="0032244D" w:rsidRPr="0032244D">
        <w:rPr>
          <w:sz w:val="28"/>
          <w:szCs w:val="28"/>
          <w:lang w:val="uk-UA"/>
        </w:rPr>
        <w:t>5522</w:t>
      </w:r>
      <w:r w:rsidRPr="0032244D">
        <w:rPr>
          <w:sz w:val="28"/>
          <w:szCs w:val="28"/>
          <w:lang w:val="uk-UA"/>
        </w:rPr>
        <w:t>/0/09/19-20, Міністерства культури та інформаційної політики України в</w:t>
      </w:r>
      <w:r w:rsidR="0032244D" w:rsidRPr="0032244D">
        <w:rPr>
          <w:sz w:val="28"/>
          <w:szCs w:val="28"/>
          <w:lang w:val="uk-UA"/>
        </w:rPr>
        <w:t>ід 15</w:t>
      </w:r>
      <w:r w:rsidR="0032244D">
        <w:rPr>
          <w:sz w:val="28"/>
          <w:szCs w:val="28"/>
          <w:lang w:val="uk-UA"/>
        </w:rPr>
        <w:t xml:space="preserve"> вересня </w:t>
      </w:r>
      <w:r w:rsidRPr="0032244D">
        <w:rPr>
          <w:sz w:val="28"/>
          <w:szCs w:val="28"/>
          <w:lang w:val="uk-UA"/>
        </w:rPr>
        <w:t xml:space="preserve">2021 року № </w:t>
      </w:r>
      <w:r w:rsidR="0032244D" w:rsidRPr="0032244D">
        <w:rPr>
          <w:sz w:val="28"/>
          <w:szCs w:val="28"/>
          <w:lang w:val="uk-UA"/>
        </w:rPr>
        <w:t>11063</w:t>
      </w:r>
      <w:r w:rsidRPr="0032244D">
        <w:rPr>
          <w:sz w:val="28"/>
          <w:szCs w:val="28"/>
          <w:lang w:val="uk-UA"/>
        </w:rPr>
        <w:t xml:space="preserve">/6.11.1 </w:t>
      </w:r>
      <w:r w:rsidRPr="00D65A8B">
        <w:rPr>
          <w:sz w:val="28"/>
          <w:szCs w:val="28"/>
          <w:lang w:val="uk-UA"/>
        </w:rPr>
        <w:t>та Департаменту охорони культурної спадщини виконавчого органу Київської міської ради (Київської міської державної адміністрації) від 11 грудня 2023 року № 066-450</w:t>
      </w:r>
      <w:r w:rsidR="00D65A8B">
        <w:rPr>
          <w:sz w:val="28"/>
          <w:szCs w:val="28"/>
          <w:lang w:val="uk-UA"/>
        </w:rPr>
        <w:t>6</w:t>
      </w:r>
      <w:r w:rsidRPr="00615BCA">
        <w:rPr>
          <w:sz w:val="28"/>
          <w:szCs w:val="28"/>
          <w:lang w:val="uk-UA"/>
        </w:rPr>
        <w:t>.</w:t>
      </w:r>
    </w:p>
    <w:p w14:paraId="0B687D67" w14:textId="77777777" w:rsidR="00615BCA" w:rsidRPr="00615BCA" w:rsidRDefault="00615BCA" w:rsidP="00615BCA">
      <w:pPr>
        <w:tabs>
          <w:tab w:val="left" w:pos="0"/>
        </w:tabs>
        <w:ind w:firstLine="680"/>
        <w:jc w:val="both"/>
        <w:rPr>
          <w:sz w:val="28"/>
          <w:szCs w:val="28"/>
          <w:lang w:val="uk-UA"/>
        </w:rPr>
      </w:pPr>
      <w:r w:rsidRPr="00615BCA">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w:t>
      </w:r>
      <w:r w:rsidRPr="00615BCA">
        <w:rPr>
          <w:sz w:val="28"/>
          <w:szCs w:val="28"/>
          <w:lang w:val="uk-UA"/>
        </w:rPr>
        <w:lastRenderedPageBreak/>
        <w:t>Порядку видалення зелених насаджень на території міста Києва» (із змінами і доповненнями).</w:t>
      </w:r>
    </w:p>
    <w:p w14:paraId="429F89F2" w14:textId="04971A24" w:rsidR="00615BCA" w:rsidRDefault="00615BCA" w:rsidP="00615BCA">
      <w:pPr>
        <w:tabs>
          <w:tab w:val="left" w:pos="0"/>
        </w:tabs>
        <w:ind w:firstLine="720"/>
        <w:jc w:val="both"/>
        <w:rPr>
          <w:sz w:val="28"/>
          <w:szCs w:val="28"/>
          <w:lang w:val="uk-UA"/>
        </w:rPr>
      </w:pPr>
      <w:r w:rsidRPr="00615BCA">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2CD6C9CC" w14:textId="77777777" w:rsidR="00570F2A" w:rsidRDefault="00570F2A" w:rsidP="00570F2A">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7086CC1" w14:textId="77777777" w:rsidR="00570F2A" w:rsidRPr="00F04FD4" w:rsidRDefault="00570F2A" w:rsidP="00570F2A">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2940F331" w14:textId="77777777" w:rsidR="00570F2A" w:rsidRPr="00F04FD4" w:rsidRDefault="00570F2A" w:rsidP="00570F2A">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3BBE78CA" w14:textId="77777777" w:rsidR="00570F2A" w:rsidRPr="00F04FD4" w:rsidRDefault="00570F2A" w:rsidP="00570F2A">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152CBCFF" w:rsidR="002F760B" w:rsidRPr="00615BCA" w:rsidRDefault="00570F2A" w:rsidP="00570F2A">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Pr="00615BCA"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rsidRPr="00615BCA" w14:paraId="52CF1192" w14:textId="77777777" w:rsidTr="00207296">
        <w:tc>
          <w:tcPr>
            <w:tcW w:w="4814" w:type="dxa"/>
          </w:tcPr>
          <w:p w14:paraId="04251CDD" w14:textId="1ABCE200" w:rsidR="00207296" w:rsidRPr="00615BCA" w:rsidRDefault="00207296" w:rsidP="002F760B">
            <w:pPr>
              <w:tabs>
                <w:tab w:val="left" w:pos="0"/>
              </w:tabs>
              <w:jc w:val="both"/>
              <w:rPr>
                <w:sz w:val="28"/>
                <w:szCs w:val="28"/>
                <w:lang w:val="uk-UA"/>
              </w:rPr>
            </w:pPr>
            <w:r w:rsidRPr="00615BCA">
              <w:rPr>
                <w:sz w:val="28"/>
                <w:szCs w:val="28"/>
                <w:lang w:val="uk-UA"/>
              </w:rPr>
              <w:t>Київський міський голова</w:t>
            </w:r>
          </w:p>
        </w:tc>
        <w:tc>
          <w:tcPr>
            <w:tcW w:w="4814" w:type="dxa"/>
          </w:tcPr>
          <w:p w14:paraId="1ED0FEE3" w14:textId="391A7037" w:rsidR="00207296" w:rsidRPr="00615BCA" w:rsidRDefault="00207296" w:rsidP="00207296">
            <w:pPr>
              <w:jc w:val="right"/>
              <w:rPr>
                <w:sz w:val="28"/>
                <w:szCs w:val="28"/>
                <w:lang w:val="uk-UA"/>
              </w:rPr>
            </w:pPr>
            <w:r w:rsidRPr="00615BCA">
              <w:rPr>
                <w:sz w:val="28"/>
                <w:szCs w:val="28"/>
                <w:lang w:val="uk-UA"/>
              </w:rPr>
              <w:t>Віталій КЛИЧКО</w:t>
            </w:r>
          </w:p>
        </w:tc>
      </w:tr>
    </w:tbl>
    <w:p w14:paraId="2AC0ACF9" w14:textId="7FD38CC9" w:rsidR="00F6318B" w:rsidRPr="00615BCA" w:rsidRDefault="00F6318B" w:rsidP="002F760B">
      <w:pPr>
        <w:tabs>
          <w:tab w:val="left" w:pos="0"/>
        </w:tabs>
        <w:ind w:firstLine="680"/>
        <w:jc w:val="both"/>
        <w:rPr>
          <w:sz w:val="28"/>
          <w:szCs w:val="28"/>
          <w:lang w:val="uk-UA"/>
        </w:rPr>
      </w:pPr>
    </w:p>
    <w:p w14:paraId="0D8C5FF0" w14:textId="6943AB9A" w:rsidR="00692C91" w:rsidRPr="00615BCA" w:rsidRDefault="005A2FC6" w:rsidP="00692C91">
      <w:pPr>
        <w:rPr>
          <w:b/>
          <w:bCs/>
          <w:color w:val="000000"/>
          <w:sz w:val="28"/>
          <w:szCs w:val="28"/>
          <w:lang w:val="uk-UA" w:eastAsia="uk-UA"/>
        </w:rPr>
      </w:pPr>
      <w:r w:rsidRPr="00615BCA">
        <w:rPr>
          <w:b/>
          <w:bCs/>
          <w:color w:val="000000"/>
          <w:sz w:val="28"/>
          <w:szCs w:val="28"/>
          <w:lang w:val="uk-UA" w:eastAsia="uk-UA"/>
        </w:rPr>
        <w:br w:type="page"/>
      </w:r>
      <w:r w:rsidR="00692C91" w:rsidRPr="00615BCA">
        <w:rPr>
          <w:b/>
          <w:bCs/>
          <w:color w:val="000000"/>
          <w:sz w:val="28"/>
          <w:szCs w:val="28"/>
          <w:lang w:val="uk-UA" w:eastAsia="uk-UA"/>
        </w:rPr>
        <w:lastRenderedPageBreak/>
        <w:t>ПОДАННЯ:</w:t>
      </w:r>
    </w:p>
    <w:p w14:paraId="5D493BD3" w14:textId="77777777" w:rsidR="00692C91" w:rsidRPr="00615BCA" w:rsidRDefault="00692C91" w:rsidP="00692C91">
      <w:pPr>
        <w:jc w:val="both"/>
        <w:rPr>
          <w:sz w:val="28"/>
          <w:szCs w:val="28"/>
          <w:lang w:val="uk-UA"/>
        </w:rPr>
      </w:pPr>
    </w:p>
    <w:p w14:paraId="5E69B505" w14:textId="77777777" w:rsidR="00692C91" w:rsidRPr="00615BCA"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rsidRPr="00615BCA" w14:paraId="38F16A3D" w14:textId="77777777" w:rsidTr="00CC6425">
        <w:trPr>
          <w:trHeight w:val="851"/>
        </w:trPr>
        <w:tc>
          <w:tcPr>
            <w:tcW w:w="5949" w:type="dxa"/>
          </w:tcPr>
          <w:p w14:paraId="080AD75E" w14:textId="77777777" w:rsidR="001F7F81" w:rsidRPr="00615BCA" w:rsidRDefault="001F7F81" w:rsidP="001F7F81">
            <w:pPr>
              <w:rPr>
                <w:color w:val="000000"/>
                <w:sz w:val="28"/>
                <w:szCs w:val="28"/>
                <w:lang w:val="uk-UA" w:eastAsia="uk-UA"/>
              </w:rPr>
            </w:pPr>
            <w:r w:rsidRPr="00615BCA">
              <w:rPr>
                <w:color w:val="000000"/>
                <w:sz w:val="28"/>
                <w:szCs w:val="28"/>
                <w:lang w:val="uk-UA" w:eastAsia="uk-UA"/>
              </w:rPr>
              <w:t xml:space="preserve">Заступник голови </w:t>
            </w:r>
          </w:p>
          <w:p w14:paraId="22F4E59A" w14:textId="77777777" w:rsidR="001F7F81" w:rsidRPr="00615BCA" w:rsidRDefault="001F7F81" w:rsidP="001F7F81">
            <w:pPr>
              <w:rPr>
                <w:color w:val="000000"/>
                <w:sz w:val="28"/>
                <w:szCs w:val="28"/>
                <w:lang w:val="uk-UA" w:eastAsia="uk-UA"/>
              </w:rPr>
            </w:pPr>
            <w:r w:rsidRPr="00615BCA">
              <w:rPr>
                <w:color w:val="000000"/>
                <w:sz w:val="28"/>
                <w:szCs w:val="28"/>
                <w:lang w:val="uk-UA" w:eastAsia="uk-UA"/>
              </w:rPr>
              <w:t>Київської міської державної адміністрації</w:t>
            </w:r>
          </w:p>
          <w:p w14:paraId="12C3F483" w14:textId="2818FE1E" w:rsidR="001F7F81" w:rsidRPr="00615BCA" w:rsidRDefault="001F7F81" w:rsidP="001F7F81">
            <w:pPr>
              <w:rPr>
                <w:color w:val="000000"/>
                <w:sz w:val="28"/>
                <w:szCs w:val="28"/>
                <w:lang w:val="uk-UA" w:eastAsia="uk-UA"/>
              </w:rPr>
            </w:pPr>
            <w:r w:rsidRPr="00615BCA">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615BCA" w:rsidRDefault="001F7F81" w:rsidP="001F7F81">
            <w:pPr>
              <w:jc w:val="right"/>
              <w:rPr>
                <w:color w:val="000000"/>
                <w:sz w:val="28"/>
                <w:szCs w:val="28"/>
                <w:lang w:val="uk-UA" w:eastAsia="uk-UA"/>
              </w:rPr>
            </w:pPr>
          </w:p>
          <w:p w14:paraId="30A33F2F" w14:textId="77777777" w:rsidR="001F7F81" w:rsidRPr="00615BCA" w:rsidRDefault="001F7F81" w:rsidP="001F7F81">
            <w:pPr>
              <w:jc w:val="right"/>
              <w:rPr>
                <w:color w:val="000000"/>
                <w:sz w:val="28"/>
                <w:szCs w:val="28"/>
                <w:lang w:val="uk-UA" w:eastAsia="uk-UA"/>
              </w:rPr>
            </w:pPr>
          </w:p>
          <w:p w14:paraId="02881099" w14:textId="65F6302E" w:rsidR="001F7F81" w:rsidRPr="00615BCA" w:rsidRDefault="001F7F81" w:rsidP="001F7F81">
            <w:pPr>
              <w:jc w:val="right"/>
              <w:rPr>
                <w:color w:val="000000"/>
                <w:sz w:val="28"/>
                <w:szCs w:val="28"/>
                <w:lang w:val="uk-UA" w:eastAsia="uk-UA"/>
              </w:rPr>
            </w:pPr>
            <w:r w:rsidRPr="00615BCA">
              <w:rPr>
                <w:color w:val="000000"/>
                <w:sz w:val="28"/>
                <w:szCs w:val="28"/>
                <w:lang w:val="uk-UA" w:eastAsia="uk-UA"/>
              </w:rPr>
              <w:t>Петро ОЛЕНИЧ</w:t>
            </w:r>
          </w:p>
        </w:tc>
      </w:tr>
      <w:tr w:rsidR="001F7F81" w:rsidRPr="00615BCA" w14:paraId="4DE71EBD" w14:textId="77777777" w:rsidTr="00CC6425">
        <w:tc>
          <w:tcPr>
            <w:tcW w:w="5949" w:type="dxa"/>
          </w:tcPr>
          <w:p w14:paraId="7DD33E8A" w14:textId="77777777" w:rsidR="001F7F81" w:rsidRPr="00615BCA" w:rsidRDefault="001F7F81" w:rsidP="001F7F81">
            <w:pPr>
              <w:jc w:val="both"/>
              <w:rPr>
                <w:color w:val="000000"/>
                <w:sz w:val="28"/>
                <w:szCs w:val="28"/>
                <w:lang w:val="uk-UA" w:eastAsia="uk-UA"/>
              </w:rPr>
            </w:pPr>
          </w:p>
          <w:p w14:paraId="65262BF8" w14:textId="265EDFA3" w:rsidR="001F7F81" w:rsidRPr="00615BCA" w:rsidRDefault="003F3BCC" w:rsidP="001F7F81">
            <w:pPr>
              <w:jc w:val="both"/>
              <w:rPr>
                <w:color w:val="000000"/>
                <w:sz w:val="28"/>
                <w:szCs w:val="28"/>
                <w:lang w:val="uk-UA" w:eastAsia="uk-UA"/>
              </w:rPr>
            </w:pPr>
            <w:r w:rsidRPr="00615BCA">
              <w:rPr>
                <w:color w:val="000000"/>
                <w:sz w:val="28"/>
                <w:szCs w:val="28"/>
                <w:lang w:val="uk-UA" w:eastAsia="uk-UA"/>
              </w:rPr>
              <w:t xml:space="preserve">Директор </w:t>
            </w:r>
            <w:r w:rsidR="001F7F81" w:rsidRPr="00615BCA">
              <w:rPr>
                <w:color w:val="000000"/>
                <w:sz w:val="28"/>
                <w:szCs w:val="28"/>
                <w:lang w:val="uk-UA" w:eastAsia="uk-UA"/>
              </w:rPr>
              <w:t>Департаменту земельних ресурсів</w:t>
            </w:r>
          </w:p>
          <w:p w14:paraId="0471B13F" w14:textId="77777777" w:rsidR="001F7F81" w:rsidRPr="00615BCA" w:rsidRDefault="001F7F81" w:rsidP="001F7F81">
            <w:pPr>
              <w:jc w:val="both"/>
              <w:rPr>
                <w:color w:val="000000"/>
                <w:sz w:val="28"/>
                <w:szCs w:val="28"/>
                <w:lang w:val="uk-UA" w:eastAsia="uk-UA"/>
              </w:rPr>
            </w:pPr>
            <w:r w:rsidRPr="00615BCA">
              <w:rPr>
                <w:color w:val="000000"/>
                <w:sz w:val="28"/>
                <w:szCs w:val="28"/>
                <w:lang w:val="uk-UA" w:eastAsia="uk-UA"/>
              </w:rPr>
              <w:t xml:space="preserve">виконавчого органу Київської міської ради </w:t>
            </w:r>
          </w:p>
          <w:p w14:paraId="2449B82E" w14:textId="77777777" w:rsidR="001F7F81" w:rsidRPr="00615BCA" w:rsidRDefault="001F7F81" w:rsidP="001F7F81">
            <w:pPr>
              <w:jc w:val="both"/>
              <w:rPr>
                <w:color w:val="000000"/>
                <w:sz w:val="28"/>
                <w:szCs w:val="28"/>
                <w:lang w:val="uk-UA" w:eastAsia="uk-UA"/>
              </w:rPr>
            </w:pPr>
            <w:r w:rsidRPr="00615BCA">
              <w:rPr>
                <w:color w:val="000000"/>
                <w:sz w:val="28"/>
                <w:szCs w:val="28"/>
                <w:lang w:val="uk-UA" w:eastAsia="uk-UA"/>
              </w:rPr>
              <w:t>(Київської міської державної адміністрації)</w:t>
            </w:r>
          </w:p>
          <w:p w14:paraId="208589E5" w14:textId="1EC5C600" w:rsidR="00326929" w:rsidRPr="00615BCA" w:rsidRDefault="00326929" w:rsidP="001F7F81">
            <w:pPr>
              <w:jc w:val="both"/>
              <w:rPr>
                <w:color w:val="000000"/>
                <w:sz w:val="28"/>
                <w:szCs w:val="28"/>
                <w:lang w:val="uk-UA" w:eastAsia="uk-UA"/>
              </w:rPr>
            </w:pPr>
          </w:p>
        </w:tc>
        <w:tc>
          <w:tcPr>
            <w:tcW w:w="3679" w:type="dxa"/>
          </w:tcPr>
          <w:p w14:paraId="1C950650" w14:textId="77777777" w:rsidR="001F7F81" w:rsidRPr="00615BCA" w:rsidRDefault="001F7F81" w:rsidP="001F7F81">
            <w:pPr>
              <w:jc w:val="right"/>
              <w:rPr>
                <w:rStyle w:val="af0"/>
                <w:b w:val="0"/>
                <w:sz w:val="28"/>
                <w:szCs w:val="28"/>
                <w:lang w:val="uk-UA"/>
              </w:rPr>
            </w:pPr>
          </w:p>
          <w:p w14:paraId="0CE2E5BC" w14:textId="77777777" w:rsidR="001F7F81" w:rsidRPr="00615BCA" w:rsidRDefault="001F7F81" w:rsidP="001F7F81">
            <w:pPr>
              <w:jc w:val="right"/>
              <w:rPr>
                <w:rStyle w:val="af0"/>
                <w:b w:val="0"/>
                <w:sz w:val="28"/>
                <w:szCs w:val="28"/>
                <w:lang w:val="uk-UA"/>
              </w:rPr>
            </w:pPr>
          </w:p>
          <w:p w14:paraId="0745C2BE" w14:textId="77777777" w:rsidR="001F7F81" w:rsidRPr="00615BCA" w:rsidRDefault="001F7F81" w:rsidP="001F7F81">
            <w:pPr>
              <w:jc w:val="right"/>
              <w:rPr>
                <w:rStyle w:val="af0"/>
                <w:b w:val="0"/>
                <w:sz w:val="28"/>
                <w:szCs w:val="28"/>
                <w:lang w:val="uk-UA"/>
              </w:rPr>
            </w:pPr>
          </w:p>
          <w:p w14:paraId="3E07D79B" w14:textId="20B63321" w:rsidR="001F7F81" w:rsidRPr="00615BCA" w:rsidRDefault="001F7F81" w:rsidP="003F3BCC">
            <w:pPr>
              <w:jc w:val="right"/>
              <w:rPr>
                <w:color w:val="000000"/>
                <w:sz w:val="28"/>
                <w:szCs w:val="28"/>
                <w:lang w:val="uk-UA" w:eastAsia="uk-UA"/>
              </w:rPr>
            </w:pPr>
            <w:r w:rsidRPr="00615BCA">
              <w:rPr>
                <w:rStyle w:val="af0"/>
                <w:b w:val="0"/>
                <w:sz w:val="28"/>
                <w:szCs w:val="28"/>
                <w:lang w:val="uk-UA"/>
              </w:rPr>
              <w:t>Валентина ПЕЛИХ</w:t>
            </w:r>
          </w:p>
        </w:tc>
      </w:tr>
      <w:tr w:rsidR="001F7F81" w:rsidRPr="00615BCA" w14:paraId="4A903AF0" w14:textId="77777777" w:rsidTr="00CC6425">
        <w:tc>
          <w:tcPr>
            <w:tcW w:w="5949" w:type="dxa"/>
          </w:tcPr>
          <w:p w14:paraId="24C2D047" w14:textId="77777777" w:rsidR="00B721DA" w:rsidRPr="00615BCA" w:rsidRDefault="00B721DA" w:rsidP="00B721DA">
            <w:pPr>
              <w:jc w:val="both"/>
              <w:rPr>
                <w:color w:val="000000"/>
                <w:sz w:val="28"/>
                <w:szCs w:val="28"/>
                <w:lang w:val="uk-UA" w:eastAsia="uk-UA"/>
              </w:rPr>
            </w:pPr>
            <w:r w:rsidRPr="00615BCA">
              <w:rPr>
                <w:color w:val="000000"/>
                <w:sz w:val="28"/>
                <w:szCs w:val="28"/>
                <w:lang w:val="uk-UA" w:eastAsia="uk-UA"/>
              </w:rPr>
              <w:t xml:space="preserve">В.о. заступника директора Департаменту – </w:t>
            </w:r>
          </w:p>
          <w:p w14:paraId="60BD0696" w14:textId="77777777" w:rsidR="00B721DA" w:rsidRPr="00615BCA" w:rsidRDefault="00B721DA" w:rsidP="00B721DA">
            <w:pPr>
              <w:jc w:val="both"/>
              <w:rPr>
                <w:color w:val="000000"/>
                <w:sz w:val="28"/>
                <w:szCs w:val="28"/>
                <w:lang w:val="uk-UA" w:eastAsia="uk-UA"/>
              </w:rPr>
            </w:pPr>
            <w:r w:rsidRPr="00615BCA">
              <w:rPr>
                <w:color w:val="000000"/>
                <w:sz w:val="28"/>
                <w:szCs w:val="28"/>
                <w:lang w:val="uk-UA" w:eastAsia="uk-UA"/>
              </w:rPr>
              <w:t xml:space="preserve">начальника юридичного управління </w:t>
            </w:r>
          </w:p>
          <w:p w14:paraId="637A391B" w14:textId="77777777" w:rsidR="00326929" w:rsidRPr="00615BCA" w:rsidRDefault="00326929" w:rsidP="00326929">
            <w:pPr>
              <w:jc w:val="both"/>
              <w:rPr>
                <w:color w:val="000000"/>
                <w:sz w:val="28"/>
                <w:szCs w:val="28"/>
                <w:lang w:val="uk-UA" w:eastAsia="uk-UA"/>
              </w:rPr>
            </w:pPr>
            <w:r w:rsidRPr="00615BCA">
              <w:rPr>
                <w:color w:val="000000"/>
                <w:sz w:val="28"/>
                <w:szCs w:val="28"/>
                <w:lang w:val="uk-UA" w:eastAsia="uk-UA"/>
              </w:rPr>
              <w:t>Департаменту земельних ресурсів</w:t>
            </w:r>
          </w:p>
          <w:p w14:paraId="62EDA92F" w14:textId="77777777" w:rsidR="00326929" w:rsidRPr="00615BCA" w:rsidRDefault="00326929" w:rsidP="00326929">
            <w:pPr>
              <w:jc w:val="both"/>
              <w:rPr>
                <w:color w:val="000000"/>
                <w:sz w:val="28"/>
                <w:szCs w:val="28"/>
                <w:lang w:val="uk-UA" w:eastAsia="uk-UA"/>
              </w:rPr>
            </w:pPr>
            <w:r w:rsidRPr="00615BCA">
              <w:rPr>
                <w:color w:val="000000"/>
                <w:sz w:val="28"/>
                <w:szCs w:val="28"/>
                <w:lang w:val="uk-UA" w:eastAsia="uk-UA"/>
              </w:rPr>
              <w:t>виконавчого органу Київської міської ради</w:t>
            </w:r>
          </w:p>
          <w:p w14:paraId="369312CD" w14:textId="52804AE3" w:rsidR="001F7F81" w:rsidRPr="00615BCA" w:rsidRDefault="00326929" w:rsidP="00326929">
            <w:pPr>
              <w:jc w:val="both"/>
              <w:rPr>
                <w:color w:val="000000"/>
                <w:sz w:val="28"/>
                <w:szCs w:val="28"/>
                <w:lang w:val="uk-UA" w:eastAsia="uk-UA"/>
              </w:rPr>
            </w:pPr>
            <w:r w:rsidRPr="00615BCA">
              <w:rPr>
                <w:color w:val="000000"/>
                <w:sz w:val="28"/>
                <w:szCs w:val="28"/>
                <w:lang w:val="uk-UA" w:eastAsia="uk-UA"/>
              </w:rPr>
              <w:t>(Київської міської державної адміністрації)</w:t>
            </w:r>
          </w:p>
        </w:tc>
        <w:tc>
          <w:tcPr>
            <w:tcW w:w="3679" w:type="dxa"/>
          </w:tcPr>
          <w:p w14:paraId="427B78DB" w14:textId="77777777" w:rsidR="001F7F81" w:rsidRPr="00615BCA" w:rsidRDefault="001F7F81" w:rsidP="001F7F81">
            <w:pPr>
              <w:jc w:val="right"/>
              <w:rPr>
                <w:rStyle w:val="af0"/>
                <w:b w:val="0"/>
                <w:sz w:val="28"/>
                <w:szCs w:val="28"/>
                <w:lang w:val="uk-UA"/>
              </w:rPr>
            </w:pPr>
          </w:p>
          <w:p w14:paraId="2533EB01" w14:textId="77777777" w:rsidR="001F7F81" w:rsidRPr="00615BCA" w:rsidRDefault="001F7F81" w:rsidP="001F7F81">
            <w:pPr>
              <w:jc w:val="right"/>
              <w:rPr>
                <w:rStyle w:val="af0"/>
                <w:b w:val="0"/>
                <w:sz w:val="28"/>
                <w:szCs w:val="28"/>
                <w:lang w:val="uk-UA"/>
              </w:rPr>
            </w:pPr>
          </w:p>
          <w:p w14:paraId="38A08723" w14:textId="0B059CB5" w:rsidR="001F7F81" w:rsidRPr="00615BCA" w:rsidRDefault="001F7F81" w:rsidP="001F7F81">
            <w:pPr>
              <w:jc w:val="right"/>
              <w:rPr>
                <w:rStyle w:val="af0"/>
                <w:b w:val="0"/>
                <w:sz w:val="28"/>
                <w:szCs w:val="28"/>
                <w:lang w:val="uk-UA"/>
              </w:rPr>
            </w:pPr>
          </w:p>
          <w:p w14:paraId="71598944" w14:textId="77777777" w:rsidR="00B721DA" w:rsidRPr="00615BCA" w:rsidRDefault="00B721DA" w:rsidP="001F7F81">
            <w:pPr>
              <w:jc w:val="right"/>
              <w:rPr>
                <w:rStyle w:val="af0"/>
                <w:b w:val="0"/>
                <w:sz w:val="28"/>
                <w:szCs w:val="28"/>
                <w:lang w:val="uk-UA"/>
              </w:rPr>
            </w:pPr>
          </w:p>
          <w:p w14:paraId="0C24BE6C" w14:textId="77777777" w:rsidR="005A779A" w:rsidRPr="00615BCA" w:rsidRDefault="005A779A" w:rsidP="005A779A">
            <w:pPr>
              <w:rPr>
                <w:rStyle w:val="af0"/>
                <w:b w:val="0"/>
                <w:sz w:val="2"/>
                <w:szCs w:val="2"/>
                <w:lang w:val="uk-UA"/>
              </w:rPr>
            </w:pPr>
          </w:p>
          <w:p w14:paraId="2C1A3FB8" w14:textId="77777777" w:rsidR="005A779A" w:rsidRPr="00615BCA" w:rsidRDefault="005A779A" w:rsidP="005A779A">
            <w:pPr>
              <w:rPr>
                <w:rStyle w:val="af0"/>
                <w:b w:val="0"/>
                <w:sz w:val="2"/>
                <w:szCs w:val="2"/>
                <w:lang w:val="uk-UA"/>
              </w:rPr>
            </w:pPr>
          </w:p>
          <w:p w14:paraId="7742692E" w14:textId="77777777" w:rsidR="005A779A" w:rsidRPr="00615BCA" w:rsidRDefault="005A779A" w:rsidP="005A779A">
            <w:pPr>
              <w:rPr>
                <w:rStyle w:val="af0"/>
                <w:b w:val="0"/>
                <w:sz w:val="2"/>
                <w:szCs w:val="2"/>
                <w:lang w:val="uk-UA"/>
              </w:rPr>
            </w:pPr>
          </w:p>
          <w:p w14:paraId="434509A8" w14:textId="3B2B8FCF" w:rsidR="001F7F81" w:rsidRPr="00615BCA" w:rsidRDefault="004769BD" w:rsidP="005A779A">
            <w:pPr>
              <w:jc w:val="right"/>
              <w:rPr>
                <w:color w:val="000000"/>
                <w:sz w:val="28"/>
                <w:szCs w:val="28"/>
                <w:lang w:val="uk-UA" w:eastAsia="uk-UA"/>
              </w:rPr>
            </w:pPr>
            <w:r w:rsidRPr="00615BCA">
              <w:rPr>
                <w:rStyle w:val="af0"/>
                <w:b w:val="0"/>
                <w:sz w:val="28"/>
                <w:szCs w:val="28"/>
                <w:lang w:val="uk-UA"/>
              </w:rPr>
              <w:t>Дмитро РАДЗІЄВСЬКИЙ</w:t>
            </w:r>
          </w:p>
        </w:tc>
      </w:tr>
    </w:tbl>
    <w:p w14:paraId="185263E0" w14:textId="77777777" w:rsidR="00692C91" w:rsidRPr="00615BCA" w:rsidRDefault="00692C91" w:rsidP="00692C91">
      <w:pPr>
        <w:jc w:val="both"/>
        <w:rPr>
          <w:color w:val="000000"/>
          <w:sz w:val="28"/>
          <w:szCs w:val="28"/>
          <w:lang w:val="uk-UA" w:eastAsia="uk-UA"/>
        </w:rPr>
      </w:pPr>
    </w:p>
    <w:p w14:paraId="2BCE40CC" w14:textId="629D808C" w:rsidR="00692C91" w:rsidRPr="00615BCA" w:rsidRDefault="00692C91" w:rsidP="00692C91">
      <w:pPr>
        <w:jc w:val="both"/>
        <w:rPr>
          <w:b/>
          <w:bCs/>
          <w:snapToGrid w:val="0"/>
          <w:color w:val="000000"/>
          <w:sz w:val="28"/>
          <w:szCs w:val="28"/>
          <w:lang w:val="uk-UA" w:eastAsia="uk-UA"/>
        </w:rPr>
      </w:pPr>
      <w:r w:rsidRPr="00615BCA">
        <w:rPr>
          <w:b/>
          <w:bCs/>
          <w:snapToGrid w:val="0"/>
          <w:color w:val="000000"/>
          <w:sz w:val="28"/>
          <w:szCs w:val="28"/>
          <w:lang w:val="uk-UA" w:eastAsia="uk-UA"/>
        </w:rPr>
        <w:t>ПОГОДЖЕНО:</w:t>
      </w:r>
    </w:p>
    <w:p w14:paraId="4F5965C8" w14:textId="77777777" w:rsidR="009F0DF8" w:rsidRPr="00615BCA"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615BCA" w:rsidRPr="00615BCA" w14:paraId="2BC26E61" w14:textId="77777777" w:rsidTr="00C947F6">
        <w:tc>
          <w:tcPr>
            <w:tcW w:w="5769" w:type="dxa"/>
          </w:tcPr>
          <w:p w14:paraId="39CCABA9" w14:textId="77777777" w:rsidR="00615BCA" w:rsidRPr="00615BCA" w:rsidRDefault="00615BCA" w:rsidP="00C947F6">
            <w:pPr>
              <w:rPr>
                <w:color w:val="000000"/>
                <w:sz w:val="28"/>
                <w:szCs w:val="28"/>
                <w:lang w:val="uk-UA" w:eastAsia="uk-UA"/>
              </w:rPr>
            </w:pPr>
            <w:r w:rsidRPr="00615BCA">
              <w:rPr>
                <w:color w:val="000000"/>
                <w:sz w:val="28"/>
                <w:szCs w:val="28"/>
                <w:lang w:val="uk-UA" w:eastAsia="uk-UA"/>
              </w:rPr>
              <w:t xml:space="preserve">Постійна комісія Київської міської ради </w:t>
            </w:r>
          </w:p>
          <w:p w14:paraId="7BE246AF" w14:textId="77777777" w:rsidR="00615BCA" w:rsidRPr="00615BCA" w:rsidRDefault="00615BCA" w:rsidP="00C947F6">
            <w:pPr>
              <w:rPr>
                <w:color w:val="000000"/>
                <w:sz w:val="28"/>
                <w:szCs w:val="28"/>
                <w:lang w:val="uk-UA" w:eastAsia="uk-UA"/>
              </w:rPr>
            </w:pPr>
            <w:r w:rsidRPr="00615BCA">
              <w:rPr>
                <w:color w:val="000000"/>
                <w:sz w:val="28"/>
                <w:szCs w:val="28"/>
                <w:lang w:val="uk-UA" w:eastAsia="uk-UA"/>
              </w:rPr>
              <w:t xml:space="preserve">з питань архітектури, </w:t>
            </w:r>
            <w:r w:rsidRPr="00615BCA">
              <w:rPr>
                <w:sz w:val="28"/>
                <w:szCs w:val="28"/>
                <w:lang w:val="uk-UA"/>
              </w:rPr>
              <w:t>містопланування</w:t>
            </w:r>
          </w:p>
          <w:p w14:paraId="32BEB50A" w14:textId="77777777" w:rsidR="00615BCA" w:rsidRPr="00615BCA" w:rsidRDefault="00615BCA" w:rsidP="00C947F6">
            <w:pPr>
              <w:jc w:val="both"/>
              <w:rPr>
                <w:color w:val="000000"/>
                <w:sz w:val="28"/>
                <w:szCs w:val="28"/>
                <w:lang w:val="uk-UA" w:eastAsia="uk-UA"/>
              </w:rPr>
            </w:pPr>
            <w:r w:rsidRPr="00615BCA">
              <w:rPr>
                <w:color w:val="000000"/>
                <w:sz w:val="28"/>
                <w:szCs w:val="28"/>
                <w:lang w:val="uk-UA" w:eastAsia="uk-UA"/>
              </w:rPr>
              <w:t>та земельних відносин</w:t>
            </w:r>
          </w:p>
          <w:p w14:paraId="59341813" w14:textId="77777777" w:rsidR="00615BCA" w:rsidRPr="00615BCA" w:rsidRDefault="00615BCA" w:rsidP="00C947F6">
            <w:pPr>
              <w:jc w:val="both"/>
              <w:rPr>
                <w:color w:val="000000"/>
                <w:sz w:val="28"/>
                <w:szCs w:val="28"/>
                <w:lang w:val="uk-UA" w:eastAsia="uk-UA"/>
              </w:rPr>
            </w:pPr>
          </w:p>
        </w:tc>
        <w:tc>
          <w:tcPr>
            <w:tcW w:w="3869" w:type="dxa"/>
          </w:tcPr>
          <w:p w14:paraId="3E8C69C5" w14:textId="77777777" w:rsidR="00615BCA" w:rsidRPr="00615BCA" w:rsidRDefault="00615BCA" w:rsidP="00C947F6">
            <w:pPr>
              <w:jc w:val="both"/>
              <w:rPr>
                <w:color w:val="000000"/>
                <w:sz w:val="28"/>
                <w:szCs w:val="28"/>
                <w:lang w:val="uk-UA" w:eastAsia="uk-UA"/>
              </w:rPr>
            </w:pPr>
          </w:p>
        </w:tc>
      </w:tr>
      <w:tr w:rsidR="00615BCA" w:rsidRPr="00615BCA" w14:paraId="607EF604" w14:textId="77777777" w:rsidTr="00C947F6">
        <w:tc>
          <w:tcPr>
            <w:tcW w:w="5769" w:type="dxa"/>
          </w:tcPr>
          <w:p w14:paraId="5D114179" w14:textId="77777777" w:rsidR="00615BCA" w:rsidRPr="00615BCA" w:rsidRDefault="00615BCA" w:rsidP="00C947F6">
            <w:pPr>
              <w:jc w:val="both"/>
              <w:rPr>
                <w:color w:val="000000"/>
                <w:sz w:val="28"/>
                <w:szCs w:val="28"/>
                <w:lang w:val="uk-UA" w:eastAsia="uk-UA"/>
              </w:rPr>
            </w:pPr>
            <w:r w:rsidRPr="00615BCA">
              <w:rPr>
                <w:color w:val="000000"/>
                <w:sz w:val="28"/>
                <w:szCs w:val="28"/>
                <w:lang w:val="uk-UA" w:eastAsia="uk-UA"/>
              </w:rPr>
              <w:t>Голова</w:t>
            </w:r>
          </w:p>
        </w:tc>
        <w:tc>
          <w:tcPr>
            <w:tcW w:w="3869" w:type="dxa"/>
          </w:tcPr>
          <w:p w14:paraId="7A09AEAC" w14:textId="77777777" w:rsidR="00615BCA" w:rsidRPr="00615BCA" w:rsidRDefault="00615BCA" w:rsidP="00C947F6">
            <w:pPr>
              <w:jc w:val="right"/>
              <w:rPr>
                <w:color w:val="000000"/>
                <w:sz w:val="28"/>
                <w:szCs w:val="28"/>
                <w:lang w:val="uk-UA" w:eastAsia="uk-UA"/>
              </w:rPr>
            </w:pPr>
            <w:r w:rsidRPr="00615BCA">
              <w:rPr>
                <w:rStyle w:val="af0"/>
                <w:b w:val="0"/>
                <w:sz w:val="28"/>
                <w:szCs w:val="28"/>
                <w:lang w:val="uk-UA"/>
              </w:rPr>
              <w:t>Михайло ТЕРЕНТЬЄВ</w:t>
            </w:r>
          </w:p>
        </w:tc>
      </w:tr>
      <w:tr w:rsidR="00615BCA" w:rsidRPr="00615BCA" w14:paraId="4DAA282D" w14:textId="77777777" w:rsidTr="00C947F6">
        <w:tc>
          <w:tcPr>
            <w:tcW w:w="5769" w:type="dxa"/>
          </w:tcPr>
          <w:p w14:paraId="01B0E946" w14:textId="77777777" w:rsidR="00615BCA" w:rsidRPr="00615BCA" w:rsidRDefault="00615BCA" w:rsidP="00C947F6">
            <w:pPr>
              <w:jc w:val="both"/>
              <w:rPr>
                <w:color w:val="000000"/>
                <w:sz w:val="28"/>
                <w:szCs w:val="28"/>
                <w:lang w:val="uk-UA" w:eastAsia="uk-UA"/>
              </w:rPr>
            </w:pPr>
          </w:p>
          <w:p w14:paraId="7AF1D288" w14:textId="77777777" w:rsidR="00615BCA" w:rsidRPr="00615BCA" w:rsidRDefault="00615BCA" w:rsidP="00C947F6">
            <w:pPr>
              <w:jc w:val="both"/>
              <w:rPr>
                <w:color w:val="000000"/>
                <w:sz w:val="28"/>
                <w:szCs w:val="28"/>
                <w:lang w:val="uk-UA" w:eastAsia="uk-UA"/>
              </w:rPr>
            </w:pPr>
            <w:r w:rsidRPr="00615BCA">
              <w:rPr>
                <w:color w:val="000000"/>
                <w:sz w:val="28"/>
                <w:szCs w:val="28"/>
                <w:lang w:val="uk-UA" w:eastAsia="uk-UA"/>
              </w:rPr>
              <w:t xml:space="preserve">Начальник управління правового </w:t>
            </w:r>
          </w:p>
          <w:p w14:paraId="2A269CC7" w14:textId="77777777" w:rsidR="00615BCA" w:rsidRPr="00615BCA" w:rsidRDefault="00615BCA" w:rsidP="00C947F6">
            <w:pPr>
              <w:jc w:val="both"/>
              <w:rPr>
                <w:color w:val="000000"/>
                <w:sz w:val="28"/>
                <w:szCs w:val="28"/>
                <w:lang w:val="uk-UA" w:eastAsia="uk-UA"/>
              </w:rPr>
            </w:pPr>
            <w:r w:rsidRPr="00615BCA">
              <w:rPr>
                <w:color w:val="000000"/>
                <w:sz w:val="28"/>
                <w:szCs w:val="28"/>
                <w:lang w:val="uk-UA" w:eastAsia="uk-UA"/>
              </w:rPr>
              <w:t xml:space="preserve">забезпечення діяльності  </w:t>
            </w:r>
          </w:p>
          <w:p w14:paraId="265941F5" w14:textId="77777777" w:rsidR="00615BCA" w:rsidRPr="00615BCA" w:rsidRDefault="00615BCA" w:rsidP="00C947F6">
            <w:pPr>
              <w:jc w:val="both"/>
              <w:rPr>
                <w:color w:val="000000"/>
                <w:sz w:val="28"/>
                <w:szCs w:val="28"/>
                <w:lang w:val="uk-UA" w:eastAsia="uk-UA"/>
              </w:rPr>
            </w:pPr>
            <w:r w:rsidRPr="00615BCA">
              <w:rPr>
                <w:color w:val="000000"/>
                <w:sz w:val="28"/>
                <w:szCs w:val="28"/>
                <w:lang w:val="uk-UA" w:eastAsia="uk-UA"/>
              </w:rPr>
              <w:t>Київської міської ради</w:t>
            </w:r>
          </w:p>
        </w:tc>
        <w:tc>
          <w:tcPr>
            <w:tcW w:w="3869" w:type="dxa"/>
          </w:tcPr>
          <w:p w14:paraId="4944084E" w14:textId="77777777" w:rsidR="00615BCA" w:rsidRPr="00615BCA" w:rsidRDefault="00615BCA" w:rsidP="00C947F6">
            <w:pPr>
              <w:jc w:val="right"/>
              <w:rPr>
                <w:rStyle w:val="af0"/>
                <w:b w:val="0"/>
                <w:sz w:val="28"/>
                <w:szCs w:val="28"/>
                <w:lang w:val="uk-UA"/>
              </w:rPr>
            </w:pPr>
          </w:p>
          <w:p w14:paraId="51FF69EF" w14:textId="77777777" w:rsidR="00615BCA" w:rsidRPr="00615BCA" w:rsidRDefault="00615BCA" w:rsidP="00C947F6">
            <w:pPr>
              <w:jc w:val="right"/>
              <w:rPr>
                <w:rStyle w:val="af0"/>
                <w:b w:val="0"/>
                <w:sz w:val="28"/>
                <w:szCs w:val="28"/>
                <w:lang w:val="uk-UA"/>
              </w:rPr>
            </w:pPr>
          </w:p>
          <w:p w14:paraId="4E8FC83F" w14:textId="77777777" w:rsidR="00615BCA" w:rsidRPr="00615BCA" w:rsidRDefault="00615BCA" w:rsidP="00C947F6">
            <w:pPr>
              <w:jc w:val="right"/>
              <w:rPr>
                <w:rStyle w:val="af0"/>
                <w:b w:val="0"/>
                <w:sz w:val="28"/>
                <w:szCs w:val="28"/>
                <w:lang w:val="uk-UA"/>
              </w:rPr>
            </w:pPr>
          </w:p>
          <w:p w14:paraId="7D01EB3B" w14:textId="77777777" w:rsidR="00615BCA" w:rsidRPr="00615BCA" w:rsidRDefault="00615BCA" w:rsidP="00C947F6">
            <w:pPr>
              <w:jc w:val="right"/>
              <w:rPr>
                <w:color w:val="000000"/>
                <w:sz w:val="28"/>
                <w:szCs w:val="28"/>
                <w:lang w:val="uk-UA" w:eastAsia="uk-UA"/>
              </w:rPr>
            </w:pPr>
            <w:r w:rsidRPr="00615BCA">
              <w:rPr>
                <w:rStyle w:val="af0"/>
                <w:b w:val="0"/>
                <w:sz w:val="28"/>
                <w:szCs w:val="28"/>
                <w:lang w:val="uk-UA"/>
              </w:rPr>
              <w:t>Валентина ПОЛОЖИШНИК</w:t>
            </w:r>
          </w:p>
        </w:tc>
      </w:tr>
      <w:tr w:rsidR="00615BCA" w:rsidRPr="00615BCA" w14:paraId="2A594750" w14:textId="77777777" w:rsidTr="00C94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13D41600" w14:textId="77777777" w:rsidR="00615BCA" w:rsidRPr="00615BCA" w:rsidRDefault="00615BCA" w:rsidP="00C947F6">
            <w:pPr>
              <w:rPr>
                <w:snapToGrid w:val="0"/>
                <w:sz w:val="28"/>
                <w:szCs w:val="28"/>
                <w:lang w:val="uk-UA"/>
              </w:rPr>
            </w:pPr>
          </w:p>
          <w:p w14:paraId="4A5CB4B3" w14:textId="77777777" w:rsidR="00615BCA" w:rsidRPr="00615BCA" w:rsidRDefault="00615BCA" w:rsidP="00C947F6">
            <w:pPr>
              <w:rPr>
                <w:color w:val="000000"/>
                <w:sz w:val="28"/>
                <w:szCs w:val="28"/>
                <w:lang w:val="uk-UA" w:eastAsia="uk-UA"/>
              </w:rPr>
            </w:pPr>
            <w:r w:rsidRPr="00615BCA">
              <w:rPr>
                <w:color w:val="000000"/>
                <w:sz w:val="28"/>
                <w:szCs w:val="28"/>
                <w:lang w:val="uk-UA" w:eastAsia="uk-UA"/>
              </w:rPr>
              <w:t>Постійна комісія Київської міської ради</w:t>
            </w:r>
          </w:p>
          <w:p w14:paraId="618D016E" w14:textId="77777777" w:rsidR="00615BCA" w:rsidRPr="00615BCA" w:rsidRDefault="00615BCA" w:rsidP="00C947F6">
            <w:pPr>
              <w:rPr>
                <w:color w:val="000000"/>
                <w:sz w:val="28"/>
                <w:szCs w:val="28"/>
                <w:lang w:val="uk-UA" w:eastAsia="uk-UA"/>
              </w:rPr>
            </w:pPr>
            <w:r w:rsidRPr="00615BCA">
              <w:rPr>
                <w:color w:val="000000"/>
                <w:sz w:val="28"/>
                <w:szCs w:val="28"/>
                <w:lang w:val="uk-UA" w:eastAsia="uk-UA"/>
              </w:rPr>
              <w:t xml:space="preserve">з питань житлово-комунального господарства </w:t>
            </w:r>
          </w:p>
          <w:p w14:paraId="797CC0F5" w14:textId="77777777" w:rsidR="00615BCA" w:rsidRPr="00615BCA" w:rsidRDefault="00615BCA" w:rsidP="00C947F6">
            <w:pPr>
              <w:rPr>
                <w:color w:val="000000"/>
                <w:sz w:val="28"/>
                <w:szCs w:val="28"/>
                <w:lang w:val="uk-UA" w:eastAsia="uk-UA"/>
              </w:rPr>
            </w:pPr>
            <w:r w:rsidRPr="00615BCA">
              <w:rPr>
                <w:color w:val="000000"/>
                <w:sz w:val="28"/>
                <w:szCs w:val="28"/>
                <w:lang w:val="uk-UA" w:eastAsia="uk-UA"/>
              </w:rPr>
              <w:t>та паливно-енергетичного комплексу</w:t>
            </w:r>
          </w:p>
          <w:p w14:paraId="42037BB4" w14:textId="77777777" w:rsidR="00615BCA" w:rsidRPr="00615BCA" w:rsidRDefault="00615BCA" w:rsidP="00C947F6">
            <w:pPr>
              <w:rPr>
                <w:color w:val="000000"/>
                <w:sz w:val="28"/>
                <w:szCs w:val="28"/>
                <w:lang w:val="uk-UA" w:eastAsia="uk-UA"/>
              </w:rPr>
            </w:pPr>
          </w:p>
          <w:p w14:paraId="1AAD763E" w14:textId="77777777" w:rsidR="00615BCA" w:rsidRPr="00615BCA" w:rsidRDefault="00615BCA" w:rsidP="00C947F6">
            <w:pPr>
              <w:rPr>
                <w:snapToGrid w:val="0"/>
                <w:sz w:val="28"/>
                <w:szCs w:val="28"/>
                <w:lang w:val="uk-UA"/>
              </w:rPr>
            </w:pPr>
            <w:r w:rsidRPr="00615BCA">
              <w:rPr>
                <w:color w:val="000000"/>
                <w:sz w:val="28"/>
                <w:szCs w:val="28"/>
                <w:lang w:val="uk-UA" w:eastAsia="uk-UA"/>
              </w:rPr>
              <w:t>Голова</w:t>
            </w:r>
          </w:p>
        </w:tc>
        <w:tc>
          <w:tcPr>
            <w:tcW w:w="3869" w:type="dxa"/>
            <w:tcBorders>
              <w:top w:val="nil"/>
              <w:left w:val="nil"/>
              <w:bottom w:val="nil"/>
              <w:right w:val="nil"/>
            </w:tcBorders>
          </w:tcPr>
          <w:p w14:paraId="0B9DF7CD" w14:textId="77777777" w:rsidR="00615BCA" w:rsidRPr="00615BCA" w:rsidRDefault="00615BCA" w:rsidP="00C947F6">
            <w:pPr>
              <w:rPr>
                <w:sz w:val="28"/>
                <w:szCs w:val="28"/>
                <w:lang w:val="uk-UA"/>
              </w:rPr>
            </w:pPr>
          </w:p>
          <w:p w14:paraId="46382DB1" w14:textId="77777777" w:rsidR="00615BCA" w:rsidRPr="00615BCA" w:rsidRDefault="00615BCA" w:rsidP="00C947F6">
            <w:pPr>
              <w:rPr>
                <w:sz w:val="28"/>
                <w:szCs w:val="28"/>
                <w:lang w:val="uk-UA"/>
              </w:rPr>
            </w:pPr>
          </w:p>
          <w:p w14:paraId="743DBE4F" w14:textId="77777777" w:rsidR="00615BCA" w:rsidRPr="00615BCA" w:rsidRDefault="00615BCA" w:rsidP="00C947F6">
            <w:pPr>
              <w:rPr>
                <w:sz w:val="28"/>
                <w:szCs w:val="28"/>
                <w:lang w:val="uk-UA"/>
              </w:rPr>
            </w:pPr>
          </w:p>
          <w:p w14:paraId="7FBAC2D3" w14:textId="77777777" w:rsidR="00615BCA" w:rsidRPr="00615BCA" w:rsidRDefault="00615BCA" w:rsidP="00C947F6">
            <w:pPr>
              <w:rPr>
                <w:sz w:val="28"/>
                <w:szCs w:val="28"/>
                <w:lang w:val="uk-UA"/>
              </w:rPr>
            </w:pPr>
          </w:p>
          <w:p w14:paraId="3AD108AC" w14:textId="77777777" w:rsidR="00615BCA" w:rsidRPr="00615BCA" w:rsidRDefault="00615BCA" w:rsidP="00C947F6">
            <w:pPr>
              <w:rPr>
                <w:sz w:val="28"/>
                <w:szCs w:val="28"/>
                <w:lang w:val="uk-UA"/>
              </w:rPr>
            </w:pPr>
          </w:p>
          <w:p w14:paraId="0046773E" w14:textId="77777777" w:rsidR="00615BCA" w:rsidRPr="00615BCA" w:rsidRDefault="00615BCA" w:rsidP="00C947F6">
            <w:pPr>
              <w:jc w:val="right"/>
              <w:rPr>
                <w:snapToGrid w:val="0"/>
                <w:sz w:val="28"/>
                <w:szCs w:val="28"/>
                <w:lang w:val="uk-UA"/>
              </w:rPr>
            </w:pPr>
            <w:r w:rsidRPr="00615BCA">
              <w:rPr>
                <w:color w:val="000000"/>
                <w:sz w:val="28"/>
                <w:szCs w:val="28"/>
                <w:lang w:val="uk-UA" w:eastAsia="uk-UA"/>
              </w:rPr>
              <w:t>Олександр БРОДСЬКИЙ</w:t>
            </w:r>
          </w:p>
        </w:tc>
      </w:tr>
    </w:tbl>
    <w:p w14:paraId="2298A355" w14:textId="77777777" w:rsidR="00692C91" w:rsidRPr="00615BCA" w:rsidRDefault="00692C91" w:rsidP="00692C91">
      <w:pPr>
        <w:jc w:val="both"/>
        <w:rPr>
          <w:color w:val="000000"/>
          <w:sz w:val="28"/>
          <w:szCs w:val="28"/>
          <w:lang w:val="uk-UA" w:eastAsia="uk-UA"/>
        </w:rPr>
      </w:pPr>
    </w:p>
    <w:p w14:paraId="78663272" w14:textId="31B5405C" w:rsidR="00692C91" w:rsidRPr="00615BCA" w:rsidRDefault="00692C91" w:rsidP="008E3747">
      <w:pPr>
        <w:tabs>
          <w:tab w:val="left" w:pos="6379"/>
        </w:tabs>
        <w:jc w:val="both"/>
        <w:rPr>
          <w:color w:val="000000"/>
          <w:sz w:val="28"/>
          <w:szCs w:val="28"/>
          <w:lang w:val="uk-UA" w:eastAsia="uk-UA"/>
        </w:rPr>
      </w:pPr>
    </w:p>
    <w:p w14:paraId="2132B0F7" w14:textId="56D6E1E0" w:rsidR="005037E2" w:rsidRPr="00431509" w:rsidRDefault="00692C91" w:rsidP="003430B1">
      <w:pPr>
        <w:rPr>
          <w:color w:val="000000"/>
          <w:sz w:val="28"/>
          <w:szCs w:val="28"/>
          <w:lang w:val="en-US" w:eastAsia="uk-UA"/>
        </w:rPr>
      </w:pPr>
      <w:r w:rsidRPr="00615BCA">
        <w:rPr>
          <w:b/>
          <w:bCs/>
          <w:color w:val="000000"/>
          <w:sz w:val="28"/>
          <w:szCs w:val="28"/>
          <w:lang w:val="uk-UA" w:eastAsia="uk-UA"/>
        </w:rPr>
        <w:br w:type="page"/>
      </w:r>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6A8E" w14:textId="77777777" w:rsidR="00455F95" w:rsidRDefault="00455F95">
      <w:r>
        <w:separator/>
      </w:r>
    </w:p>
  </w:endnote>
  <w:endnote w:type="continuationSeparator" w:id="0">
    <w:p w14:paraId="5BA2A5B8" w14:textId="77777777" w:rsidR="00455F95" w:rsidRDefault="0045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83782" w14:textId="77777777" w:rsidR="00455F95" w:rsidRDefault="00455F95">
      <w:r>
        <w:separator/>
      </w:r>
    </w:p>
  </w:footnote>
  <w:footnote w:type="continuationSeparator" w:id="0">
    <w:p w14:paraId="322CF273" w14:textId="77777777" w:rsidR="00455F95" w:rsidRDefault="0045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21101880">
    <w:abstractNumId w:val="10"/>
  </w:num>
  <w:num w:numId="2" w16cid:durableId="1563708841">
    <w:abstractNumId w:val="6"/>
  </w:num>
  <w:num w:numId="3" w16cid:durableId="1655724189">
    <w:abstractNumId w:val="9"/>
  </w:num>
  <w:num w:numId="4" w16cid:durableId="222569038">
    <w:abstractNumId w:val="0"/>
  </w:num>
  <w:num w:numId="5" w16cid:durableId="553348269">
    <w:abstractNumId w:val="8"/>
  </w:num>
  <w:num w:numId="6" w16cid:durableId="783306897">
    <w:abstractNumId w:val="4"/>
  </w:num>
  <w:num w:numId="7" w16cid:durableId="608926032">
    <w:abstractNumId w:val="5"/>
  </w:num>
  <w:num w:numId="8" w16cid:durableId="576207929">
    <w:abstractNumId w:val="7"/>
  </w:num>
  <w:num w:numId="9" w16cid:durableId="1344473068">
    <w:abstractNumId w:val="2"/>
  </w:num>
  <w:num w:numId="10" w16cid:durableId="1433472106">
    <w:abstractNumId w:val="1"/>
  </w:num>
  <w:num w:numId="11" w16cid:durableId="1154644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5835"/>
    <w:rsid w:val="001578FB"/>
    <w:rsid w:val="00163C50"/>
    <w:rsid w:val="00172921"/>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44D"/>
    <w:rsid w:val="0032261C"/>
    <w:rsid w:val="00322E94"/>
    <w:rsid w:val="00323B8F"/>
    <w:rsid w:val="00323E4A"/>
    <w:rsid w:val="00326929"/>
    <w:rsid w:val="00327CBD"/>
    <w:rsid w:val="00331A53"/>
    <w:rsid w:val="003430B1"/>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55F95"/>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0F2A"/>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5BCA"/>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47CA"/>
    <w:rsid w:val="0076792D"/>
    <w:rsid w:val="00767D53"/>
    <w:rsid w:val="00772BAC"/>
    <w:rsid w:val="00772F52"/>
    <w:rsid w:val="007768E0"/>
    <w:rsid w:val="007813A8"/>
    <w:rsid w:val="00787AC7"/>
    <w:rsid w:val="007952F2"/>
    <w:rsid w:val="00797B97"/>
    <w:rsid w:val="007A5AB4"/>
    <w:rsid w:val="007B718D"/>
    <w:rsid w:val="007B7411"/>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81F3D"/>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B368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65A8B"/>
    <w:rsid w:val="00D7341A"/>
    <w:rsid w:val="00D741CB"/>
    <w:rsid w:val="00D80135"/>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4375</Words>
  <Characters>2495</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6857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Корнійчук Олеся Михайлівна</cp:lastModifiedBy>
  <cp:revision>55</cp:revision>
  <cp:lastPrinted>2024-12-17T09:39:00Z</cp:lastPrinted>
  <dcterms:created xsi:type="dcterms:W3CDTF">2020-03-26T09:21:00Z</dcterms:created>
  <dcterms:modified xsi:type="dcterms:W3CDTF">2024-12-25T06:37:00Z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