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A603E4C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447440534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447440534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824644" w14:paraId="39883B9B" w14:textId="77777777" w:rsidTr="00824644">
        <w:trPr>
          <w:trHeight w:val="2500"/>
        </w:trPr>
        <w:tc>
          <w:tcPr>
            <w:tcW w:w="5387" w:type="dxa"/>
            <w:hideMark/>
          </w:tcPr>
          <w:p w14:paraId="0B182D23" w14:textId="7F06013C" w:rsidR="00F6318B" w:rsidRPr="00DE4A20" w:rsidRDefault="0009503E" w:rsidP="0082464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45C3D" w:rsidRPr="0058739D">
              <w:rPr>
                <w:b/>
                <w:sz w:val="28"/>
                <w:szCs w:val="28"/>
                <w:lang w:eastAsia="ru-RU"/>
              </w:rPr>
              <w:t xml:space="preserve">надання </w:t>
            </w:r>
            <w:r w:rsidR="00A45C3D" w:rsidRPr="00A148AB">
              <w:rPr>
                <w:b/>
                <w:sz w:val="28"/>
                <w:szCs w:val="28"/>
                <w:lang w:eastAsia="ru-RU"/>
              </w:rPr>
              <w:t xml:space="preserve">Київському комунальному об’єднанню зеленого будівництва та експлуатації зелених насаджень міста «Київзеленбуд» </w:t>
            </w:r>
            <w:r w:rsidR="00A45C3D" w:rsidRPr="005427FF">
              <w:rPr>
                <w:b/>
                <w:sz w:val="28"/>
                <w:szCs w:val="28"/>
                <w:lang w:eastAsia="ru-RU"/>
              </w:rPr>
              <w:t>земельн</w:t>
            </w:r>
            <w:r w:rsidR="00B84FD7">
              <w:rPr>
                <w:b/>
                <w:sz w:val="28"/>
                <w:szCs w:val="28"/>
                <w:lang w:eastAsia="ru-RU"/>
              </w:rPr>
              <w:t>их</w:t>
            </w:r>
            <w:r w:rsidR="00A45C3D" w:rsidRPr="005427FF">
              <w:rPr>
                <w:b/>
                <w:sz w:val="28"/>
                <w:szCs w:val="28"/>
                <w:lang w:eastAsia="ru-RU"/>
              </w:rPr>
              <w:t xml:space="preserve"> ділян</w:t>
            </w:r>
            <w:r w:rsidR="00B84FD7">
              <w:rPr>
                <w:b/>
                <w:sz w:val="28"/>
                <w:szCs w:val="28"/>
                <w:lang w:eastAsia="ru-RU"/>
              </w:rPr>
              <w:t>ок</w:t>
            </w:r>
            <w:r w:rsidR="00A45C3D" w:rsidRPr="005427FF">
              <w:rPr>
                <w:b/>
                <w:sz w:val="28"/>
                <w:szCs w:val="28"/>
                <w:lang w:eastAsia="ru-RU"/>
              </w:rPr>
              <w:t xml:space="preserve"> у постійне користування</w:t>
            </w:r>
            <w:r w:rsidR="00A45C3D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облаштування, експлуатації та обслуговування зелених насаджень (сквер</w:t>
            </w:r>
            <w:r w:rsidR="00A45C3D">
              <w:rPr>
                <w:b/>
                <w:iCs/>
                <w:color w:val="000000" w:themeColor="text1"/>
                <w:sz w:val="28"/>
                <w:szCs w:val="28"/>
              </w:rPr>
              <w:t>у)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45C3D">
              <w:rPr>
                <w:b/>
                <w:sz w:val="28"/>
                <w:szCs w:val="28"/>
                <w:lang w:eastAsia="ru-RU"/>
              </w:rPr>
              <w:t xml:space="preserve">на </w:t>
            </w:r>
            <w:r w:rsidR="0001227E" w:rsidRPr="00A45C3D">
              <w:rPr>
                <w:b/>
                <w:sz w:val="28"/>
                <w:szCs w:val="28"/>
                <w:lang w:eastAsia="ru-RU"/>
              </w:rPr>
              <w:t xml:space="preserve">вул. </w:t>
            </w:r>
            <w:r w:rsidR="00A45C3D" w:rsidRPr="00A45C3D">
              <w:rPr>
                <w:b/>
                <w:sz w:val="28"/>
                <w:szCs w:val="28"/>
                <w:lang w:eastAsia="ru-RU"/>
              </w:rPr>
              <w:t>Івана Сірка</w:t>
            </w:r>
            <w:r w:rsidR="0001227E" w:rsidRPr="00A45C3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A45C3D">
              <w:rPr>
                <w:b/>
                <w:sz w:val="28"/>
                <w:szCs w:val="28"/>
                <w:lang w:eastAsia="ru-RU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1F0309B" w14:textId="07D881E0" w:rsidR="00754953" w:rsidRDefault="00754953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7FB1A23" w14:textId="77777777" w:rsidR="00BA6B5A" w:rsidRPr="00DE4A20" w:rsidRDefault="00BA6B5A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C7CD268" w14:textId="0163EA04" w:rsidR="00432E26" w:rsidRPr="00181722" w:rsidRDefault="00432E26" w:rsidP="00FB3D13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181722">
        <w:rPr>
          <w:snapToGrid w:val="0"/>
          <w:color w:val="000000" w:themeColor="text1"/>
          <w:sz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 w:rsidRPr="00181722">
        <w:rPr>
          <w:snapToGrid w:val="0"/>
          <w:color w:val="000000" w:themeColor="text1"/>
          <w:sz w:val="28"/>
          <w:lang w:val="uk-UA"/>
        </w:rPr>
        <w:br/>
        <w:t xml:space="preserve">(код ЄДРПОУ 03362123, місцезнаходження юридичної особи: 04053,                      місто Київ, вул. Кудрявська, 23) від </w:t>
      </w:r>
      <w:r>
        <w:rPr>
          <w:snapToGrid w:val="0"/>
          <w:color w:val="000000" w:themeColor="text1"/>
          <w:sz w:val="28"/>
          <w:lang w:val="uk-UA"/>
        </w:rPr>
        <w:t>15</w:t>
      </w:r>
      <w:r w:rsidRPr="00181722">
        <w:rPr>
          <w:snapToGrid w:val="0"/>
          <w:color w:val="000000" w:themeColor="text1"/>
          <w:sz w:val="28"/>
          <w:lang w:val="uk-UA"/>
        </w:rPr>
        <w:t xml:space="preserve"> липня 2024 року </w:t>
      </w:r>
      <w:r>
        <w:rPr>
          <w:snapToGrid w:val="0"/>
          <w:color w:val="000000" w:themeColor="text1"/>
          <w:sz w:val="28"/>
          <w:lang w:val="uk-UA"/>
        </w:rPr>
        <w:t xml:space="preserve">                                                           </w:t>
      </w:r>
      <w:r w:rsidRPr="00181722">
        <w:rPr>
          <w:snapToGrid w:val="0"/>
          <w:color w:val="000000" w:themeColor="text1"/>
          <w:sz w:val="28"/>
          <w:lang w:val="uk-UA"/>
        </w:rPr>
        <w:t>№ 64018-008</w:t>
      </w:r>
      <w:r>
        <w:rPr>
          <w:snapToGrid w:val="0"/>
          <w:color w:val="000000" w:themeColor="text1"/>
          <w:sz w:val="28"/>
          <w:lang w:val="uk-UA"/>
        </w:rPr>
        <w:t>800939</w:t>
      </w:r>
      <w:r w:rsidRPr="00181722">
        <w:rPr>
          <w:snapToGrid w:val="0"/>
          <w:color w:val="000000" w:themeColor="text1"/>
          <w:sz w:val="28"/>
          <w:lang w:val="uk-UA"/>
        </w:rPr>
        <w:t xml:space="preserve">-031-03, </w:t>
      </w:r>
      <w:r w:rsidR="004B2B90" w:rsidRPr="008502AA">
        <w:rPr>
          <w:snapToGrid w:val="0"/>
          <w:color w:val="000000" w:themeColor="text1"/>
          <w:sz w:val="28"/>
          <w:lang w:val="uk-UA"/>
        </w:rPr>
        <w:t>про надання в постійне користування земельн</w:t>
      </w:r>
      <w:r w:rsidR="00FB3D13">
        <w:rPr>
          <w:snapToGrid w:val="0"/>
          <w:color w:val="000000" w:themeColor="text1"/>
          <w:sz w:val="28"/>
          <w:lang w:val="uk-UA"/>
        </w:rPr>
        <w:t>их</w:t>
      </w:r>
      <w:r w:rsidR="004B2B90" w:rsidRPr="008502AA">
        <w:rPr>
          <w:snapToGrid w:val="0"/>
          <w:color w:val="000000" w:themeColor="text1"/>
          <w:sz w:val="28"/>
          <w:lang w:val="uk-UA"/>
        </w:rPr>
        <w:t xml:space="preserve"> ділян</w:t>
      </w:r>
      <w:r w:rsidR="00FB3D13">
        <w:rPr>
          <w:snapToGrid w:val="0"/>
          <w:color w:val="000000" w:themeColor="text1"/>
          <w:sz w:val="28"/>
          <w:lang w:val="uk-UA"/>
        </w:rPr>
        <w:t>ок</w:t>
      </w:r>
      <w:r w:rsidR="004B2B90" w:rsidRPr="008502AA">
        <w:rPr>
          <w:snapToGrid w:val="0"/>
          <w:color w:val="000000" w:themeColor="text1"/>
          <w:sz w:val="28"/>
          <w:lang w:val="uk-UA"/>
        </w:rPr>
        <w:t xml:space="preserve"> та додані документи</w:t>
      </w:r>
      <w:r w:rsidR="000B08AB">
        <w:rPr>
          <w:snapToGrid w:val="0"/>
          <w:color w:val="000000" w:themeColor="text1"/>
          <w:sz w:val="28"/>
          <w:lang w:val="uk-UA"/>
        </w:rPr>
        <w:t>,</w:t>
      </w:r>
      <w:r w:rsidR="000B08AB" w:rsidRPr="000B08AB">
        <w:rPr>
          <w:snapToGrid w:val="0"/>
          <w:color w:val="000000" w:themeColor="text1"/>
          <w:sz w:val="28"/>
          <w:lang w:val="uk-UA"/>
        </w:rPr>
        <w:t xml:space="preserve"> </w:t>
      </w:r>
      <w:r w:rsidR="00FB3D13">
        <w:rPr>
          <w:snapToGrid w:val="0"/>
          <w:color w:val="000000" w:themeColor="text1"/>
          <w:sz w:val="28"/>
          <w:lang w:val="uk-UA"/>
        </w:rPr>
        <w:t>враховуючи, що земельні ділянки</w:t>
      </w:r>
      <w:r w:rsidRPr="00181722">
        <w:rPr>
          <w:snapToGrid w:val="0"/>
          <w:color w:val="000000" w:themeColor="text1"/>
          <w:sz w:val="28"/>
          <w:lang w:val="uk-UA"/>
        </w:rPr>
        <w:t xml:space="preserve"> </w:t>
      </w:r>
      <w:r w:rsidR="00FB3D13">
        <w:rPr>
          <w:snapToGrid w:val="0"/>
          <w:color w:val="000000" w:themeColor="text1"/>
          <w:sz w:val="28"/>
          <w:lang w:val="uk-UA"/>
        </w:rPr>
        <w:t>зареєстровані</w:t>
      </w:r>
      <w:r w:rsidRPr="00181722">
        <w:rPr>
          <w:snapToGrid w:val="0"/>
          <w:color w:val="000000" w:themeColor="text1"/>
          <w:sz w:val="28"/>
          <w:lang w:val="uk-UA"/>
        </w:rPr>
        <w:t xml:space="preserve"> у Державному земельному</w:t>
      </w:r>
      <w:r w:rsidRPr="008502AA"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lang w:val="uk-UA"/>
        </w:rPr>
        <w:t>кадастрі</w:t>
      </w:r>
      <w:r w:rsidRPr="00181722">
        <w:rPr>
          <w:snapToGrid w:val="0"/>
          <w:color w:val="000000" w:themeColor="text1"/>
          <w:sz w:val="28"/>
          <w:lang w:val="uk-UA"/>
        </w:rPr>
        <w:t>, право комунальної власності територіа</w:t>
      </w:r>
      <w:r w:rsidR="00FB3D13">
        <w:rPr>
          <w:snapToGrid w:val="0"/>
          <w:color w:val="000000" w:themeColor="text1"/>
          <w:sz w:val="28"/>
          <w:lang w:val="uk-UA"/>
        </w:rPr>
        <w:t>льної громади міста Києва на які</w:t>
      </w:r>
      <w:r w:rsidRPr="00181722">
        <w:rPr>
          <w:snapToGrid w:val="0"/>
          <w:color w:val="000000" w:themeColor="text1"/>
          <w:sz w:val="28"/>
          <w:lang w:val="uk-UA"/>
        </w:rPr>
        <w:t xml:space="preserve">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napToGrid w:val="0"/>
          <w:color w:val="000000" w:themeColor="text1"/>
          <w:sz w:val="28"/>
          <w:lang w:val="uk-UA"/>
        </w:rPr>
        <w:t>23</w:t>
      </w:r>
      <w:r w:rsidRPr="00181722"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lang w:val="uk-UA"/>
        </w:rPr>
        <w:t>лип</w:t>
      </w:r>
      <w:r w:rsidRPr="00181722">
        <w:rPr>
          <w:snapToGrid w:val="0"/>
          <w:color w:val="000000" w:themeColor="text1"/>
          <w:sz w:val="28"/>
          <w:lang w:val="uk-UA"/>
        </w:rPr>
        <w:t>ня 2024 року, номер</w:t>
      </w:r>
      <w:r w:rsidR="00824644">
        <w:rPr>
          <w:snapToGrid w:val="0"/>
          <w:color w:val="000000" w:themeColor="text1"/>
          <w:sz w:val="28"/>
          <w:lang w:val="uk-UA"/>
        </w:rPr>
        <w:t>и</w:t>
      </w:r>
      <w:r w:rsidRPr="00181722">
        <w:rPr>
          <w:snapToGrid w:val="0"/>
          <w:color w:val="000000" w:themeColor="text1"/>
          <w:sz w:val="28"/>
          <w:lang w:val="uk-UA"/>
        </w:rPr>
        <w:t xml:space="preserve"> відомостей про речове право </w:t>
      </w:r>
      <w:r w:rsidR="001A61D0">
        <w:rPr>
          <w:snapToGrid w:val="0"/>
          <w:color w:val="000000" w:themeColor="text1"/>
          <w:sz w:val="28"/>
          <w:lang w:val="uk-UA"/>
        </w:rPr>
        <w:t>56020733</w:t>
      </w:r>
      <w:r w:rsidR="00824644">
        <w:rPr>
          <w:snapToGrid w:val="0"/>
          <w:color w:val="000000" w:themeColor="text1"/>
          <w:sz w:val="28"/>
          <w:lang w:val="uk-UA"/>
        </w:rPr>
        <w:t>, 56020876</w:t>
      </w:r>
      <w:r w:rsidRPr="00181722">
        <w:rPr>
          <w:snapToGrid w:val="0"/>
          <w:color w:val="000000" w:themeColor="text1"/>
          <w:sz w:val="28"/>
          <w:lang w:val="uk-UA"/>
        </w:rPr>
        <w:t>),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07F6D163" w14:textId="3FA18856" w:rsidR="00F6318B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50060CA" w:rsidR="008F6F5B" w:rsidRPr="001A61D0" w:rsidRDefault="00E1355C" w:rsidP="00824644">
      <w:pPr>
        <w:ind w:firstLine="567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A61D0" w:rsidRPr="00752621">
        <w:rPr>
          <w:snapToGrid w:val="0"/>
          <w:color w:val="000000"/>
          <w:sz w:val="28"/>
          <w:lang w:val="uk-UA"/>
        </w:rPr>
        <w:t xml:space="preserve">Надати </w:t>
      </w:r>
      <w:r w:rsidR="001A61D0"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1A61D0" w:rsidRPr="00752621">
        <w:rPr>
          <w:snapToGrid w:val="0"/>
          <w:color w:val="000000"/>
          <w:sz w:val="28"/>
          <w:lang w:val="uk-UA"/>
        </w:rPr>
        <w:t xml:space="preserve">, за умови виконання </w:t>
      </w:r>
      <w:r w:rsidR="001A61D0" w:rsidRPr="00752621">
        <w:rPr>
          <w:snapToGrid w:val="0"/>
          <w:color w:val="000000"/>
          <w:sz w:val="28"/>
          <w:lang w:val="uk-UA"/>
        </w:rPr>
        <w:lastRenderedPageBreak/>
        <w:t xml:space="preserve">пункту </w:t>
      </w:r>
      <w:r w:rsidR="001A61D0">
        <w:rPr>
          <w:snapToGrid w:val="0"/>
          <w:color w:val="000000"/>
          <w:sz w:val="28"/>
          <w:lang w:val="uk-UA"/>
        </w:rPr>
        <w:t>2</w:t>
      </w:r>
      <w:r w:rsidR="001A61D0" w:rsidRPr="00752621">
        <w:rPr>
          <w:snapToGrid w:val="0"/>
          <w:color w:val="000000"/>
          <w:sz w:val="28"/>
          <w:lang w:val="uk-UA"/>
        </w:rPr>
        <w:t xml:space="preserve"> цього рішення, у постійне користування земельн</w:t>
      </w:r>
      <w:r w:rsidR="001A61D0">
        <w:rPr>
          <w:snapToGrid w:val="0"/>
          <w:color w:val="000000"/>
          <w:sz w:val="28"/>
          <w:lang w:val="uk-UA"/>
        </w:rPr>
        <w:t>у</w:t>
      </w:r>
      <w:r w:rsidR="001A61D0" w:rsidRPr="00752621">
        <w:rPr>
          <w:snapToGrid w:val="0"/>
          <w:color w:val="000000"/>
          <w:sz w:val="28"/>
          <w:lang w:val="uk-UA"/>
        </w:rPr>
        <w:t xml:space="preserve"> ділянк</w:t>
      </w:r>
      <w:r w:rsidR="001A61D0">
        <w:rPr>
          <w:snapToGrid w:val="0"/>
          <w:color w:val="000000"/>
          <w:sz w:val="28"/>
          <w:lang w:val="uk-UA"/>
        </w:rPr>
        <w:t>у</w:t>
      </w:r>
      <w:r w:rsidR="001A61D0" w:rsidRPr="00752621">
        <w:rPr>
          <w:snapToGrid w:val="0"/>
          <w:color w:val="000000"/>
          <w:sz w:val="28"/>
          <w:lang w:val="uk-UA"/>
        </w:rPr>
        <w:t xml:space="preserve"> </w:t>
      </w:r>
      <w:r w:rsidR="001A61D0">
        <w:rPr>
          <w:snapToGrid w:val="0"/>
          <w:color w:val="000000"/>
          <w:sz w:val="28"/>
          <w:lang w:val="uk-UA"/>
        </w:rPr>
        <w:br/>
      </w:r>
      <w:r w:rsidR="001A61D0" w:rsidRPr="00034750">
        <w:rPr>
          <w:snapToGrid w:val="0"/>
          <w:color w:val="000000"/>
          <w:sz w:val="28"/>
          <w:lang w:val="uk-UA"/>
        </w:rPr>
        <w:t>площею</w:t>
      </w:r>
      <w:r w:rsidR="001A61D0">
        <w:rPr>
          <w:snapToGrid w:val="0"/>
          <w:color w:val="000000"/>
          <w:sz w:val="28"/>
          <w:lang w:val="uk-UA"/>
        </w:rPr>
        <w:t xml:space="preserve"> </w:t>
      </w:r>
      <w:r w:rsidR="00B84FD7">
        <w:rPr>
          <w:iCs/>
          <w:color w:val="000000" w:themeColor="text1"/>
          <w:sz w:val="28"/>
          <w:szCs w:val="28"/>
          <w:lang w:val="uk-UA" w:eastAsia="uk-UA"/>
        </w:rPr>
        <w:t>0,3332</w:t>
      </w:r>
      <w:r w:rsidR="00F837D8" w:rsidRPr="00A45C3D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>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B84FD7">
        <w:rPr>
          <w:iCs/>
          <w:color w:val="000000" w:themeColor="text1"/>
          <w:sz w:val="28"/>
          <w:szCs w:val="28"/>
          <w:lang w:val="uk-UA" w:eastAsia="uk-UA"/>
        </w:rPr>
        <w:t xml:space="preserve">8000000000:79:484:0038) та </w:t>
      </w:r>
      <w:r w:rsidR="00B84FD7" w:rsidRPr="00752621">
        <w:rPr>
          <w:snapToGrid w:val="0"/>
          <w:color w:val="000000"/>
          <w:sz w:val="28"/>
          <w:lang w:val="uk-UA"/>
        </w:rPr>
        <w:t>земельн</w:t>
      </w:r>
      <w:r w:rsidR="00B84FD7">
        <w:rPr>
          <w:snapToGrid w:val="0"/>
          <w:color w:val="000000"/>
          <w:sz w:val="28"/>
          <w:lang w:val="uk-UA"/>
        </w:rPr>
        <w:t>у</w:t>
      </w:r>
      <w:r w:rsidR="00B84FD7" w:rsidRPr="00752621">
        <w:rPr>
          <w:snapToGrid w:val="0"/>
          <w:color w:val="000000"/>
          <w:sz w:val="28"/>
          <w:lang w:val="uk-UA"/>
        </w:rPr>
        <w:t xml:space="preserve"> ділянк</w:t>
      </w:r>
      <w:r w:rsidR="00B84FD7">
        <w:rPr>
          <w:snapToGrid w:val="0"/>
          <w:color w:val="000000"/>
          <w:sz w:val="28"/>
          <w:lang w:val="uk-UA"/>
        </w:rPr>
        <w:t>у</w:t>
      </w:r>
      <w:r w:rsidR="00B84FD7" w:rsidRPr="00752621">
        <w:rPr>
          <w:snapToGrid w:val="0"/>
          <w:color w:val="000000"/>
          <w:sz w:val="28"/>
          <w:lang w:val="uk-UA"/>
        </w:rPr>
        <w:t xml:space="preserve"> </w:t>
      </w:r>
      <w:r w:rsidR="00B84FD7" w:rsidRPr="00A45C3D">
        <w:rPr>
          <w:iCs/>
          <w:color w:val="000000" w:themeColor="text1"/>
          <w:sz w:val="28"/>
          <w:szCs w:val="28"/>
          <w:lang w:val="uk-UA" w:eastAsia="uk-UA"/>
        </w:rPr>
        <w:t>0,3289</w:t>
      </w:r>
      <w:r w:rsidR="00B84FD7" w:rsidRPr="00DE4A20">
        <w:rPr>
          <w:color w:val="000000" w:themeColor="text1"/>
          <w:sz w:val="28"/>
          <w:szCs w:val="28"/>
          <w:lang w:val="uk-UA"/>
        </w:rPr>
        <w:t xml:space="preserve"> (кадастровий номер </w:t>
      </w:r>
      <w:r w:rsidR="00B84FD7" w:rsidRPr="00A45C3D">
        <w:rPr>
          <w:iCs/>
          <w:color w:val="000000" w:themeColor="text1"/>
          <w:sz w:val="28"/>
          <w:szCs w:val="28"/>
          <w:lang w:val="uk-UA" w:eastAsia="uk-UA"/>
        </w:rPr>
        <w:t>8000000000:79:484:0052</w:t>
      </w:r>
      <w:r w:rsidR="00B84FD7" w:rsidRPr="00AF790C">
        <w:rPr>
          <w:sz w:val="28"/>
          <w:szCs w:val="28"/>
          <w:lang w:val="uk-UA"/>
        </w:rPr>
        <w:t xml:space="preserve">) </w:t>
      </w:r>
      <w:r w:rsidR="00F837D8" w:rsidRPr="00AF790C">
        <w:rPr>
          <w:sz w:val="28"/>
          <w:szCs w:val="28"/>
          <w:lang w:val="uk-UA"/>
        </w:rPr>
        <w:t>для облаштування, експлуатації та обслуговування зелених насаджень (сквер</w:t>
      </w:r>
      <w:r w:rsidR="001A61D0">
        <w:rPr>
          <w:sz w:val="28"/>
          <w:szCs w:val="28"/>
          <w:lang w:val="uk-UA"/>
        </w:rPr>
        <w:t>у</w:t>
      </w:r>
      <w:r w:rsidR="00F837D8" w:rsidRPr="00AF790C">
        <w:rPr>
          <w:sz w:val="28"/>
          <w:szCs w:val="28"/>
          <w:lang w:val="uk-UA"/>
        </w:rPr>
        <w:t xml:space="preserve">)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1A61D0">
        <w:rPr>
          <w:iCs/>
          <w:sz w:val="28"/>
          <w:szCs w:val="28"/>
          <w:lang w:val="uk-UA"/>
        </w:rPr>
        <w:t xml:space="preserve">07.08 </w:t>
      </w:r>
      <w:r w:rsidR="00045FAD" w:rsidRPr="00AF790C">
        <w:rPr>
          <w:iCs/>
          <w:sz w:val="28"/>
          <w:szCs w:val="28"/>
          <w:lang w:val="uk-UA"/>
        </w:rPr>
        <w:t>земельні ділянки загального користування, які використовуються як зелені нас</w:t>
      </w:r>
      <w:r w:rsidR="001A61D0">
        <w:rPr>
          <w:iCs/>
          <w:sz w:val="28"/>
          <w:szCs w:val="28"/>
          <w:lang w:val="uk-UA"/>
        </w:rPr>
        <w:t>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1A61D0">
        <w:rPr>
          <w:sz w:val="28"/>
          <w:szCs w:val="28"/>
          <w:lang w:val="uk-UA"/>
        </w:rPr>
        <w:t xml:space="preserve">вул. </w:t>
      </w:r>
      <w:r w:rsidR="001A61D0" w:rsidRPr="001A61D0">
        <w:rPr>
          <w:sz w:val="28"/>
          <w:szCs w:val="28"/>
          <w:lang w:val="uk-UA"/>
        </w:rPr>
        <w:t xml:space="preserve">Івана Сірка </w:t>
      </w:r>
      <w:r w:rsidR="001A61D0">
        <w:rPr>
          <w:sz w:val="28"/>
          <w:szCs w:val="28"/>
          <w:lang w:val="uk-UA"/>
        </w:rPr>
        <w:t xml:space="preserve">у </w:t>
      </w:r>
      <w:r w:rsidR="00F837D8" w:rsidRPr="001A61D0">
        <w:rPr>
          <w:sz w:val="28"/>
          <w:szCs w:val="28"/>
          <w:lang w:val="uk-UA"/>
        </w:rPr>
        <w:t>Голосіївському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1A61D0" w:rsidRPr="00421649">
        <w:rPr>
          <w:sz w:val="28"/>
          <w:szCs w:val="28"/>
          <w:lang w:val="uk-UA"/>
        </w:rPr>
        <w:t>(категорія земель – землі рекр</w:t>
      </w:r>
      <w:r w:rsidR="00B84FD7">
        <w:rPr>
          <w:sz w:val="28"/>
          <w:szCs w:val="28"/>
          <w:lang w:val="uk-UA"/>
        </w:rPr>
        <w:t>еаційного призначення), заява ДЦ</w:t>
      </w:r>
      <w:r w:rsidR="001A61D0">
        <w:rPr>
          <w:sz w:val="28"/>
          <w:szCs w:val="28"/>
          <w:lang w:val="uk-UA"/>
        </w:rPr>
        <w:t xml:space="preserve"> </w:t>
      </w:r>
      <w:r w:rsidR="001A61D0" w:rsidRPr="00421649">
        <w:rPr>
          <w:sz w:val="28"/>
          <w:szCs w:val="28"/>
          <w:lang w:val="uk-UA"/>
        </w:rPr>
        <w:t xml:space="preserve">від </w:t>
      </w:r>
      <w:r w:rsidR="001A61D0">
        <w:rPr>
          <w:sz w:val="28"/>
          <w:szCs w:val="28"/>
          <w:lang w:val="uk-UA"/>
        </w:rPr>
        <w:t>15</w:t>
      </w:r>
      <w:r w:rsidR="001A61D0" w:rsidRPr="00421649">
        <w:rPr>
          <w:sz w:val="28"/>
          <w:szCs w:val="28"/>
          <w:lang w:val="uk-UA"/>
        </w:rPr>
        <w:t xml:space="preserve"> липня 2024 року </w:t>
      </w:r>
      <w:r w:rsidR="001A61D0" w:rsidRPr="00421649">
        <w:rPr>
          <w:iCs/>
          <w:sz w:val="28"/>
          <w:szCs w:val="28"/>
          <w:lang w:val="uk-UA"/>
        </w:rPr>
        <w:t xml:space="preserve">№ </w:t>
      </w:r>
      <w:r w:rsidR="001A61D0" w:rsidRPr="00E13205">
        <w:rPr>
          <w:color w:val="000000" w:themeColor="text1"/>
          <w:sz w:val="28"/>
          <w:szCs w:val="28"/>
          <w:lang w:val="uk-UA"/>
        </w:rPr>
        <w:t>64018-008800939-031-03</w:t>
      </w:r>
      <w:r w:rsidR="001A61D0" w:rsidRPr="00421649">
        <w:rPr>
          <w:iCs/>
          <w:sz w:val="28"/>
          <w:szCs w:val="28"/>
          <w:lang w:val="uk-UA"/>
        </w:rPr>
        <w:t>, справа</w:t>
      </w:r>
      <w:r w:rsidR="001A61D0" w:rsidRPr="00421649">
        <w:rPr>
          <w:sz w:val="28"/>
          <w:szCs w:val="28"/>
          <w:lang w:val="uk-UA"/>
        </w:rPr>
        <w:t xml:space="preserve"> </w:t>
      </w:r>
      <w:r w:rsidR="004E3B48">
        <w:rPr>
          <w:sz w:val="28"/>
          <w:szCs w:val="28"/>
          <w:lang w:val="uk-UA"/>
        </w:rPr>
        <w:t xml:space="preserve">№ </w:t>
      </w:r>
      <w:r w:rsidR="001A61D0" w:rsidRPr="00E13205">
        <w:rPr>
          <w:b/>
          <w:color w:val="000000" w:themeColor="text1"/>
          <w:sz w:val="28"/>
          <w:szCs w:val="28"/>
          <w:lang w:val="uk-UA"/>
        </w:rPr>
        <w:t>447440534</w:t>
      </w:r>
      <w:r w:rsidR="001A61D0" w:rsidRPr="00421649">
        <w:rPr>
          <w:sz w:val="28"/>
          <w:szCs w:val="28"/>
          <w:lang w:val="uk-UA"/>
        </w:rPr>
        <w:t>.</w:t>
      </w:r>
    </w:p>
    <w:p w14:paraId="55C205A2" w14:textId="77777777" w:rsidR="001A61D0" w:rsidRPr="00F86B00" w:rsidRDefault="00F86F74" w:rsidP="001A61D0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1A61D0" w:rsidRPr="00F86B00">
        <w:rPr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«Київзеленбуд»:</w:t>
      </w:r>
    </w:p>
    <w:p w14:paraId="0F5F0028" w14:textId="77777777" w:rsidR="001A61D0" w:rsidRPr="000F751E" w:rsidRDefault="001A61D0" w:rsidP="001A6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4A95AC03" w14:textId="3842C5E9" w:rsidR="001A61D0" w:rsidRPr="00F86B00" w:rsidRDefault="001A61D0" w:rsidP="001A61D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2.2. Вжити заходів щодо державної реєстрації права постійного користування земельн</w:t>
      </w:r>
      <w:r w:rsidR="00FB3D13">
        <w:rPr>
          <w:sz w:val="28"/>
          <w:szCs w:val="28"/>
          <w:lang w:val="uk-UA"/>
        </w:rPr>
        <w:t>ими ділянками</w:t>
      </w:r>
      <w:r w:rsidRPr="00F86B00">
        <w:rPr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6AF4D2BE" w14:textId="35D52977" w:rsidR="001A61D0" w:rsidRPr="00F86B00" w:rsidRDefault="001A61D0" w:rsidP="001A61D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2.3. Забезпечити вільний проїзд та прохід д</w:t>
      </w:r>
      <w:r w:rsidR="004A2ABC">
        <w:rPr>
          <w:sz w:val="28"/>
          <w:szCs w:val="28"/>
          <w:lang w:val="uk-UA"/>
        </w:rPr>
        <w:t>о суміжних землекористувачів та</w:t>
      </w:r>
      <w:r w:rsidRPr="00F86B00">
        <w:rPr>
          <w:sz w:val="28"/>
          <w:szCs w:val="28"/>
          <w:lang w:val="uk-UA"/>
        </w:rPr>
        <w:t xml:space="preserve"> вільний доступ для прокладання нових, ремонту та експлуатації існуючих інженерних мереж і споруд, що знаходяться в межах земельн</w:t>
      </w:r>
      <w:r w:rsidR="00FB3D13">
        <w:rPr>
          <w:sz w:val="28"/>
          <w:szCs w:val="28"/>
          <w:lang w:val="uk-UA"/>
        </w:rPr>
        <w:t>их</w:t>
      </w:r>
      <w:r w:rsidRPr="00F86B00">
        <w:rPr>
          <w:sz w:val="28"/>
          <w:szCs w:val="28"/>
          <w:lang w:val="uk-UA"/>
        </w:rPr>
        <w:t xml:space="preserve"> ділян</w:t>
      </w:r>
      <w:r w:rsidR="00FB3D13">
        <w:rPr>
          <w:sz w:val="28"/>
          <w:szCs w:val="28"/>
          <w:lang w:val="uk-UA"/>
        </w:rPr>
        <w:t>ок</w:t>
      </w:r>
      <w:r w:rsidRPr="00F86B00">
        <w:rPr>
          <w:sz w:val="28"/>
          <w:szCs w:val="28"/>
          <w:lang w:val="uk-UA"/>
        </w:rPr>
        <w:t>.</w:t>
      </w:r>
    </w:p>
    <w:p w14:paraId="4D45B331" w14:textId="5E95608F" w:rsidR="001A61D0" w:rsidRPr="00F86B00" w:rsidRDefault="001A61D0" w:rsidP="001A61D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2.4. Під час використання земельн</w:t>
      </w:r>
      <w:r w:rsidR="004A2ABC">
        <w:rPr>
          <w:sz w:val="28"/>
          <w:szCs w:val="28"/>
          <w:lang w:val="uk-UA"/>
        </w:rPr>
        <w:t>их</w:t>
      </w:r>
      <w:r w:rsidRPr="00F86B00">
        <w:rPr>
          <w:sz w:val="28"/>
          <w:szCs w:val="28"/>
          <w:lang w:val="uk-UA"/>
        </w:rPr>
        <w:t xml:space="preserve"> ділян</w:t>
      </w:r>
      <w:r w:rsidR="004A2ABC">
        <w:rPr>
          <w:sz w:val="28"/>
          <w:szCs w:val="28"/>
          <w:lang w:val="uk-UA"/>
        </w:rPr>
        <w:t>ок</w:t>
      </w:r>
      <w:r w:rsidRPr="00F86B00">
        <w:rPr>
          <w:sz w:val="28"/>
          <w:szCs w:val="28"/>
          <w:lang w:val="uk-UA"/>
        </w:rPr>
        <w:t xml:space="preserve"> дотримуватися обмежень у ї</w:t>
      </w:r>
      <w:r w:rsidR="004A2ABC">
        <w:rPr>
          <w:sz w:val="28"/>
          <w:szCs w:val="28"/>
          <w:lang w:val="uk-UA"/>
        </w:rPr>
        <w:t xml:space="preserve">х </w:t>
      </w:r>
      <w:r w:rsidRPr="00F86B00">
        <w:rPr>
          <w:sz w:val="28"/>
          <w:szCs w:val="28"/>
          <w:lang w:val="uk-UA"/>
        </w:rPr>
        <w:t>використанні, зареєстрованих у Державному земельному кадастрі.</w:t>
      </w:r>
    </w:p>
    <w:p w14:paraId="05F8357F" w14:textId="7325E548" w:rsidR="001A61D0" w:rsidRPr="00F86B00" w:rsidRDefault="001A61D0" w:rsidP="001A61D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 xml:space="preserve">2.5. Частину земельної ділянки </w:t>
      </w:r>
      <w:r w:rsidR="004A2ABC">
        <w:rPr>
          <w:sz w:val="28"/>
          <w:szCs w:val="28"/>
          <w:lang w:val="uk-UA"/>
        </w:rPr>
        <w:t xml:space="preserve">з кадастровим номером </w:t>
      </w:r>
      <w:r w:rsidR="004A2ABC" w:rsidRPr="00A45C3D">
        <w:rPr>
          <w:iCs/>
          <w:color w:val="000000" w:themeColor="text1"/>
          <w:sz w:val="28"/>
          <w:szCs w:val="28"/>
          <w:lang w:val="uk-UA" w:eastAsia="uk-UA"/>
        </w:rPr>
        <w:t>8000000000:79:484:0052</w:t>
      </w:r>
      <w:r w:rsidR="004A2ABC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F86B00">
        <w:rPr>
          <w:sz w:val="28"/>
          <w:szCs w:val="28"/>
          <w:lang w:val="uk-UA"/>
        </w:rPr>
        <w:t>в межах червоних ліній використовувати з обмеженням відповідно до вимог містобудівного законодавства та Закону України «Про автомобільні дороги».</w:t>
      </w:r>
    </w:p>
    <w:p w14:paraId="1E2902AF" w14:textId="2544E904" w:rsidR="001A61D0" w:rsidRPr="00F86B00" w:rsidRDefault="001A61D0" w:rsidP="001A61D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3. Попередити землекористувача, що право користування земельн</w:t>
      </w:r>
      <w:r w:rsidR="00FB3D13">
        <w:rPr>
          <w:sz w:val="28"/>
          <w:szCs w:val="28"/>
          <w:lang w:val="uk-UA"/>
        </w:rPr>
        <w:t xml:space="preserve">ими </w:t>
      </w:r>
      <w:r w:rsidRPr="00F86B00">
        <w:rPr>
          <w:sz w:val="28"/>
          <w:szCs w:val="28"/>
          <w:lang w:val="uk-UA"/>
        </w:rPr>
        <w:t>ділянк</w:t>
      </w:r>
      <w:r w:rsidR="00FB3D13">
        <w:rPr>
          <w:sz w:val="28"/>
          <w:szCs w:val="28"/>
          <w:lang w:val="uk-UA"/>
        </w:rPr>
        <w:t>ами</w:t>
      </w:r>
      <w:r w:rsidRPr="00F86B00">
        <w:rPr>
          <w:sz w:val="28"/>
          <w:szCs w:val="28"/>
          <w:lang w:val="uk-UA"/>
        </w:rPr>
        <w:t xml:space="preserve"> може бути припинено відповідно до статей 141, 143 Земельного кодексу України.</w:t>
      </w:r>
    </w:p>
    <w:p w14:paraId="2658BA3C" w14:textId="77777777" w:rsidR="001A61D0" w:rsidRPr="00F86B00" w:rsidRDefault="001A61D0" w:rsidP="001A61D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4. 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4ED4E4A" w14:textId="77777777" w:rsidR="001A61D0" w:rsidRDefault="001A61D0" w:rsidP="001A61D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86B00">
        <w:rPr>
          <w:sz w:val="28"/>
          <w:szCs w:val="28"/>
          <w:lang w:val="uk-UA"/>
        </w:rPr>
        <w:t>5. 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>
        <w:rPr>
          <w:sz w:val="28"/>
          <w:szCs w:val="28"/>
          <w:lang w:val="uk-UA"/>
        </w:rPr>
        <w:t>.</w:t>
      </w:r>
    </w:p>
    <w:p w14:paraId="30B9C5D3" w14:textId="60166232" w:rsidR="00AF790C" w:rsidRDefault="00AF790C" w:rsidP="001A61D0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795"/>
        <w:gridCol w:w="3885"/>
      </w:tblGrid>
      <w:tr w:rsidR="00AF790C" w14:paraId="3CED46D9" w14:textId="77777777" w:rsidTr="00933E95">
        <w:tc>
          <w:tcPr>
            <w:tcW w:w="4958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933E95">
        <w:tc>
          <w:tcPr>
            <w:tcW w:w="4816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2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933E95">
        <w:tc>
          <w:tcPr>
            <w:tcW w:w="4816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2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933E95">
        <w:tc>
          <w:tcPr>
            <w:tcW w:w="4816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2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933E95" w:rsidRPr="000D423A" w14:paraId="1FFA8766" w14:textId="77777777" w:rsidTr="00933E95">
        <w:trPr>
          <w:trHeight w:val="2216"/>
        </w:trPr>
        <w:tc>
          <w:tcPr>
            <w:tcW w:w="5753" w:type="dxa"/>
            <w:gridSpan w:val="3"/>
          </w:tcPr>
          <w:p w14:paraId="199B557F" w14:textId="69291B4F" w:rsidR="00933E95" w:rsidRDefault="00933E95" w:rsidP="00A42AFF">
            <w:pPr>
              <w:ind w:left="1131"/>
              <w:rPr>
                <w:sz w:val="28"/>
                <w:szCs w:val="28"/>
              </w:rPr>
            </w:pPr>
          </w:p>
          <w:p w14:paraId="772BA168" w14:textId="77777777" w:rsidR="00933E95" w:rsidRDefault="00933E95" w:rsidP="00A42AFF">
            <w:pPr>
              <w:ind w:left="37"/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Постійна комісія Київської міської ради</w:t>
            </w:r>
          </w:p>
          <w:p w14:paraId="5FDBFC6E" w14:textId="77777777" w:rsidR="00933E95" w:rsidRPr="00264CC5" w:rsidRDefault="00933E95" w:rsidP="00A42AFF">
            <w:pPr>
              <w:ind w:left="37"/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з питань екологічної політики</w:t>
            </w:r>
          </w:p>
          <w:p w14:paraId="156FE64C" w14:textId="77777777" w:rsidR="00933E95" w:rsidRDefault="00933E95" w:rsidP="00A42AFF">
            <w:pPr>
              <w:ind w:left="1131"/>
              <w:rPr>
                <w:sz w:val="28"/>
                <w:szCs w:val="28"/>
              </w:rPr>
            </w:pPr>
          </w:p>
          <w:p w14:paraId="00E2BF64" w14:textId="77777777" w:rsidR="00933E95" w:rsidRPr="00264CC5" w:rsidRDefault="00933E95" w:rsidP="00A42AFF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15D50146" w14:textId="77777777" w:rsidR="00933E95" w:rsidRDefault="00933E95" w:rsidP="00A42AFF">
            <w:pPr>
              <w:jc w:val="both"/>
              <w:rPr>
                <w:sz w:val="28"/>
                <w:szCs w:val="28"/>
              </w:rPr>
            </w:pPr>
          </w:p>
          <w:p w14:paraId="279E98C6" w14:textId="77777777" w:rsidR="00933E95" w:rsidRDefault="00933E95" w:rsidP="00A42A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64CC5">
              <w:rPr>
                <w:sz w:val="28"/>
                <w:szCs w:val="28"/>
              </w:rPr>
              <w:t>Секретар</w:t>
            </w:r>
          </w:p>
        </w:tc>
        <w:tc>
          <w:tcPr>
            <w:tcW w:w="3885" w:type="dxa"/>
          </w:tcPr>
          <w:p w14:paraId="0A57A7B5" w14:textId="77777777" w:rsidR="00933E95" w:rsidRDefault="00933E95" w:rsidP="00A42A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FC97653" w14:textId="77777777" w:rsidR="00933E95" w:rsidRPr="000D423A" w:rsidRDefault="00933E95" w:rsidP="00A42AFF">
            <w:pPr>
              <w:rPr>
                <w:sz w:val="28"/>
                <w:szCs w:val="28"/>
              </w:rPr>
            </w:pPr>
          </w:p>
          <w:p w14:paraId="4ECD2CC0" w14:textId="77777777" w:rsidR="00933E95" w:rsidRPr="000D423A" w:rsidRDefault="00933E95" w:rsidP="00A42AFF">
            <w:pPr>
              <w:rPr>
                <w:sz w:val="28"/>
                <w:szCs w:val="28"/>
              </w:rPr>
            </w:pPr>
          </w:p>
          <w:p w14:paraId="303A94C6" w14:textId="77777777" w:rsidR="00933E95" w:rsidRPr="000D423A" w:rsidRDefault="00933E95" w:rsidP="00A42AFF">
            <w:pPr>
              <w:rPr>
                <w:sz w:val="28"/>
                <w:szCs w:val="28"/>
              </w:rPr>
            </w:pPr>
          </w:p>
          <w:p w14:paraId="526A2D4C" w14:textId="77777777" w:rsidR="00933E95" w:rsidRPr="00264CC5" w:rsidRDefault="00933E95" w:rsidP="00A42AFF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  <w:p w14:paraId="4E588D62" w14:textId="77777777" w:rsidR="00933E95" w:rsidRPr="00264CC5" w:rsidRDefault="00933E95" w:rsidP="00A42AFF">
            <w:pPr>
              <w:ind w:left="1263"/>
              <w:rPr>
                <w:sz w:val="28"/>
                <w:szCs w:val="28"/>
              </w:rPr>
            </w:pPr>
          </w:p>
          <w:p w14:paraId="3634BB19" w14:textId="77777777" w:rsidR="00933E95" w:rsidRPr="000D423A" w:rsidRDefault="00933E95" w:rsidP="00A42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264CC5">
              <w:rPr>
                <w:sz w:val="28"/>
                <w:szCs w:val="28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BF1E80F" w:rsidR="00E75718" w:rsidRPr="00754953" w:rsidRDefault="008119F4" w:rsidP="00C553A0">
      <w:pPr>
        <w:rPr>
          <w:color w:val="000000"/>
          <w:sz w:val="28"/>
          <w:szCs w:val="28"/>
          <w:lang w:eastAsia="uk-UA"/>
        </w:rPr>
      </w:pPr>
      <w:r w:rsidRPr="00754953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754953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4B0B" w14:textId="77777777" w:rsidR="00B30E97" w:rsidRDefault="00B30E97">
      <w:r>
        <w:separator/>
      </w:r>
    </w:p>
  </w:endnote>
  <w:endnote w:type="continuationSeparator" w:id="0">
    <w:p w14:paraId="2DD5D087" w14:textId="77777777" w:rsidR="00B30E97" w:rsidRDefault="00B3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0B86" w14:textId="77777777" w:rsidR="00B30E97" w:rsidRDefault="00B30E97">
      <w:r>
        <w:separator/>
      </w:r>
    </w:p>
  </w:footnote>
  <w:footnote w:type="continuationSeparator" w:id="0">
    <w:p w14:paraId="5B9CC882" w14:textId="77777777" w:rsidR="00B30E97" w:rsidRDefault="00B3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718216">
    <w:abstractNumId w:val="10"/>
  </w:num>
  <w:num w:numId="2" w16cid:durableId="1918898538">
    <w:abstractNumId w:val="6"/>
  </w:num>
  <w:num w:numId="3" w16cid:durableId="701054548">
    <w:abstractNumId w:val="9"/>
  </w:num>
  <w:num w:numId="4" w16cid:durableId="1574006750">
    <w:abstractNumId w:val="0"/>
  </w:num>
  <w:num w:numId="5" w16cid:durableId="55710779">
    <w:abstractNumId w:val="8"/>
  </w:num>
  <w:num w:numId="6" w16cid:durableId="282076665">
    <w:abstractNumId w:val="4"/>
  </w:num>
  <w:num w:numId="7" w16cid:durableId="1122110022">
    <w:abstractNumId w:val="5"/>
  </w:num>
  <w:num w:numId="8" w16cid:durableId="1579248277">
    <w:abstractNumId w:val="7"/>
  </w:num>
  <w:num w:numId="9" w16cid:durableId="1317412375">
    <w:abstractNumId w:val="2"/>
  </w:num>
  <w:num w:numId="10" w16cid:durableId="1221482555">
    <w:abstractNumId w:val="1"/>
  </w:num>
  <w:num w:numId="11" w16cid:durableId="14633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08AB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61D0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32E26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2ABC"/>
    <w:rsid w:val="004B2B90"/>
    <w:rsid w:val="004B32C5"/>
    <w:rsid w:val="004B61EA"/>
    <w:rsid w:val="004B6629"/>
    <w:rsid w:val="004C3A94"/>
    <w:rsid w:val="004C7976"/>
    <w:rsid w:val="004E0D86"/>
    <w:rsid w:val="004E1F9C"/>
    <w:rsid w:val="004E3B48"/>
    <w:rsid w:val="004E62FC"/>
    <w:rsid w:val="004F4DC9"/>
    <w:rsid w:val="004F5529"/>
    <w:rsid w:val="004F6BC3"/>
    <w:rsid w:val="005001B0"/>
    <w:rsid w:val="00506DAB"/>
    <w:rsid w:val="0051063D"/>
    <w:rsid w:val="00540A78"/>
    <w:rsid w:val="00542BAF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53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4644"/>
    <w:rsid w:val="00825A17"/>
    <w:rsid w:val="0082773C"/>
    <w:rsid w:val="00831D85"/>
    <w:rsid w:val="0083635C"/>
    <w:rsid w:val="00837837"/>
    <w:rsid w:val="00840D4A"/>
    <w:rsid w:val="008502A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3E95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5C3D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0E97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4FD7"/>
    <w:rsid w:val="00BA4FD1"/>
    <w:rsid w:val="00BA6B5A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24EC5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53A0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44B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3D13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4669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18</cp:revision>
  <cp:lastPrinted>2024-08-15T07:19:00Z</cp:lastPrinted>
  <dcterms:created xsi:type="dcterms:W3CDTF">2024-08-09T05:41:00Z</dcterms:created>
  <dcterms:modified xsi:type="dcterms:W3CDTF">2024-08-19T10:15:00Z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