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442390613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442390613</w:t>
                      </w:r>
                    </w:p>
                  </w:txbxContent>
                </v:textbox>
              </v:shape>
            </w:pict>
          </mc:Fallback>
        </mc:AlternateContent>
      </w:r>
    </w:p>
    <w:tbl>
      <w:tblPr>
        <w:tblW w:w="0" w:type="auto"/>
        <w:tblLook w:val="01E0" w:firstRow="1" w:lastRow="1" w:firstColumn="1" w:lastColumn="1" w:noHBand="0" w:noVBand="0"/>
      </w:tblPr>
      <w:tblGrid>
        <w:gridCol w:w="5637"/>
      </w:tblGrid>
      <w:tr w:rsidR="00DE4A20" w:rsidRPr="001B7F8F" w14:paraId="39883B9B" w14:textId="77777777" w:rsidTr="001B7F8F">
        <w:trPr>
          <w:trHeight w:val="2500"/>
        </w:trPr>
        <w:tc>
          <w:tcPr>
            <w:tcW w:w="5637" w:type="dxa"/>
            <w:hideMark/>
          </w:tcPr>
          <w:p w14:paraId="0B182D23" w14:textId="04F9D760" w:rsidR="001B7F8F" w:rsidRPr="001B7F8F" w:rsidRDefault="001B7F8F" w:rsidP="00124FF0">
            <w:pPr>
              <w:pStyle w:val="15"/>
              <w:shd w:val="clear" w:color="auto" w:fill="auto"/>
              <w:tabs>
                <w:tab w:val="left" w:pos="2036"/>
              </w:tabs>
              <w:spacing w:after="0" w:line="230" w:lineRule="auto"/>
              <w:ind w:firstLine="0"/>
              <w:jc w:val="both"/>
              <w:rPr>
                <w:b/>
                <w:color w:val="000000" w:themeColor="text1"/>
                <w:sz w:val="28"/>
                <w:szCs w:val="28"/>
              </w:rPr>
            </w:pPr>
            <w:r w:rsidRPr="001B7F8F">
              <w:rPr>
                <w:b/>
                <w:color w:val="000000" w:themeColor="text1"/>
                <w:sz w:val="28"/>
                <w:szCs w:val="28"/>
              </w:rPr>
              <w:t xml:space="preserve">Про надання АКЦІОНЕРНОМУ ТОВАРИСТВУ «НАЦІОНАЛЬНА АТОМНА ЕНЕРГОГЕНЕРУЮЧА КОМПАНІЯ «ЕНЕРГОАТОМ» земельної ділянки у постійне користування </w:t>
            </w:r>
            <w:r w:rsidRPr="001B7F8F">
              <w:rPr>
                <w:b/>
                <w:iCs/>
                <w:color w:val="000000" w:themeColor="text1"/>
                <w:sz w:val="28"/>
                <w:szCs w:val="28"/>
              </w:rPr>
              <w:t>для експлуатації та обслуговування нежитлових (громадських) будівель</w:t>
            </w:r>
            <w:r w:rsidRPr="001B7F8F">
              <w:rPr>
                <w:b/>
                <w:color w:val="000000" w:themeColor="text1"/>
                <w:sz w:val="28"/>
                <w:szCs w:val="28"/>
              </w:rPr>
              <w:t xml:space="preserve"> на вул. </w:t>
            </w:r>
            <w:r w:rsidRPr="001B7F8F">
              <w:rPr>
                <w:b/>
                <w:iCs/>
                <w:color w:val="000000" w:themeColor="text1"/>
                <w:sz w:val="28"/>
                <w:szCs w:val="28"/>
              </w:rPr>
              <w:t xml:space="preserve">Назарівській, 3 (літ. </w:t>
            </w:r>
            <w:r w:rsidR="00124FF0">
              <w:rPr>
                <w:b/>
                <w:iCs/>
                <w:color w:val="000000" w:themeColor="text1"/>
                <w:sz w:val="28"/>
                <w:szCs w:val="28"/>
              </w:rPr>
              <w:t>«</w:t>
            </w:r>
            <w:r w:rsidRPr="001B7F8F">
              <w:rPr>
                <w:b/>
                <w:iCs/>
                <w:color w:val="000000" w:themeColor="text1"/>
                <w:sz w:val="28"/>
                <w:szCs w:val="28"/>
              </w:rPr>
              <w:t>А</w:t>
            </w:r>
            <w:r w:rsidR="00124FF0">
              <w:rPr>
                <w:b/>
                <w:iCs/>
                <w:color w:val="000000" w:themeColor="text1"/>
                <w:sz w:val="28"/>
                <w:szCs w:val="28"/>
              </w:rPr>
              <w:t>»</w:t>
            </w:r>
            <w:r w:rsidRPr="001B7F8F">
              <w:rPr>
                <w:b/>
                <w:iCs/>
                <w:color w:val="000000" w:themeColor="text1"/>
                <w:sz w:val="28"/>
                <w:szCs w:val="28"/>
              </w:rPr>
              <w:t xml:space="preserve">, </w:t>
            </w:r>
            <w:r w:rsidR="00124FF0">
              <w:rPr>
                <w:b/>
                <w:iCs/>
                <w:color w:val="000000" w:themeColor="text1"/>
                <w:sz w:val="28"/>
                <w:szCs w:val="28"/>
              </w:rPr>
              <w:t>«</w:t>
            </w:r>
            <w:r w:rsidRPr="001B7F8F">
              <w:rPr>
                <w:b/>
                <w:iCs/>
                <w:color w:val="000000" w:themeColor="text1"/>
                <w:sz w:val="28"/>
                <w:szCs w:val="28"/>
              </w:rPr>
              <w:t>А</w:t>
            </w:r>
            <w:r w:rsidRPr="001B7F8F">
              <w:rPr>
                <w:b/>
                <w:color w:val="1F1F1F"/>
                <w:sz w:val="28"/>
                <w:szCs w:val="28"/>
                <w:shd w:val="clear" w:color="auto" w:fill="FFFFFF"/>
              </w:rPr>
              <w:t>'</w:t>
            </w:r>
            <w:r w:rsidR="00124FF0">
              <w:rPr>
                <w:b/>
                <w:iCs/>
                <w:color w:val="000000" w:themeColor="text1"/>
                <w:sz w:val="28"/>
                <w:szCs w:val="28"/>
              </w:rPr>
              <w:t>»</w:t>
            </w:r>
            <w:r w:rsidRPr="001B7F8F">
              <w:rPr>
                <w:b/>
                <w:iCs/>
                <w:color w:val="000000" w:themeColor="text1"/>
                <w:sz w:val="28"/>
                <w:szCs w:val="28"/>
              </w:rPr>
              <w:t>)</w:t>
            </w:r>
            <w:r w:rsidRPr="001B7F8F">
              <w:rPr>
                <w:b/>
                <w:color w:val="000000" w:themeColor="text1"/>
                <w:sz w:val="28"/>
                <w:szCs w:val="28"/>
              </w:rPr>
              <w:t xml:space="preserve"> у </w:t>
            </w:r>
            <w:r w:rsidRPr="001B7F8F">
              <w:rPr>
                <w:b/>
                <w:iCs/>
                <w:color w:val="000000" w:themeColor="text1"/>
                <w:sz w:val="28"/>
                <w:szCs w:val="28"/>
              </w:rPr>
              <w:t>Шевченківському</w:t>
            </w:r>
            <w:r w:rsidRPr="001B7F8F">
              <w:rPr>
                <w:b/>
                <w:color w:val="000000" w:themeColor="text1"/>
                <w:sz w:val="28"/>
                <w:szCs w:val="28"/>
              </w:rPr>
              <w:t xml:space="preserve">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48BBD041" w:rsidR="00F6318B" w:rsidRPr="00DE4A20" w:rsidRDefault="00C7069E" w:rsidP="00F6318B">
      <w:pPr>
        <w:pStyle w:val="20"/>
        <w:ind w:firstLine="709"/>
        <w:rPr>
          <w:color w:val="000000" w:themeColor="text1"/>
          <w:szCs w:val="28"/>
          <w:lang w:val="uk-UA"/>
        </w:rPr>
      </w:pPr>
      <w:r w:rsidRPr="001B7F8F">
        <w:rPr>
          <w:color w:val="000000" w:themeColor="text1"/>
          <w:lang w:val="uk-UA"/>
        </w:rPr>
        <w:t xml:space="preserve">Розглянувши заяву АКЦІОНЕРНОГО ТОВАРИСТВА «НАЦІОНАЛЬНА АТОМНА ЕНЕРГОГЕНЕРУЮЧА КОМПАНІЯ «ЕНЕРГОАТОМ» (код ЄДРПОУ: 24584661, місцезнаходження юридичної особи: Україна, місто Київ, вул. Назарівська, 3) від 21 листопада 2024 року № 72361-009118513-031-03, проєкт землеустрою щодо відведення земельної ділянки та додані документи, керуючись статтями 9, 79¹, 83, 92, 116, </w:t>
      </w:r>
      <w:r w:rsidR="00B34863">
        <w:rPr>
          <w:color w:val="000000" w:themeColor="text1"/>
          <w:lang w:val="uk-UA"/>
        </w:rPr>
        <w:t xml:space="preserve">117, </w:t>
      </w:r>
      <w:r w:rsidR="007C68AA">
        <w:rPr>
          <w:color w:val="000000" w:themeColor="text1"/>
          <w:lang w:val="uk-UA"/>
        </w:rPr>
        <w:t xml:space="preserve">120, </w:t>
      </w:r>
      <w:r w:rsidRPr="001B7F8F">
        <w:rPr>
          <w:color w:val="000000" w:themeColor="text1"/>
          <w:lang w:val="uk-UA"/>
        </w:rPr>
        <w:t>122, 123, 186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29882EEC" w14:textId="6D0AF9A5" w:rsidR="00AE7557" w:rsidRDefault="00E1355C" w:rsidP="001B7F8F">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1B7F8F" w:rsidRPr="00E13205">
        <w:rPr>
          <w:color w:val="000000" w:themeColor="text1"/>
          <w:sz w:val="28"/>
          <w:szCs w:val="28"/>
          <w:lang w:val="uk-UA"/>
        </w:rPr>
        <w:t xml:space="preserve">Затвердити </w:t>
      </w:r>
      <w:r w:rsidR="001B7F8F" w:rsidRPr="00322E85">
        <w:rPr>
          <w:color w:val="000000" w:themeColor="text1"/>
          <w:sz w:val="28"/>
          <w:szCs w:val="28"/>
          <w:lang w:val="uk-UA"/>
        </w:rPr>
        <w:t>проєкт</w:t>
      </w:r>
      <w:r w:rsidR="001B7F8F">
        <w:rPr>
          <w:color w:val="000000" w:themeColor="text1"/>
          <w:sz w:val="28"/>
          <w:szCs w:val="28"/>
          <w:lang w:val="uk-UA"/>
        </w:rPr>
        <w:t xml:space="preserve"> землеустрою щодо відведення земельної ділянки</w:t>
      </w:r>
      <w:r w:rsidR="001B7F8F" w:rsidRPr="001B7F8F">
        <w:rPr>
          <w:color w:val="000000" w:themeColor="text1"/>
          <w:sz w:val="28"/>
          <w:szCs w:val="28"/>
          <w:lang w:val="uk-UA"/>
        </w:rPr>
        <w:t xml:space="preserve"> </w:t>
      </w:r>
      <w:r w:rsidR="001B7F8F">
        <w:rPr>
          <w:color w:val="000000" w:themeColor="text1"/>
          <w:sz w:val="28"/>
          <w:szCs w:val="28"/>
          <w:lang w:val="uk-UA"/>
        </w:rPr>
        <w:t>акціонерному</w:t>
      </w:r>
      <w:r w:rsidR="001B7F8F" w:rsidRPr="001B7F8F">
        <w:rPr>
          <w:color w:val="000000" w:themeColor="text1"/>
          <w:sz w:val="28"/>
          <w:szCs w:val="28"/>
          <w:lang w:val="uk-UA"/>
        </w:rPr>
        <w:t xml:space="preserve"> товариств</w:t>
      </w:r>
      <w:r w:rsidR="001B7F8F">
        <w:rPr>
          <w:color w:val="000000" w:themeColor="text1"/>
          <w:sz w:val="28"/>
          <w:szCs w:val="28"/>
          <w:lang w:val="uk-UA"/>
        </w:rPr>
        <w:t>у</w:t>
      </w:r>
      <w:r w:rsidR="001B7F8F" w:rsidRPr="001B7F8F">
        <w:rPr>
          <w:color w:val="000000" w:themeColor="text1"/>
          <w:sz w:val="28"/>
          <w:szCs w:val="28"/>
          <w:lang w:val="uk-UA"/>
        </w:rPr>
        <w:t xml:space="preserve"> «</w:t>
      </w:r>
      <w:r w:rsidR="001B7F8F">
        <w:rPr>
          <w:color w:val="000000" w:themeColor="text1"/>
          <w:sz w:val="28"/>
          <w:szCs w:val="28"/>
          <w:lang w:val="uk-UA"/>
        </w:rPr>
        <w:t>Н</w:t>
      </w:r>
      <w:r w:rsidR="001B7F8F" w:rsidRPr="001B7F8F">
        <w:rPr>
          <w:color w:val="000000" w:themeColor="text1"/>
          <w:sz w:val="28"/>
          <w:szCs w:val="28"/>
          <w:lang w:val="uk-UA"/>
        </w:rPr>
        <w:t>аціональна атомна енергогенеруюча компанія «ЕНЕРГОАТОМ»</w:t>
      </w:r>
      <w:r w:rsidR="001B7F8F">
        <w:rPr>
          <w:color w:val="000000" w:themeColor="text1"/>
          <w:sz w:val="28"/>
          <w:szCs w:val="28"/>
          <w:lang w:val="uk-UA"/>
        </w:rPr>
        <w:t xml:space="preserve"> </w:t>
      </w:r>
      <w:r w:rsidR="001B7F8F" w:rsidRPr="00DE4A20">
        <w:rPr>
          <w:color w:val="000000" w:themeColor="text1"/>
          <w:sz w:val="28"/>
          <w:szCs w:val="28"/>
          <w:lang w:val="uk-UA"/>
        </w:rPr>
        <w:t>для експлуатації та обслуговування нежитлових (громадських) будівель</w:t>
      </w:r>
      <w:r w:rsidR="00AE7557">
        <w:rPr>
          <w:color w:val="000000" w:themeColor="text1"/>
          <w:sz w:val="28"/>
          <w:szCs w:val="28"/>
          <w:lang w:val="uk-UA"/>
        </w:rPr>
        <w:t xml:space="preserve"> </w:t>
      </w:r>
      <w:r w:rsidR="00AE7557" w:rsidRPr="00DE4A20">
        <w:rPr>
          <w:color w:val="000000" w:themeColor="text1"/>
          <w:sz w:val="28"/>
          <w:lang w:val="uk-UA"/>
        </w:rPr>
        <w:t xml:space="preserve">на </w:t>
      </w:r>
      <w:r w:rsidR="00AE7557" w:rsidRPr="0077325D">
        <w:rPr>
          <w:iCs/>
          <w:color w:val="000000" w:themeColor="text1"/>
          <w:sz w:val="28"/>
          <w:szCs w:val="28"/>
          <w:lang w:val="uk-UA"/>
        </w:rPr>
        <w:t xml:space="preserve">вул. </w:t>
      </w:r>
      <w:r w:rsidR="00AE7557" w:rsidRPr="0003026C">
        <w:rPr>
          <w:iCs/>
          <w:color w:val="000000" w:themeColor="text1"/>
          <w:sz w:val="28"/>
          <w:szCs w:val="28"/>
          <w:lang w:val="uk-UA"/>
        </w:rPr>
        <w:t>Назарівськ</w:t>
      </w:r>
      <w:r w:rsidR="00AE7557" w:rsidRPr="0077325D">
        <w:rPr>
          <w:iCs/>
          <w:color w:val="000000" w:themeColor="text1"/>
          <w:sz w:val="28"/>
          <w:szCs w:val="28"/>
          <w:lang w:val="uk-UA"/>
        </w:rPr>
        <w:t>ій</w:t>
      </w:r>
      <w:r w:rsidR="00AE7557" w:rsidRPr="0003026C">
        <w:rPr>
          <w:iCs/>
          <w:color w:val="000000" w:themeColor="text1"/>
          <w:sz w:val="28"/>
          <w:szCs w:val="28"/>
          <w:lang w:val="uk-UA"/>
        </w:rPr>
        <w:t xml:space="preserve">, 3 (літ. </w:t>
      </w:r>
      <w:r w:rsidR="00124FF0">
        <w:rPr>
          <w:iCs/>
          <w:color w:val="000000" w:themeColor="text1"/>
          <w:sz w:val="28"/>
          <w:szCs w:val="28"/>
          <w:lang w:val="uk-UA"/>
        </w:rPr>
        <w:t>«</w:t>
      </w:r>
      <w:r w:rsidR="00AE7557" w:rsidRPr="0003026C">
        <w:rPr>
          <w:iCs/>
          <w:color w:val="000000" w:themeColor="text1"/>
          <w:sz w:val="28"/>
          <w:szCs w:val="28"/>
          <w:lang w:val="uk-UA"/>
        </w:rPr>
        <w:t>А</w:t>
      </w:r>
      <w:r w:rsidR="00124FF0">
        <w:rPr>
          <w:iCs/>
          <w:color w:val="000000" w:themeColor="text1"/>
          <w:sz w:val="28"/>
          <w:szCs w:val="28"/>
          <w:lang w:val="uk-UA"/>
        </w:rPr>
        <w:t>»</w:t>
      </w:r>
      <w:r w:rsidR="00AE7557" w:rsidRPr="0003026C">
        <w:rPr>
          <w:iCs/>
          <w:color w:val="000000" w:themeColor="text1"/>
          <w:sz w:val="28"/>
          <w:szCs w:val="28"/>
          <w:lang w:val="uk-UA"/>
        </w:rPr>
        <w:t xml:space="preserve">, </w:t>
      </w:r>
      <w:r w:rsidR="00124FF0">
        <w:rPr>
          <w:iCs/>
          <w:color w:val="000000" w:themeColor="text1"/>
          <w:sz w:val="28"/>
          <w:szCs w:val="28"/>
          <w:lang w:val="uk-UA"/>
        </w:rPr>
        <w:t>«</w:t>
      </w:r>
      <w:r w:rsidR="00AE7557" w:rsidRPr="0003026C">
        <w:rPr>
          <w:iCs/>
          <w:color w:val="000000" w:themeColor="text1"/>
          <w:sz w:val="28"/>
          <w:szCs w:val="28"/>
          <w:lang w:val="uk-UA"/>
        </w:rPr>
        <w:t>А</w:t>
      </w:r>
      <w:r w:rsidR="00AE7557" w:rsidRPr="0003026C">
        <w:rPr>
          <w:color w:val="1F1F1F"/>
          <w:sz w:val="28"/>
          <w:szCs w:val="28"/>
          <w:shd w:val="clear" w:color="auto" w:fill="FFFFFF"/>
          <w:lang w:val="uk-UA"/>
        </w:rPr>
        <w:t>'</w:t>
      </w:r>
      <w:r w:rsidR="00124FF0">
        <w:rPr>
          <w:iCs/>
          <w:color w:val="000000" w:themeColor="text1"/>
          <w:sz w:val="28"/>
          <w:szCs w:val="28"/>
          <w:lang w:val="uk-UA"/>
        </w:rPr>
        <w:t>»</w:t>
      </w:r>
      <w:r w:rsidR="00AE7557" w:rsidRPr="0003026C">
        <w:rPr>
          <w:iCs/>
          <w:color w:val="000000" w:themeColor="text1"/>
          <w:sz w:val="28"/>
          <w:szCs w:val="28"/>
          <w:lang w:val="uk-UA"/>
        </w:rPr>
        <w:t>)</w:t>
      </w:r>
      <w:r w:rsidR="00AE7557" w:rsidRPr="00DE4A20">
        <w:rPr>
          <w:iCs/>
          <w:color w:val="000000" w:themeColor="text1"/>
          <w:sz w:val="28"/>
          <w:szCs w:val="28"/>
          <w:lang w:val="uk-UA"/>
        </w:rPr>
        <w:t xml:space="preserve"> </w:t>
      </w:r>
      <w:r w:rsidR="00AE7557" w:rsidRPr="00DE4A20">
        <w:rPr>
          <w:color w:val="000000" w:themeColor="text1"/>
          <w:sz w:val="28"/>
          <w:szCs w:val="28"/>
          <w:lang w:val="uk-UA"/>
        </w:rPr>
        <w:t xml:space="preserve">у </w:t>
      </w:r>
      <w:r w:rsidR="00AE7557" w:rsidRPr="0003026C">
        <w:rPr>
          <w:iCs/>
          <w:color w:val="000000" w:themeColor="text1"/>
          <w:sz w:val="28"/>
          <w:szCs w:val="28"/>
          <w:lang w:val="uk-UA"/>
        </w:rPr>
        <w:t>Шевченківському</w:t>
      </w:r>
      <w:r w:rsidR="00AE7557" w:rsidRPr="00DE4A20">
        <w:rPr>
          <w:color w:val="000000" w:themeColor="text1"/>
          <w:sz w:val="28"/>
          <w:szCs w:val="28"/>
          <w:lang w:val="uk-UA"/>
        </w:rPr>
        <w:t xml:space="preserve"> районі м</w:t>
      </w:r>
      <w:r w:rsidR="009275C5">
        <w:rPr>
          <w:color w:val="000000" w:themeColor="text1"/>
          <w:sz w:val="28"/>
          <w:szCs w:val="28"/>
          <w:lang w:val="uk-UA"/>
        </w:rPr>
        <w:t>.</w:t>
      </w:r>
      <w:r w:rsidR="00AE7557" w:rsidRPr="00DE4A20">
        <w:rPr>
          <w:color w:val="000000" w:themeColor="text1"/>
          <w:sz w:val="28"/>
          <w:szCs w:val="28"/>
          <w:lang w:val="uk-UA"/>
        </w:rPr>
        <w:t xml:space="preserve"> Києва</w:t>
      </w:r>
      <w:r w:rsidR="0077325D">
        <w:rPr>
          <w:color w:val="000000" w:themeColor="text1"/>
          <w:sz w:val="28"/>
          <w:szCs w:val="28"/>
          <w:lang w:val="uk-UA"/>
        </w:rPr>
        <w:t xml:space="preserve"> </w:t>
      </w:r>
      <w:r w:rsidR="0077325D" w:rsidRPr="00E13205">
        <w:rPr>
          <w:color w:val="000000" w:themeColor="text1"/>
          <w:sz w:val="28"/>
          <w:szCs w:val="28"/>
          <w:lang w:val="uk-UA"/>
        </w:rPr>
        <w:t xml:space="preserve">(категорія земель – землі житлової та громадської забудови, </w:t>
      </w:r>
      <w:r w:rsidR="0077325D">
        <w:rPr>
          <w:color w:val="000000" w:themeColor="text1"/>
          <w:sz w:val="28"/>
          <w:szCs w:val="28"/>
          <w:lang w:val="uk-UA"/>
        </w:rPr>
        <w:t>код виду цільового призначення</w:t>
      </w:r>
      <w:r w:rsidR="0077325D" w:rsidRPr="00E13205">
        <w:rPr>
          <w:color w:val="000000" w:themeColor="text1"/>
          <w:sz w:val="28"/>
          <w:szCs w:val="28"/>
          <w:lang w:val="uk-UA"/>
        </w:rPr>
        <w:t xml:space="preserve"> – 03.15</w:t>
      </w:r>
      <w:r w:rsidR="0077325D">
        <w:rPr>
          <w:color w:val="000000" w:themeColor="text1"/>
          <w:sz w:val="28"/>
          <w:szCs w:val="28"/>
          <w:lang w:val="uk-UA"/>
        </w:rPr>
        <w:t xml:space="preserve"> </w:t>
      </w:r>
      <w:r w:rsidR="0077325D" w:rsidRPr="00DE4A20">
        <w:rPr>
          <w:iCs/>
          <w:color w:val="000000" w:themeColor="text1"/>
          <w:sz w:val="28"/>
          <w:szCs w:val="28"/>
          <w:lang w:val="uk-UA"/>
        </w:rPr>
        <w:t xml:space="preserve">для будівництва </w:t>
      </w:r>
      <w:r w:rsidR="0077325D" w:rsidRPr="00DE4A20">
        <w:rPr>
          <w:iCs/>
          <w:color w:val="000000" w:themeColor="text1"/>
          <w:sz w:val="28"/>
          <w:szCs w:val="28"/>
          <w:lang w:val="uk-UA"/>
        </w:rPr>
        <w:lastRenderedPageBreak/>
        <w:t>та обслуговування інших будівель громадської забудови</w:t>
      </w:r>
      <w:r w:rsidR="0077325D" w:rsidRPr="00E13205">
        <w:rPr>
          <w:color w:val="000000" w:themeColor="text1"/>
          <w:sz w:val="28"/>
          <w:szCs w:val="28"/>
          <w:lang w:val="uk-UA"/>
        </w:rPr>
        <w:t>)</w:t>
      </w:r>
      <w:r w:rsidR="00AE7557">
        <w:rPr>
          <w:color w:val="000000" w:themeColor="text1"/>
          <w:sz w:val="28"/>
          <w:szCs w:val="28"/>
          <w:lang w:val="uk-UA"/>
        </w:rPr>
        <w:t xml:space="preserve">, </w:t>
      </w:r>
      <w:r w:rsidR="00AE7557" w:rsidRPr="00E13205">
        <w:rPr>
          <w:color w:val="000000" w:themeColor="text1"/>
          <w:sz w:val="28"/>
          <w:szCs w:val="28"/>
          <w:lang w:val="uk-UA"/>
        </w:rPr>
        <w:t xml:space="preserve">заява ДЦ від 21 листопада 2024 </w:t>
      </w:r>
      <w:r w:rsidR="00AE7557">
        <w:rPr>
          <w:color w:val="000000" w:themeColor="text1"/>
          <w:sz w:val="28"/>
          <w:szCs w:val="28"/>
          <w:lang w:val="uk-UA"/>
        </w:rPr>
        <w:t xml:space="preserve">року </w:t>
      </w:r>
      <w:r w:rsidR="00AE7557" w:rsidRPr="00E13205">
        <w:rPr>
          <w:color w:val="000000" w:themeColor="text1"/>
          <w:sz w:val="28"/>
          <w:szCs w:val="28"/>
          <w:lang w:val="uk-UA"/>
        </w:rPr>
        <w:t xml:space="preserve">№ 72361-009118513-031-03, справа № </w:t>
      </w:r>
      <w:r w:rsidR="00AE7557" w:rsidRPr="00E13205">
        <w:rPr>
          <w:b/>
          <w:color w:val="000000" w:themeColor="text1"/>
          <w:sz w:val="28"/>
          <w:szCs w:val="28"/>
          <w:lang w:val="uk-UA"/>
        </w:rPr>
        <w:t>442390613</w:t>
      </w:r>
      <w:r w:rsidR="00AE7557" w:rsidRPr="00AE7557">
        <w:rPr>
          <w:color w:val="000000" w:themeColor="text1"/>
          <w:sz w:val="28"/>
          <w:szCs w:val="28"/>
          <w:lang w:val="uk-UA"/>
        </w:rPr>
        <w:t>.</w:t>
      </w:r>
    </w:p>
    <w:p w14:paraId="56697D7D" w14:textId="59182EFE" w:rsidR="001B7F8F" w:rsidRDefault="001B7F8F" w:rsidP="001B7F8F">
      <w:pPr>
        <w:ind w:firstLine="720"/>
        <w:jc w:val="both"/>
        <w:rPr>
          <w:color w:val="000000" w:themeColor="text1"/>
          <w:sz w:val="28"/>
          <w:szCs w:val="28"/>
          <w:lang w:val="uk-UA"/>
        </w:rPr>
      </w:pPr>
      <w:r>
        <w:rPr>
          <w:color w:val="000000" w:themeColor="text1"/>
          <w:sz w:val="28"/>
          <w:szCs w:val="28"/>
          <w:lang w:val="uk-UA"/>
        </w:rPr>
        <w:t xml:space="preserve"> 2.</w:t>
      </w:r>
      <w:r>
        <w:rPr>
          <w:color w:val="000000" w:themeColor="text1"/>
          <w:sz w:val="28"/>
          <w:szCs w:val="28"/>
          <w:lang w:val="uk-UA"/>
        </w:rPr>
        <w:tab/>
      </w:r>
      <w:r w:rsidRPr="006F71AD">
        <w:rPr>
          <w:color w:val="000000" w:themeColor="text1"/>
          <w:sz w:val="28"/>
          <w:szCs w:val="28"/>
          <w:lang w:val="uk-UA"/>
        </w:rPr>
        <w:t>Надати</w:t>
      </w:r>
      <w:r w:rsidRPr="00DE4A20">
        <w:rPr>
          <w:color w:val="000000" w:themeColor="text1"/>
          <w:sz w:val="28"/>
          <w:szCs w:val="28"/>
          <w:lang w:val="uk-UA"/>
        </w:rPr>
        <w:t xml:space="preserve"> </w:t>
      </w:r>
      <w:r w:rsidR="00AE7557" w:rsidRPr="00AE7557">
        <w:rPr>
          <w:color w:val="000000" w:themeColor="text1"/>
          <w:sz w:val="28"/>
          <w:szCs w:val="28"/>
          <w:lang w:val="uk-UA"/>
        </w:rPr>
        <w:t>АКЦІОНЕРНО</w:t>
      </w:r>
      <w:r w:rsidR="00AE7557">
        <w:rPr>
          <w:color w:val="000000" w:themeColor="text1"/>
          <w:sz w:val="28"/>
          <w:szCs w:val="28"/>
          <w:lang w:val="uk-UA"/>
        </w:rPr>
        <w:t>МУ</w:t>
      </w:r>
      <w:r w:rsidR="00AE7557" w:rsidRPr="00AE7557">
        <w:rPr>
          <w:color w:val="000000" w:themeColor="text1"/>
          <w:sz w:val="28"/>
          <w:szCs w:val="28"/>
          <w:lang w:val="uk-UA"/>
        </w:rPr>
        <w:t xml:space="preserve"> ТОВАРИСТВ</w:t>
      </w:r>
      <w:r w:rsidR="00AE7557">
        <w:rPr>
          <w:color w:val="000000" w:themeColor="text1"/>
          <w:sz w:val="28"/>
          <w:szCs w:val="28"/>
          <w:lang w:val="uk-UA"/>
        </w:rPr>
        <w:t>У</w:t>
      </w:r>
      <w:r w:rsidR="00AE7557" w:rsidRPr="00AE7557">
        <w:rPr>
          <w:color w:val="000000" w:themeColor="text1"/>
          <w:sz w:val="28"/>
          <w:szCs w:val="28"/>
          <w:lang w:val="uk-UA"/>
        </w:rPr>
        <w:t xml:space="preserve"> «НАЦІОНАЛЬНА АТОМНА ЕНЕРГОГЕНЕРУЮЧА КОМПАНІЯ «ЕНЕРГОАТОМ»</w:t>
      </w:r>
      <w:r w:rsidRPr="00AE7557">
        <w:rPr>
          <w:color w:val="000000" w:themeColor="text1"/>
          <w:sz w:val="28"/>
          <w:szCs w:val="28"/>
          <w:lang w:val="uk-UA"/>
        </w:rPr>
        <w:t>,</w:t>
      </w:r>
      <w:r w:rsidRPr="00DE4A20">
        <w:rPr>
          <w:color w:val="000000" w:themeColor="text1"/>
          <w:sz w:val="28"/>
          <w:szCs w:val="28"/>
          <w:lang w:val="uk-UA"/>
        </w:rPr>
        <w:t xml:space="preserve"> за умови виконання пункту </w:t>
      </w:r>
      <w:r>
        <w:rPr>
          <w:color w:val="000000" w:themeColor="text1"/>
          <w:sz w:val="28"/>
          <w:szCs w:val="28"/>
          <w:lang w:val="uk-UA"/>
        </w:rPr>
        <w:t>3</w:t>
      </w:r>
      <w:r w:rsidRPr="00DE4A20">
        <w:rPr>
          <w:color w:val="000000" w:themeColor="text1"/>
          <w:sz w:val="28"/>
          <w:szCs w:val="28"/>
          <w:lang w:val="uk-UA"/>
        </w:rPr>
        <w:t xml:space="preserve"> цього рішення, </w:t>
      </w:r>
      <w:r>
        <w:rPr>
          <w:color w:val="000000" w:themeColor="text1"/>
          <w:sz w:val="28"/>
          <w:szCs w:val="28"/>
          <w:lang w:val="uk-UA"/>
        </w:rPr>
        <w:t>у постійне користування</w:t>
      </w:r>
      <w:r w:rsidRPr="006F71AD">
        <w:rPr>
          <w:color w:val="000000" w:themeColor="text1"/>
          <w:sz w:val="28"/>
          <w:szCs w:val="28"/>
          <w:lang w:val="uk-UA"/>
        </w:rPr>
        <w:t xml:space="preserve"> </w:t>
      </w:r>
      <w:r w:rsidRPr="00DE4A20">
        <w:rPr>
          <w:color w:val="000000" w:themeColor="text1"/>
          <w:sz w:val="28"/>
          <w:szCs w:val="28"/>
          <w:lang w:val="uk-UA"/>
        </w:rPr>
        <w:t xml:space="preserve">земельну ділянку </w:t>
      </w:r>
      <w:r w:rsidR="00AE7557" w:rsidRPr="00DE4A20">
        <w:rPr>
          <w:color w:val="000000" w:themeColor="text1"/>
          <w:sz w:val="28"/>
          <w:szCs w:val="28"/>
          <w:lang w:val="uk-UA"/>
        </w:rPr>
        <w:t xml:space="preserve">площею </w:t>
      </w:r>
      <w:r w:rsidR="00AE7557" w:rsidRPr="001B7F8F">
        <w:rPr>
          <w:iCs/>
          <w:color w:val="000000" w:themeColor="text1"/>
          <w:sz w:val="28"/>
          <w:szCs w:val="28"/>
          <w:lang w:val="uk-UA" w:eastAsia="uk-UA"/>
        </w:rPr>
        <w:t>0,1567</w:t>
      </w:r>
      <w:r w:rsidR="00AE7557" w:rsidRPr="00DE4A20">
        <w:rPr>
          <w:color w:val="000000" w:themeColor="text1"/>
          <w:sz w:val="28"/>
          <w:szCs w:val="28"/>
          <w:lang w:val="uk-UA"/>
        </w:rPr>
        <w:t xml:space="preserve"> га</w:t>
      </w:r>
      <w:r w:rsidR="00AE7557" w:rsidRPr="00DE4A20">
        <w:rPr>
          <w:color w:val="000000" w:themeColor="text1"/>
          <w:lang w:val="uk-UA"/>
        </w:rPr>
        <w:t xml:space="preserve"> </w:t>
      </w:r>
      <w:r w:rsidR="00AE7557" w:rsidRPr="00DE4A20">
        <w:rPr>
          <w:color w:val="000000" w:themeColor="text1"/>
          <w:sz w:val="28"/>
          <w:szCs w:val="28"/>
          <w:lang w:val="uk-UA"/>
        </w:rPr>
        <w:t xml:space="preserve">(кадастровий номер </w:t>
      </w:r>
      <w:r w:rsidR="00AE7557" w:rsidRPr="001B7F8F">
        <w:rPr>
          <w:iCs/>
          <w:color w:val="000000" w:themeColor="text1"/>
          <w:sz w:val="28"/>
          <w:szCs w:val="28"/>
          <w:lang w:val="uk-UA" w:eastAsia="uk-UA"/>
        </w:rPr>
        <w:t>8000000000:76:046:0001</w:t>
      </w:r>
      <w:r w:rsidR="00AE7557" w:rsidRPr="00DE4A20">
        <w:rPr>
          <w:color w:val="000000" w:themeColor="text1"/>
          <w:sz w:val="28"/>
          <w:szCs w:val="28"/>
          <w:lang w:val="uk-UA"/>
        </w:rPr>
        <w:t>) для експлуатації та обслуговування нежитлових (громадських) будівель (</w:t>
      </w:r>
      <w:r w:rsidR="00AE7557">
        <w:rPr>
          <w:color w:val="000000" w:themeColor="text1"/>
          <w:sz w:val="28"/>
          <w:szCs w:val="28"/>
          <w:lang w:val="uk-UA"/>
        </w:rPr>
        <w:t>код виду цільового призначення</w:t>
      </w:r>
      <w:r w:rsidR="00AE7557" w:rsidRPr="00DE4A20">
        <w:rPr>
          <w:color w:val="000000" w:themeColor="text1"/>
          <w:sz w:val="28"/>
          <w:szCs w:val="28"/>
          <w:lang w:val="uk-UA"/>
        </w:rPr>
        <w:t xml:space="preserve"> – </w:t>
      </w:r>
      <w:r w:rsidR="00AE7557" w:rsidRPr="00DE4A20">
        <w:rPr>
          <w:iCs/>
          <w:color w:val="000000" w:themeColor="text1"/>
          <w:sz w:val="28"/>
          <w:szCs w:val="28"/>
          <w:lang w:val="uk-UA"/>
        </w:rPr>
        <w:t>03.15</w:t>
      </w:r>
      <w:r w:rsidR="00AE7557" w:rsidRPr="00DE4A20">
        <w:rPr>
          <w:color w:val="000000" w:themeColor="text1"/>
          <w:sz w:val="28"/>
          <w:szCs w:val="28"/>
          <w:lang w:val="uk-UA"/>
        </w:rPr>
        <w:t>)</w:t>
      </w:r>
      <w:r w:rsidR="00AE7557" w:rsidRPr="00DE4A20">
        <w:rPr>
          <w:color w:val="000000" w:themeColor="text1"/>
          <w:sz w:val="28"/>
          <w:lang w:val="uk-UA"/>
        </w:rPr>
        <w:t xml:space="preserve"> на </w:t>
      </w:r>
      <w:r w:rsidR="00AE7557" w:rsidRPr="0077325D">
        <w:rPr>
          <w:iCs/>
          <w:color w:val="000000" w:themeColor="text1"/>
          <w:sz w:val="28"/>
          <w:szCs w:val="28"/>
          <w:lang w:val="uk-UA"/>
        </w:rPr>
        <w:t xml:space="preserve">вул. Назарівській, 3 (літ. </w:t>
      </w:r>
      <w:r w:rsidR="00124FF0">
        <w:rPr>
          <w:iCs/>
          <w:color w:val="000000" w:themeColor="text1"/>
          <w:sz w:val="28"/>
          <w:szCs w:val="28"/>
          <w:lang w:val="uk-UA"/>
        </w:rPr>
        <w:t>«</w:t>
      </w:r>
      <w:r w:rsidR="00AE7557" w:rsidRPr="0077325D">
        <w:rPr>
          <w:iCs/>
          <w:color w:val="000000" w:themeColor="text1"/>
          <w:sz w:val="28"/>
          <w:szCs w:val="28"/>
          <w:lang w:val="uk-UA"/>
        </w:rPr>
        <w:t>А</w:t>
      </w:r>
      <w:r w:rsidR="00124FF0">
        <w:rPr>
          <w:iCs/>
          <w:color w:val="000000" w:themeColor="text1"/>
          <w:sz w:val="28"/>
          <w:szCs w:val="28"/>
          <w:lang w:val="uk-UA"/>
        </w:rPr>
        <w:t>»</w:t>
      </w:r>
      <w:r w:rsidR="00AE7557" w:rsidRPr="0077325D">
        <w:rPr>
          <w:iCs/>
          <w:color w:val="000000" w:themeColor="text1"/>
          <w:sz w:val="28"/>
          <w:szCs w:val="28"/>
          <w:lang w:val="uk-UA"/>
        </w:rPr>
        <w:t xml:space="preserve">, </w:t>
      </w:r>
      <w:r w:rsidR="00124FF0">
        <w:rPr>
          <w:iCs/>
          <w:color w:val="000000" w:themeColor="text1"/>
          <w:sz w:val="28"/>
          <w:szCs w:val="28"/>
          <w:lang w:val="uk-UA"/>
        </w:rPr>
        <w:t>«</w:t>
      </w:r>
      <w:r w:rsidR="00AE7557" w:rsidRPr="0077325D">
        <w:rPr>
          <w:iCs/>
          <w:color w:val="000000" w:themeColor="text1"/>
          <w:sz w:val="28"/>
          <w:szCs w:val="28"/>
          <w:lang w:val="uk-UA"/>
        </w:rPr>
        <w:t>А</w:t>
      </w:r>
      <w:r w:rsidR="00AE7557" w:rsidRPr="0077325D">
        <w:rPr>
          <w:color w:val="1F1F1F"/>
          <w:sz w:val="28"/>
          <w:szCs w:val="28"/>
          <w:shd w:val="clear" w:color="auto" w:fill="FFFFFF"/>
          <w:lang w:val="uk-UA"/>
        </w:rPr>
        <w:t>'</w:t>
      </w:r>
      <w:r w:rsidR="00124FF0">
        <w:rPr>
          <w:iCs/>
          <w:color w:val="000000" w:themeColor="text1"/>
          <w:sz w:val="28"/>
          <w:szCs w:val="28"/>
          <w:lang w:val="uk-UA"/>
        </w:rPr>
        <w:t>»</w:t>
      </w:r>
      <w:r w:rsidR="00AE7557" w:rsidRPr="0077325D">
        <w:rPr>
          <w:iCs/>
          <w:color w:val="000000" w:themeColor="text1"/>
          <w:sz w:val="28"/>
          <w:szCs w:val="28"/>
          <w:lang w:val="uk-UA"/>
        </w:rPr>
        <w:t>)</w:t>
      </w:r>
      <w:r w:rsidR="00AE7557" w:rsidRPr="00DE4A20">
        <w:rPr>
          <w:iCs/>
          <w:color w:val="000000" w:themeColor="text1"/>
          <w:sz w:val="28"/>
          <w:szCs w:val="28"/>
          <w:lang w:val="uk-UA"/>
        </w:rPr>
        <w:t xml:space="preserve"> </w:t>
      </w:r>
      <w:r w:rsidR="00AE7557" w:rsidRPr="00DE4A20">
        <w:rPr>
          <w:color w:val="000000" w:themeColor="text1"/>
          <w:sz w:val="28"/>
          <w:szCs w:val="28"/>
          <w:lang w:val="uk-UA"/>
        </w:rPr>
        <w:t xml:space="preserve">у </w:t>
      </w:r>
      <w:r w:rsidR="00AE7557" w:rsidRPr="00AE7557">
        <w:rPr>
          <w:iCs/>
          <w:color w:val="000000" w:themeColor="text1"/>
          <w:sz w:val="28"/>
          <w:szCs w:val="28"/>
          <w:lang w:val="uk-UA"/>
        </w:rPr>
        <w:t>Шевченківському</w:t>
      </w:r>
      <w:r w:rsidR="00AE7557"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Pr>
          <w:color w:val="000000" w:themeColor="text1"/>
          <w:sz w:val="28"/>
          <w:szCs w:val="28"/>
          <w:lang w:val="uk-UA"/>
        </w:rPr>
        <w:t xml:space="preserve">, </w:t>
      </w:r>
      <w:r w:rsidRPr="00AD56B5">
        <w:rPr>
          <w:color w:val="000000" w:themeColor="text1"/>
          <w:sz w:val="28"/>
          <w:szCs w:val="28"/>
          <w:lang w:val="uk-UA"/>
        </w:rPr>
        <w:t xml:space="preserve">у зв’язку з набуттям права власності на нерухоме майно (право власності зареєстровано в Державному реєстрі </w:t>
      </w:r>
      <w:r w:rsidR="00AD56B5" w:rsidRPr="00AD56B5">
        <w:rPr>
          <w:color w:val="000000" w:themeColor="text1"/>
          <w:sz w:val="28"/>
          <w:szCs w:val="28"/>
          <w:lang w:val="uk-UA"/>
        </w:rPr>
        <w:t>речових прав на нерухоме майно 18</w:t>
      </w:r>
      <w:r w:rsidRPr="00AD56B5">
        <w:rPr>
          <w:color w:val="000000" w:themeColor="text1"/>
          <w:sz w:val="28"/>
          <w:szCs w:val="28"/>
          <w:lang w:val="uk-UA"/>
        </w:rPr>
        <w:t xml:space="preserve"> </w:t>
      </w:r>
      <w:r w:rsidR="00AD56B5" w:rsidRPr="00AD56B5">
        <w:rPr>
          <w:color w:val="000000" w:themeColor="text1"/>
          <w:sz w:val="28"/>
          <w:szCs w:val="28"/>
          <w:lang w:val="uk-UA"/>
        </w:rPr>
        <w:t>квітня</w:t>
      </w:r>
      <w:r w:rsidRPr="00AD56B5">
        <w:rPr>
          <w:color w:val="000000" w:themeColor="text1"/>
          <w:sz w:val="28"/>
          <w:szCs w:val="28"/>
          <w:lang w:val="uk-UA"/>
        </w:rPr>
        <w:t xml:space="preserve"> 202</w:t>
      </w:r>
      <w:r w:rsidR="00AD56B5" w:rsidRPr="00AD56B5">
        <w:rPr>
          <w:color w:val="000000" w:themeColor="text1"/>
          <w:sz w:val="28"/>
          <w:szCs w:val="28"/>
          <w:lang w:val="uk-UA"/>
        </w:rPr>
        <w:t>4</w:t>
      </w:r>
      <w:r w:rsidRPr="00AD56B5">
        <w:rPr>
          <w:color w:val="000000" w:themeColor="text1"/>
          <w:sz w:val="28"/>
          <w:szCs w:val="28"/>
          <w:lang w:val="uk-UA"/>
        </w:rPr>
        <w:t xml:space="preserve"> року, номер відомостей про речове право: </w:t>
      </w:r>
      <w:r w:rsidR="00AD56B5" w:rsidRPr="00AD56B5">
        <w:rPr>
          <w:color w:val="000000" w:themeColor="text1"/>
          <w:sz w:val="28"/>
          <w:szCs w:val="28"/>
          <w:lang w:val="uk-UA"/>
        </w:rPr>
        <w:t>54720207</w:t>
      </w:r>
      <w:r w:rsidRPr="00AD56B5">
        <w:rPr>
          <w:color w:val="000000" w:themeColor="text1"/>
          <w:sz w:val="28"/>
          <w:szCs w:val="28"/>
          <w:lang w:val="uk-UA"/>
        </w:rPr>
        <w:t>).</w:t>
      </w:r>
    </w:p>
    <w:p w14:paraId="280004C5" w14:textId="1559E4C3" w:rsidR="001B7F8F" w:rsidRPr="00DE4A20" w:rsidRDefault="001B7F8F" w:rsidP="001B7F8F">
      <w:pPr>
        <w:ind w:firstLine="720"/>
        <w:jc w:val="both"/>
        <w:rPr>
          <w:color w:val="000000" w:themeColor="text1"/>
          <w:sz w:val="28"/>
          <w:szCs w:val="28"/>
          <w:lang w:val="uk-UA"/>
        </w:rPr>
      </w:pPr>
      <w:r>
        <w:rPr>
          <w:color w:val="000000" w:themeColor="text1"/>
          <w:sz w:val="28"/>
          <w:szCs w:val="28"/>
          <w:lang w:val="uk-UA"/>
        </w:rPr>
        <w:t>3</w:t>
      </w:r>
      <w:r w:rsidRPr="00DE4A20">
        <w:rPr>
          <w:color w:val="000000" w:themeColor="text1"/>
          <w:sz w:val="28"/>
          <w:szCs w:val="28"/>
          <w:lang w:val="uk-UA"/>
        </w:rPr>
        <w:t>.</w:t>
      </w:r>
      <w:r w:rsidR="00CB23CD">
        <w:rPr>
          <w:color w:val="000000" w:themeColor="text1"/>
          <w:sz w:val="28"/>
          <w:szCs w:val="28"/>
          <w:lang w:val="uk-UA"/>
        </w:rPr>
        <w:t xml:space="preserve"> </w:t>
      </w:r>
      <w:r w:rsidR="00AE7557" w:rsidRPr="00AE7557">
        <w:rPr>
          <w:color w:val="000000" w:themeColor="text1"/>
          <w:sz w:val="28"/>
          <w:szCs w:val="28"/>
          <w:lang w:val="uk-UA"/>
        </w:rPr>
        <w:t>АКЦІОНЕРНО</w:t>
      </w:r>
      <w:r w:rsidR="00AE7557">
        <w:rPr>
          <w:color w:val="000000" w:themeColor="text1"/>
          <w:sz w:val="28"/>
          <w:szCs w:val="28"/>
          <w:lang w:val="uk-UA"/>
        </w:rPr>
        <w:t>МУ</w:t>
      </w:r>
      <w:r w:rsidR="00AE7557" w:rsidRPr="00AE7557">
        <w:rPr>
          <w:color w:val="000000" w:themeColor="text1"/>
          <w:sz w:val="28"/>
          <w:szCs w:val="28"/>
          <w:lang w:val="uk-UA"/>
        </w:rPr>
        <w:t xml:space="preserve"> ТОВАРИСТВ</w:t>
      </w:r>
      <w:r w:rsidR="00AE7557">
        <w:rPr>
          <w:color w:val="000000" w:themeColor="text1"/>
          <w:sz w:val="28"/>
          <w:szCs w:val="28"/>
          <w:lang w:val="uk-UA"/>
        </w:rPr>
        <w:t>У</w:t>
      </w:r>
      <w:r w:rsidR="00AE7557" w:rsidRPr="00AE7557">
        <w:rPr>
          <w:color w:val="000000" w:themeColor="text1"/>
          <w:sz w:val="28"/>
          <w:szCs w:val="28"/>
          <w:lang w:val="uk-UA"/>
        </w:rPr>
        <w:t xml:space="preserve"> «НАЦІОНАЛЬНА АТОМНА ЕНЕРГОГЕНЕРУЮЧА КОМПАНІЯ «ЕНЕРГОАТОМ»</w:t>
      </w:r>
      <w:r w:rsidRPr="00DE70AE">
        <w:rPr>
          <w:color w:val="000000" w:themeColor="text1"/>
          <w:sz w:val="28"/>
          <w:szCs w:val="28"/>
          <w:lang w:val="uk-UA"/>
        </w:rPr>
        <w:t>:</w:t>
      </w:r>
    </w:p>
    <w:p w14:paraId="23C3C3AC" w14:textId="25924633" w:rsidR="001B7F8F" w:rsidRPr="00DE70AE" w:rsidRDefault="001B7F8F" w:rsidP="001B7F8F">
      <w:pPr>
        <w:tabs>
          <w:tab w:val="left" w:pos="0"/>
        </w:tabs>
        <w:ind w:firstLine="680"/>
        <w:jc w:val="both"/>
        <w:rPr>
          <w:color w:val="000000" w:themeColor="text1"/>
          <w:sz w:val="28"/>
          <w:szCs w:val="28"/>
          <w:lang w:val="uk-UA"/>
        </w:rPr>
      </w:pPr>
      <w:r w:rsidRPr="00DE70AE">
        <w:rPr>
          <w:color w:val="000000" w:themeColor="text1"/>
          <w:sz w:val="28"/>
          <w:szCs w:val="28"/>
          <w:lang w:val="uk-UA"/>
        </w:rPr>
        <w:t>3.1.</w:t>
      </w:r>
      <w:r w:rsidR="00CB23CD">
        <w:rPr>
          <w:color w:val="000000" w:themeColor="text1"/>
          <w:sz w:val="28"/>
          <w:szCs w:val="28"/>
          <w:lang w:val="uk-UA"/>
        </w:rPr>
        <w:t xml:space="preserve"> </w:t>
      </w:r>
      <w:r w:rsidRPr="00DE70AE">
        <w:rPr>
          <w:color w:val="000000" w:themeColor="text1"/>
          <w:sz w:val="28"/>
          <w:szCs w:val="28"/>
          <w:lang w:val="uk-UA"/>
        </w:rPr>
        <w:t>Виконувати обов’язки землекористувача відповідно до вимог статті 96 Земельного кодексу України.</w:t>
      </w:r>
    </w:p>
    <w:p w14:paraId="2836699D" w14:textId="1B75D3BE" w:rsidR="001B7F8F" w:rsidRPr="00582351" w:rsidRDefault="001B7F8F" w:rsidP="001B7F8F">
      <w:pPr>
        <w:tabs>
          <w:tab w:val="left" w:pos="0"/>
        </w:tabs>
        <w:ind w:firstLine="680"/>
        <w:jc w:val="both"/>
        <w:rPr>
          <w:color w:val="000000" w:themeColor="text1"/>
          <w:sz w:val="28"/>
          <w:szCs w:val="28"/>
          <w:lang w:val="uk-UA"/>
        </w:rPr>
      </w:pPr>
      <w:r w:rsidRPr="00DE70AE">
        <w:rPr>
          <w:color w:val="000000" w:themeColor="text1"/>
          <w:sz w:val="28"/>
          <w:szCs w:val="28"/>
          <w:lang w:val="uk-UA"/>
        </w:rPr>
        <w:t>3.2.</w:t>
      </w:r>
      <w:r w:rsidR="00CB23CD">
        <w:rPr>
          <w:color w:val="000000" w:themeColor="text1"/>
          <w:sz w:val="28"/>
          <w:szCs w:val="28"/>
          <w:lang w:val="uk-UA"/>
        </w:rPr>
        <w:t xml:space="preserve"> </w:t>
      </w:r>
      <w:r w:rsidRPr="00DE70AE">
        <w:rPr>
          <w:color w:val="000000" w:themeColor="text1"/>
          <w:sz w:val="28"/>
          <w:szCs w:val="28"/>
          <w:lang w:val="uk-UA"/>
        </w:rPr>
        <w:t>Вжити заходів</w:t>
      </w:r>
      <w:r w:rsidRPr="00582351">
        <w:rPr>
          <w:color w:val="000000" w:themeColor="text1"/>
          <w:sz w:val="28"/>
          <w:szCs w:val="28"/>
          <w:lang w:val="uk-UA"/>
        </w:rPr>
        <w:t xml:space="preserve">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4A7E747E" w14:textId="062D197F" w:rsidR="001B7F8F" w:rsidRPr="000F751E" w:rsidRDefault="001B7F8F" w:rsidP="001B7F8F">
      <w:pPr>
        <w:tabs>
          <w:tab w:val="left" w:pos="0"/>
        </w:tabs>
        <w:ind w:firstLine="680"/>
        <w:jc w:val="both"/>
        <w:rPr>
          <w:sz w:val="28"/>
          <w:szCs w:val="28"/>
          <w:lang w:val="uk-UA"/>
        </w:rPr>
      </w:pPr>
      <w:r w:rsidRPr="000F751E">
        <w:rPr>
          <w:sz w:val="28"/>
          <w:szCs w:val="28"/>
          <w:lang w:val="uk-UA"/>
        </w:rPr>
        <w:t>3.3.</w:t>
      </w:r>
      <w:r w:rsidR="00CB23CD">
        <w:rPr>
          <w:sz w:val="28"/>
          <w:szCs w:val="28"/>
          <w:lang w:val="uk-UA"/>
        </w:rPr>
        <w:t xml:space="preserve"> </w:t>
      </w:r>
      <w:r w:rsidRPr="000F751E">
        <w:rPr>
          <w:sz w:val="28"/>
          <w:szCs w:val="28"/>
          <w:lang w:val="uk-UA"/>
        </w:rPr>
        <w:t>Питання майнових відносин вирішувати в установленому порядку.</w:t>
      </w:r>
    </w:p>
    <w:p w14:paraId="7047D20C" w14:textId="658A71E5" w:rsidR="001B7F8F" w:rsidRPr="0006161E" w:rsidRDefault="001B7F8F" w:rsidP="001B7F8F">
      <w:pPr>
        <w:tabs>
          <w:tab w:val="left" w:pos="0"/>
        </w:tabs>
        <w:ind w:firstLine="680"/>
        <w:jc w:val="both"/>
        <w:rPr>
          <w:color w:val="000000" w:themeColor="text1"/>
          <w:sz w:val="28"/>
          <w:szCs w:val="28"/>
          <w:lang w:val="uk-UA"/>
        </w:rPr>
      </w:pPr>
      <w:r w:rsidRPr="000F751E">
        <w:rPr>
          <w:sz w:val="28"/>
          <w:szCs w:val="28"/>
          <w:lang w:val="uk-UA"/>
        </w:rPr>
        <w:t>3.4.</w:t>
      </w:r>
      <w:r w:rsidR="00CB23CD">
        <w:rPr>
          <w:sz w:val="28"/>
          <w:szCs w:val="28"/>
          <w:lang w:val="uk-UA"/>
        </w:rPr>
        <w:t xml:space="preserve"> </w:t>
      </w:r>
      <w:r w:rsidRPr="000F751E">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E52131E" w14:textId="3F13FE9B" w:rsidR="001B7F8F" w:rsidRPr="0006161E" w:rsidRDefault="00CB23CD" w:rsidP="001B7F8F">
      <w:pPr>
        <w:tabs>
          <w:tab w:val="left" w:pos="0"/>
        </w:tabs>
        <w:ind w:firstLine="680"/>
        <w:jc w:val="both"/>
        <w:rPr>
          <w:color w:val="000000" w:themeColor="text1"/>
          <w:sz w:val="28"/>
          <w:szCs w:val="28"/>
          <w:lang w:val="uk-UA"/>
        </w:rPr>
      </w:pPr>
      <w:r>
        <w:rPr>
          <w:color w:val="000000" w:themeColor="text1"/>
          <w:sz w:val="28"/>
          <w:szCs w:val="28"/>
          <w:lang w:val="uk-UA"/>
        </w:rPr>
        <w:t xml:space="preserve">3.5. </w:t>
      </w:r>
      <w:r>
        <w:rPr>
          <w:sz w:val="28"/>
          <w:szCs w:val="28"/>
          <w:lang w:val="uk-UA"/>
        </w:rPr>
        <w:t>Дотримуватися вимог Закону України «Про охорону культурної спадщини»</w:t>
      </w:r>
      <w:r>
        <w:rPr>
          <w:color w:val="FF0000"/>
          <w:sz w:val="28"/>
          <w:szCs w:val="28"/>
          <w:lang w:val="uk-UA"/>
        </w:rPr>
        <w:t xml:space="preserve"> </w:t>
      </w:r>
      <w:r>
        <w:rPr>
          <w:sz w:val="28"/>
          <w:szCs w:val="28"/>
          <w:lang w:val="uk-UA"/>
        </w:rPr>
        <w:t>та вимог викладених в листах</w:t>
      </w:r>
      <w:r w:rsidR="001B7F8F" w:rsidRPr="0006161E">
        <w:rPr>
          <w:color w:val="000000" w:themeColor="text1"/>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 </w:t>
      </w:r>
      <w:r w:rsidR="0077325D">
        <w:rPr>
          <w:color w:val="000000" w:themeColor="text1"/>
          <w:sz w:val="28"/>
          <w:szCs w:val="28"/>
          <w:lang w:val="uk-UA"/>
        </w:rPr>
        <w:t>13</w:t>
      </w:r>
      <w:r w:rsidR="001B7F8F" w:rsidRPr="0006161E">
        <w:rPr>
          <w:color w:val="000000" w:themeColor="text1"/>
          <w:sz w:val="28"/>
          <w:szCs w:val="28"/>
          <w:lang w:val="uk-UA"/>
        </w:rPr>
        <w:t xml:space="preserve"> </w:t>
      </w:r>
      <w:r w:rsidR="0077325D">
        <w:rPr>
          <w:color w:val="000000" w:themeColor="text1"/>
          <w:sz w:val="28"/>
          <w:szCs w:val="28"/>
          <w:lang w:val="uk-UA"/>
        </w:rPr>
        <w:t>січня</w:t>
      </w:r>
      <w:r w:rsidR="001B7F8F" w:rsidRPr="0006161E">
        <w:rPr>
          <w:color w:val="000000" w:themeColor="text1"/>
          <w:sz w:val="28"/>
          <w:szCs w:val="28"/>
          <w:lang w:val="uk-UA"/>
        </w:rPr>
        <w:t xml:space="preserve"> 20</w:t>
      </w:r>
      <w:r w:rsidR="0077325D">
        <w:rPr>
          <w:color w:val="000000" w:themeColor="text1"/>
          <w:sz w:val="28"/>
          <w:szCs w:val="28"/>
          <w:lang w:val="uk-UA"/>
        </w:rPr>
        <w:t>20</w:t>
      </w:r>
      <w:r w:rsidR="001B7F8F" w:rsidRPr="0006161E">
        <w:rPr>
          <w:color w:val="000000" w:themeColor="text1"/>
          <w:sz w:val="28"/>
          <w:szCs w:val="28"/>
          <w:lang w:val="uk-UA"/>
        </w:rPr>
        <w:t xml:space="preserve"> року № </w:t>
      </w:r>
      <w:r w:rsidR="0077325D">
        <w:rPr>
          <w:color w:val="000000" w:themeColor="text1"/>
          <w:sz w:val="28"/>
          <w:szCs w:val="28"/>
          <w:lang w:val="uk-UA"/>
        </w:rPr>
        <w:t>331</w:t>
      </w:r>
      <w:r w:rsidR="001B7F8F" w:rsidRPr="0006161E">
        <w:rPr>
          <w:color w:val="000000" w:themeColor="text1"/>
          <w:sz w:val="28"/>
          <w:szCs w:val="28"/>
          <w:lang w:val="uk-UA"/>
        </w:rPr>
        <w:t>/0/</w:t>
      </w:r>
      <w:r w:rsidR="0077325D">
        <w:rPr>
          <w:color w:val="000000" w:themeColor="text1"/>
          <w:sz w:val="28"/>
          <w:szCs w:val="28"/>
          <w:lang w:val="uk-UA"/>
        </w:rPr>
        <w:t>09-11</w:t>
      </w:r>
      <w:r w:rsidR="001B7F8F" w:rsidRPr="0006161E">
        <w:rPr>
          <w:color w:val="000000" w:themeColor="text1"/>
          <w:sz w:val="28"/>
          <w:szCs w:val="28"/>
          <w:lang w:val="uk-UA"/>
        </w:rPr>
        <w:t>/19-</w:t>
      </w:r>
      <w:r w:rsidR="0077325D">
        <w:rPr>
          <w:color w:val="000000" w:themeColor="text1"/>
          <w:sz w:val="28"/>
          <w:szCs w:val="28"/>
          <w:lang w:val="uk-UA"/>
        </w:rPr>
        <w:t>20</w:t>
      </w:r>
      <w:r w:rsidR="001B7F8F" w:rsidRPr="0006161E">
        <w:rPr>
          <w:color w:val="000000" w:themeColor="text1"/>
          <w:sz w:val="28"/>
          <w:szCs w:val="28"/>
          <w:lang w:val="uk-UA"/>
        </w:rPr>
        <w:t xml:space="preserve"> та </w:t>
      </w:r>
      <w:r w:rsidR="0077325D">
        <w:rPr>
          <w:color w:val="000000" w:themeColor="text1"/>
          <w:sz w:val="28"/>
          <w:szCs w:val="28"/>
          <w:lang w:val="uk-UA"/>
        </w:rPr>
        <w:t xml:space="preserve">Міністерства культури та інформаційної політики України </w:t>
      </w:r>
      <w:r w:rsidR="001B7F8F" w:rsidRPr="0006161E">
        <w:rPr>
          <w:color w:val="000000" w:themeColor="text1"/>
          <w:sz w:val="28"/>
          <w:szCs w:val="28"/>
          <w:lang w:val="uk-UA"/>
        </w:rPr>
        <w:t>від </w:t>
      </w:r>
      <w:r w:rsidR="0077325D">
        <w:rPr>
          <w:color w:val="000000" w:themeColor="text1"/>
          <w:sz w:val="28"/>
          <w:szCs w:val="28"/>
          <w:lang w:val="uk-UA"/>
        </w:rPr>
        <w:t>25</w:t>
      </w:r>
      <w:r w:rsidR="001B7F8F" w:rsidRPr="0006161E">
        <w:rPr>
          <w:color w:val="000000" w:themeColor="text1"/>
          <w:sz w:val="28"/>
          <w:szCs w:val="28"/>
          <w:lang w:val="uk-UA"/>
        </w:rPr>
        <w:t xml:space="preserve"> </w:t>
      </w:r>
      <w:r w:rsidR="0077325D">
        <w:rPr>
          <w:color w:val="000000" w:themeColor="text1"/>
          <w:sz w:val="28"/>
          <w:szCs w:val="28"/>
          <w:lang w:val="uk-UA"/>
        </w:rPr>
        <w:t>серпня</w:t>
      </w:r>
      <w:r w:rsidR="001B7F8F" w:rsidRPr="0006161E">
        <w:rPr>
          <w:color w:val="000000" w:themeColor="text1"/>
          <w:sz w:val="28"/>
          <w:szCs w:val="28"/>
          <w:lang w:val="uk-UA"/>
        </w:rPr>
        <w:t xml:space="preserve"> 20</w:t>
      </w:r>
      <w:r w:rsidR="0077325D">
        <w:rPr>
          <w:color w:val="000000" w:themeColor="text1"/>
          <w:sz w:val="28"/>
          <w:szCs w:val="28"/>
          <w:lang w:val="uk-UA"/>
        </w:rPr>
        <w:t>22</w:t>
      </w:r>
      <w:r w:rsidR="001B7F8F" w:rsidRPr="0006161E">
        <w:rPr>
          <w:color w:val="000000" w:themeColor="text1"/>
          <w:sz w:val="28"/>
          <w:szCs w:val="28"/>
          <w:lang w:val="uk-UA"/>
        </w:rPr>
        <w:t xml:space="preserve"> року № </w:t>
      </w:r>
      <w:r w:rsidR="0077325D">
        <w:rPr>
          <w:color w:val="000000" w:themeColor="text1"/>
          <w:sz w:val="28"/>
          <w:szCs w:val="28"/>
          <w:lang w:val="uk-UA"/>
        </w:rPr>
        <w:t>06</w:t>
      </w:r>
      <w:r w:rsidR="001B7F8F" w:rsidRPr="0006161E">
        <w:rPr>
          <w:color w:val="000000" w:themeColor="text1"/>
          <w:sz w:val="28"/>
          <w:szCs w:val="28"/>
          <w:lang w:val="uk-UA"/>
        </w:rPr>
        <w:t>/</w:t>
      </w:r>
      <w:r w:rsidR="0077325D">
        <w:rPr>
          <w:color w:val="000000" w:themeColor="text1"/>
          <w:sz w:val="28"/>
          <w:szCs w:val="28"/>
          <w:lang w:val="uk-UA"/>
        </w:rPr>
        <w:t>18/1693</w:t>
      </w:r>
      <w:r w:rsidR="001B7F8F" w:rsidRPr="0006161E">
        <w:rPr>
          <w:color w:val="000000" w:themeColor="text1"/>
          <w:sz w:val="28"/>
          <w:szCs w:val="28"/>
          <w:lang w:val="uk-UA"/>
        </w:rPr>
        <w:t>-</w:t>
      </w:r>
      <w:r w:rsidR="0077325D">
        <w:rPr>
          <w:color w:val="000000" w:themeColor="text1"/>
          <w:sz w:val="28"/>
          <w:szCs w:val="28"/>
          <w:lang w:val="uk-UA"/>
        </w:rPr>
        <w:t>22</w:t>
      </w:r>
      <w:r w:rsidR="001B7F8F" w:rsidRPr="0006161E">
        <w:rPr>
          <w:color w:val="000000" w:themeColor="text1"/>
          <w:sz w:val="28"/>
          <w:szCs w:val="28"/>
          <w:lang w:val="uk-UA"/>
        </w:rPr>
        <w:t>.</w:t>
      </w:r>
    </w:p>
    <w:p w14:paraId="7DB42A01" w14:textId="05D229C8" w:rsidR="001B7F8F" w:rsidRPr="0006161E" w:rsidRDefault="00CB23CD" w:rsidP="001B7F8F">
      <w:pPr>
        <w:tabs>
          <w:tab w:val="left" w:pos="0"/>
        </w:tabs>
        <w:ind w:firstLine="680"/>
        <w:jc w:val="both"/>
        <w:rPr>
          <w:color w:val="000000" w:themeColor="text1"/>
          <w:sz w:val="28"/>
          <w:szCs w:val="28"/>
          <w:lang w:val="uk-UA"/>
        </w:rPr>
      </w:pPr>
      <w:r>
        <w:rPr>
          <w:color w:val="000000" w:themeColor="text1"/>
          <w:sz w:val="28"/>
          <w:szCs w:val="28"/>
          <w:lang w:val="uk-UA"/>
        </w:rPr>
        <w:t xml:space="preserve">3.6. </w:t>
      </w:r>
      <w:r w:rsidR="001B7F8F" w:rsidRPr="0006161E">
        <w:rPr>
          <w:color w:val="000000" w:themeColor="text1"/>
          <w:sz w:val="28"/>
          <w:szCs w:val="28"/>
          <w:lang w:val="uk-UA"/>
        </w:rPr>
        <w:t xml:space="preserve">Під час використання земельної ділянки дотримуватися обмежень у її використанні, зареєстрованих у Державному земельному кадастрі. </w:t>
      </w:r>
    </w:p>
    <w:p w14:paraId="03BC6CD7" w14:textId="5F89156A" w:rsidR="001B7F8F" w:rsidRDefault="00CB23CD" w:rsidP="001B7F8F">
      <w:pPr>
        <w:tabs>
          <w:tab w:val="left" w:pos="0"/>
        </w:tabs>
        <w:ind w:firstLine="680"/>
        <w:jc w:val="both"/>
        <w:rPr>
          <w:sz w:val="28"/>
          <w:szCs w:val="28"/>
          <w:lang w:val="uk-UA"/>
        </w:rPr>
      </w:pPr>
      <w:r>
        <w:rPr>
          <w:color w:val="000000" w:themeColor="text1"/>
          <w:sz w:val="28"/>
          <w:szCs w:val="28"/>
          <w:lang w:val="uk-UA"/>
        </w:rPr>
        <w:t xml:space="preserve">3.7. </w:t>
      </w:r>
      <w:r w:rsidR="001B7F8F" w:rsidRPr="0006161E">
        <w:rPr>
          <w:color w:val="000000" w:themeColor="text1"/>
          <w:sz w:val="28"/>
          <w:szCs w:val="28"/>
          <w:lang w:val="uk-UA"/>
        </w:rPr>
        <w:t>Забезпечити відповідно до рішення Київської міської ради</w:t>
      </w:r>
      <w:r w:rsidR="001B7F8F" w:rsidRPr="0006161E">
        <w:rPr>
          <w:color w:val="000000" w:themeColor="text1"/>
          <w:sz w:val="28"/>
          <w:szCs w:val="28"/>
          <w:lang w:val="uk-UA"/>
        </w:rPr>
        <w:br/>
        <w:t>від 27 жовтня 2011 року № 384/6600 «Про затвердження Порядку видалення зелених насаджень на</w:t>
      </w:r>
      <w:r w:rsidR="001B7F8F" w:rsidRPr="008D5FA0">
        <w:rPr>
          <w:color w:val="000000"/>
          <w:sz w:val="28"/>
          <w:szCs w:val="28"/>
          <w:shd w:val="clear" w:color="auto" w:fill="FFFFFF"/>
          <w:lang w:val="uk-UA"/>
        </w:rPr>
        <w:t xml:space="preserve">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r w:rsidR="001B7F8F" w:rsidRPr="00023E74">
        <w:rPr>
          <w:sz w:val="28"/>
          <w:szCs w:val="28"/>
          <w:lang w:val="uk-UA"/>
        </w:rPr>
        <w:t>.</w:t>
      </w:r>
    </w:p>
    <w:p w14:paraId="6EA82CF9" w14:textId="090C2D04" w:rsidR="001B7F8F" w:rsidRDefault="001B7F8F" w:rsidP="001B7F8F">
      <w:pPr>
        <w:tabs>
          <w:tab w:val="left" w:pos="0"/>
        </w:tabs>
        <w:ind w:firstLine="680"/>
        <w:jc w:val="both"/>
        <w:rPr>
          <w:sz w:val="28"/>
          <w:szCs w:val="28"/>
          <w:lang w:val="uk-UA"/>
        </w:rPr>
      </w:pPr>
      <w:r w:rsidRPr="000F751E">
        <w:rPr>
          <w:sz w:val="28"/>
          <w:szCs w:val="28"/>
          <w:lang w:val="uk-UA"/>
        </w:rPr>
        <w:t>3.</w:t>
      </w:r>
      <w:r>
        <w:rPr>
          <w:sz w:val="28"/>
          <w:szCs w:val="28"/>
          <w:lang w:val="uk-UA"/>
        </w:rPr>
        <w:t>8</w:t>
      </w:r>
      <w:r w:rsidRPr="000F751E">
        <w:rPr>
          <w:sz w:val="28"/>
          <w:szCs w:val="28"/>
          <w:lang w:val="uk-UA"/>
        </w:rPr>
        <w:t>.</w:t>
      </w:r>
      <w:r w:rsidR="0003026C">
        <w:rPr>
          <w:sz w:val="28"/>
          <w:szCs w:val="28"/>
          <w:lang w:val="uk-UA"/>
        </w:rPr>
        <w:t xml:space="preserve"> </w:t>
      </w:r>
      <w:r w:rsidRPr="000F751E">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0E77D14C" w14:textId="21E5CF4A" w:rsidR="0003026C" w:rsidRPr="0003026C" w:rsidRDefault="0003026C" w:rsidP="001B7F8F">
      <w:pPr>
        <w:tabs>
          <w:tab w:val="left" w:pos="0"/>
        </w:tabs>
        <w:ind w:firstLine="680"/>
        <w:jc w:val="both"/>
        <w:rPr>
          <w:sz w:val="28"/>
          <w:szCs w:val="28"/>
          <w:lang w:val="uk-UA"/>
        </w:rPr>
      </w:pPr>
      <w:r>
        <w:rPr>
          <w:sz w:val="28"/>
          <w:szCs w:val="28"/>
          <w:lang w:val="uk-UA"/>
        </w:rPr>
        <w:lastRenderedPageBreak/>
        <w:t>3.9. 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w:t>
      </w:r>
      <w:r w:rsidRPr="0003026C">
        <w:rPr>
          <w:sz w:val="28"/>
          <w:szCs w:val="28"/>
          <w:lang w:val="uk-UA"/>
        </w:rPr>
        <w:t>омобільні дороги».</w:t>
      </w:r>
    </w:p>
    <w:p w14:paraId="7FB2EE33" w14:textId="0E6917D0" w:rsidR="00B34863" w:rsidRDefault="00920719" w:rsidP="001B7F8F">
      <w:pPr>
        <w:tabs>
          <w:tab w:val="left" w:pos="0"/>
        </w:tabs>
        <w:ind w:firstLine="680"/>
        <w:jc w:val="both"/>
        <w:rPr>
          <w:sz w:val="28"/>
          <w:szCs w:val="28"/>
          <w:lang w:val="uk-UA"/>
        </w:rPr>
      </w:pPr>
      <w:r w:rsidRPr="0003026C">
        <w:rPr>
          <w:sz w:val="28"/>
          <w:szCs w:val="28"/>
          <w:lang w:val="uk-UA"/>
        </w:rPr>
        <w:t>4</w:t>
      </w:r>
      <w:r w:rsidR="0003026C" w:rsidRPr="0003026C">
        <w:rPr>
          <w:sz w:val="28"/>
          <w:szCs w:val="28"/>
          <w:lang w:val="uk-UA"/>
        </w:rPr>
        <w:t xml:space="preserve">. </w:t>
      </w:r>
      <w:r w:rsidR="00B34863" w:rsidRPr="008E7183">
        <w:rPr>
          <w:sz w:val="28"/>
          <w:szCs w:val="28"/>
          <w:lang w:val="uk-UA"/>
        </w:rPr>
        <w:t>Земельну ділянку комунальної власності територіальної громади міста Києва, зазначену в пункті 2 цього рішення, за актом приймання-передачі передати до земель державної власності.</w:t>
      </w:r>
    </w:p>
    <w:p w14:paraId="520D6A24" w14:textId="069DA180" w:rsidR="001B7F8F" w:rsidRPr="0003026C" w:rsidRDefault="00B34863" w:rsidP="001B7F8F">
      <w:pPr>
        <w:tabs>
          <w:tab w:val="left" w:pos="0"/>
        </w:tabs>
        <w:ind w:firstLine="680"/>
        <w:jc w:val="both"/>
        <w:rPr>
          <w:sz w:val="28"/>
          <w:szCs w:val="28"/>
          <w:lang w:val="uk-UA"/>
        </w:rPr>
      </w:pPr>
      <w:r>
        <w:rPr>
          <w:sz w:val="28"/>
          <w:szCs w:val="28"/>
          <w:lang w:val="uk-UA"/>
        </w:rPr>
        <w:t xml:space="preserve">5. </w:t>
      </w:r>
      <w:r w:rsidR="001B7F8F" w:rsidRPr="0003026C">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7ADB7D9" w14:textId="662D6A7B" w:rsidR="001B7F8F" w:rsidRPr="0003026C" w:rsidRDefault="00B34863" w:rsidP="001B7F8F">
      <w:pPr>
        <w:tabs>
          <w:tab w:val="left" w:pos="0"/>
        </w:tabs>
        <w:ind w:firstLine="680"/>
        <w:jc w:val="both"/>
        <w:rPr>
          <w:color w:val="000000" w:themeColor="text1"/>
          <w:sz w:val="28"/>
          <w:szCs w:val="28"/>
          <w:lang w:val="uk-UA"/>
        </w:rPr>
      </w:pPr>
      <w:r>
        <w:rPr>
          <w:color w:val="000000" w:themeColor="text1"/>
          <w:sz w:val="28"/>
          <w:szCs w:val="28"/>
          <w:lang w:val="uk-UA"/>
        </w:rPr>
        <w:t>6</w:t>
      </w:r>
      <w:r w:rsidR="00CB23CD">
        <w:rPr>
          <w:color w:val="000000" w:themeColor="text1"/>
          <w:sz w:val="28"/>
          <w:szCs w:val="28"/>
          <w:lang w:val="uk-UA"/>
        </w:rPr>
        <w:t>.</w:t>
      </w:r>
      <w:r>
        <w:rPr>
          <w:color w:val="000000" w:themeColor="text1"/>
          <w:sz w:val="28"/>
          <w:szCs w:val="28"/>
          <w:lang w:val="uk-UA"/>
        </w:rPr>
        <w:t xml:space="preserve"> </w:t>
      </w:r>
      <w:r w:rsidR="00E5307D" w:rsidRPr="0003026C">
        <w:rPr>
          <w:color w:val="000000" w:themeColor="text1"/>
          <w:sz w:val="28"/>
          <w:szCs w:val="28"/>
          <w:lang w:val="uk-UA"/>
        </w:rPr>
        <w:t>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w:t>
      </w:r>
      <w:r w:rsidR="001B7F8F" w:rsidRPr="0003026C">
        <w:rPr>
          <w:color w:val="000000" w:themeColor="text1"/>
          <w:sz w:val="28"/>
          <w:szCs w:val="28"/>
          <w:lang w:val="uk-UA"/>
        </w:rPr>
        <w:t>.</w:t>
      </w:r>
    </w:p>
    <w:p w14:paraId="18A0B4CB" w14:textId="7445C3C0" w:rsidR="0009503E" w:rsidRDefault="00B34863" w:rsidP="001B7F8F">
      <w:pPr>
        <w:ind w:firstLine="720"/>
        <w:jc w:val="both"/>
        <w:rPr>
          <w:sz w:val="28"/>
          <w:szCs w:val="28"/>
          <w:lang w:val="uk-UA"/>
        </w:rPr>
      </w:pPr>
      <w:r>
        <w:rPr>
          <w:sz w:val="28"/>
          <w:szCs w:val="28"/>
          <w:lang w:val="uk-UA"/>
        </w:rPr>
        <w:t>7</w:t>
      </w:r>
      <w:r w:rsidR="0003026C" w:rsidRPr="0003026C">
        <w:rPr>
          <w:sz w:val="28"/>
          <w:szCs w:val="28"/>
          <w:lang w:val="uk-UA"/>
        </w:rPr>
        <w:t xml:space="preserve">. </w:t>
      </w:r>
      <w:r w:rsidR="001B7F8F" w:rsidRPr="0003026C">
        <w:rPr>
          <w:sz w:val="28"/>
          <w:szCs w:val="28"/>
          <w:lang w:val="uk-UA"/>
        </w:rPr>
        <w:t>Контроль за виконанням цього рішення</w:t>
      </w:r>
      <w:r w:rsidR="001B7F8F" w:rsidRPr="000F751E">
        <w:rPr>
          <w:sz w:val="28"/>
          <w:szCs w:val="28"/>
          <w:lang w:val="uk-UA"/>
        </w:rPr>
        <w:t xml:space="preserve"> покласти на постійну комісію Київської міської ради з питань архітектури</w:t>
      </w:r>
      <w:r w:rsidR="001B7F8F">
        <w:rPr>
          <w:sz w:val="28"/>
          <w:szCs w:val="28"/>
          <w:lang w:val="uk-UA"/>
        </w:rPr>
        <w:t>,</w:t>
      </w:r>
      <w:r w:rsidR="001B7F8F" w:rsidRPr="000155FB">
        <w:rPr>
          <w:sz w:val="28"/>
          <w:szCs w:val="28"/>
          <w:lang w:val="uk-UA"/>
        </w:rPr>
        <w:t xml:space="preserve"> </w:t>
      </w:r>
      <w:r w:rsidR="001B7F8F">
        <w:rPr>
          <w:sz w:val="28"/>
          <w:szCs w:val="28"/>
          <w:lang w:val="uk-UA"/>
        </w:rPr>
        <w:t>містопланування та земельних відносин</w:t>
      </w:r>
      <w:r w:rsidR="001B7F8F"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21C1E078"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В.о. заступника директора Департаменту – </w:t>
            </w:r>
          </w:p>
          <w:p w14:paraId="25CD25DA" w14:textId="77777777" w:rsidR="0012031C" w:rsidRPr="0012031C" w:rsidRDefault="0012031C" w:rsidP="0012031C">
            <w:pPr>
              <w:spacing w:line="256" w:lineRule="auto"/>
              <w:ind w:left="397" w:hanging="397"/>
              <w:outlineLvl w:val="0"/>
              <w:rPr>
                <w:color w:val="000000"/>
                <w:sz w:val="28"/>
                <w:szCs w:val="28"/>
                <w:lang w:val="uk-UA" w:eastAsia="uk-UA"/>
              </w:rPr>
            </w:pPr>
            <w:r w:rsidRPr="0012031C">
              <w:rPr>
                <w:color w:val="000000"/>
                <w:sz w:val="28"/>
                <w:szCs w:val="28"/>
                <w:lang w:val="uk-UA" w:eastAsia="uk-UA"/>
              </w:rPr>
              <w:t xml:space="preserve">начальника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569D497" w:rsidR="00915073" w:rsidRDefault="00915073" w:rsidP="00915073">
            <w:pPr>
              <w:jc w:val="right"/>
              <w:rPr>
                <w:rStyle w:val="af0"/>
                <w:b w:val="0"/>
                <w:sz w:val="28"/>
                <w:szCs w:val="28"/>
                <w:lang w:val="uk-UA"/>
              </w:rPr>
            </w:pPr>
          </w:p>
          <w:p w14:paraId="780D9A91" w14:textId="77777777" w:rsidR="0012031C" w:rsidRPr="000056C5" w:rsidRDefault="0012031C"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1671BCF7" w:rsidR="0098169A" w:rsidRPr="006600D7" w:rsidRDefault="006600D7" w:rsidP="00734A58">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0937" w14:textId="77777777" w:rsidR="000D476A" w:rsidRDefault="000D476A">
      <w:r>
        <w:separator/>
      </w:r>
    </w:p>
  </w:endnote>
  <w:endnote w:type="continuationSeparator" w:id="0">
    <w:p w14:paraId="0A84DB44" w14:textId="77777777" w:rsidR="000D476A" w:rsidRDefault="000D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E6619" w14:textId="77777777" w:rsidR="000D476A" w:rsidRDefault="000D476A">
      <w:r>
        <w:separator/>
      </w:r>
    </w:p>
  </w:footnote>
  <w:footnote w:type="continuationSeparator" w:id="0">
    <w:p w14:paraId="7F37F7C5" w14:textId="77777777" w:rsidR="000D476A" w:rsidRDefault="000D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026C"/>
    <w:rsid w:val="00032E6C"/>
    <w:rsid w:val="00033E11"/>
    <w:rsid w:val="00036DE6"/>
    <w:rsid w:val="00037900"/>
    <w:rsid w:val="00045FAD"/>
    <w:rsid w:val="00050336"/>
    <w:rsid w:val="00055F48"/>
    <w:rsid w:val="000813A1"/>
    <w:rsid w:val="00083043"/>
    <w:rsid w:val="00084199"/>
    <w:rsid w:val="00090E5F"/>
    <w:rsid w:val="0009503E"/>
    <w:rsid w:val="00095464"/>
    <w:rsid w:val="00097418"/>
    <w:rsid w:val="000A4432"/>
    <w:rsid w:val="000A6C87"/>
    <w:rsid w:val="000A6D16"/>
    <w:rsid w:val="000A74AC"/>
    <w:rsid w:val="000B2796"/>
    <w:rsid w:val="000C7805"/>
    <w:rsid w:val="000D1775"/>
    <w:rsid w:val="000D476A"/>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4FF0"/>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B7F8F"/>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328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5470"/>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34A58"/>
    <w:rsid w:val="00742CA7"/>
    <w:rsid w:val="007446EC"/>
    <w:rsid w:val="00747D59"/>
    <w:rsid w:val="0075480A"/>
    <w:rsid w:val="007549EB"/>
    <w:rsid w:val="00756E4F"/>
    <w:rsid w:val="007573B9"/>
    <w:rsid w:val="0076196C"/>
    <w:rsid w:val="007633F4"/>
    <w:rsid w:val="0076792D"/>
    <w:rsid w:val="00767D53"/>
    <w:rsid w:val="00772BAC"/>
    <w:rsid w:val="00772F52"/>
    <w:rsid w:val="0077325D"/>
    <w:rsid w:val="00787AC7"/>
    <w:rsid w:val="007952F2"/>
    <w:rsid w:val="00797B97"/>
    <w:rsid w:val="007A5AB4"/>
    <w:rsid w:val="007B718D"/>
    <w:rsid w:val="007C68AA"/>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0719"/>
    <w:rsid w:val="009233AC"/>
    <w:rsid w:val="009275C5"/>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3BA3"/>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6B5"/>
    <w:rsid w:val="00AD58AF"/>
    <w:rsid w:val="00AE7557"/>
    <w:rsid w:val="00AF0269"/>
    <w:rsid w:val="00AF0E16"/>
    <w:rsid w:val="00B05F3F"/>
    <w:rsid w:val="00B07F38"/>
    <w:rsid w:val="00B138A0"/>
    <w:rsid w:val="00B2638A"/>
    <w:rsid w:val="00B302F2"/>
    <w:rsid w:val="00B34863"/>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5E10"/>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23CD"/>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5307D"/>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request_qr_code" TargetMode="External"/><Relationship Id="rId4" Type="http://schemas.openxmlformats.org/officeDocument/2006/relationships/settings" Target="settings.xml"/><Relationship Id="rId9" Type="http://schemas.openxmlformats.org/officeDocument/2006/relationships/hyperlink" Target="file:///C:\Users\valentyna.pelykh\Documents\&#1064;&#1040;&#1041;&#1051;&#1054;&#1053;&#1048;\25,03,2020\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C0FA-288A-4CE5-B672-EBE3DF3D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4</Pages>
  <Words>865</Words>
  <Characters>4934</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5788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71</cp:revision>
  <cp:lastPrinted>2024-11-27T09:28:00Z</cp:lastPrinted>
  <dcterms:created xsi:type="dcterms:W3CDTF">2020-03-26T09:21:00Z</dcterms:created>
  <dcterms:modified xsi:type="dcterms:W3CDTF">2024-12-13T13:01:00Z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