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E0260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441633594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441633594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260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E0260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C48889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603">
        <w:rPr>
          <w:b/>
          <w:bCs/>
          <w:i w:val="0"/>
          <w:iCs w:val="0"/>
          <w:sz w:val="24"/>
          <w:szCs w:val="24"/>
          <w:lang w:val="ru-RU"/>
        </w:rPr>
        <w:t xml:space="preserve">№ ПЗН-67207 </w:t>
      </w:r>
      <w:proofErr w:type="spellStart"/>
      <w:r w:rsidRPr="00E0260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E0260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E02603">
        <w:rPr>
          <w:b/>
          <w:bCs/>
          <w:i w:val="0"/>
          <w:sz w:val="24"/>
          <w:szCs w:val="24"/>
          <w:lang w:val="ru-RU"/>
        </w:rPr>
        <w:t>05.06.2024</w:t>
      </w:r>
    </w:p>
    <w:p w14:paraId="1B663883" w14:textId="77777777" w:rsidR="00B30291" w:rsidRPr="00E0260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0260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E0260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E0260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0260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E0260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0260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E0260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0260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E02603">
        <w:rPr>
          <w:i w:val="0"/>
          <w:iCs w:val="0"/>
          <w:sz w:val="24"/>
          <w:szCs w:val="24"/>
          <w:lang w:val="ru-RU"/>
        </w:rPr>
        <w:t xml:space="preserve"> ради</w:t>
      </w:r>
      <w:r w:rsidRPr="00E02603">
        <w:rPr>
          <w:i w:val="0"/>
          <w:sz w:val="24"/>
          <w:szCs w:val="24"/>
          <w:lang w:val="ru-RU"/>
        </w:rPr>
        <w:t>:</w:t>
      </w:r>
    </w:p>
    <w:p w14:paraId="5E7B9543" w14:textId="1599495D" w:rsidR="001C2730" w:rsidRPr="00664356" w:rsidRDefault="001C2730" w:rsidP="001C273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664356">
        <w:rPr>
          <w:rFonts w:eastAsia="Georgia"/>
          <w:b/>
          <w:i/>
          <w:iCs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 (кад</w:t>
      </w:r>
      <w:r w:rsidR="00915544" w:rsidRPr="00664356">
        <w:rPr>
          <w:rFonts w:eastAsia="Georgia"/>
          <w:b/>
          <w:i/>
          <w:iCs/>
          <w:sz w:val="24"/>
          <w:szCs w:val="24"/>
          <w:lang w:val="uk-UA"/>
        </w:rPr>
        <w:t>астровий номер 8000000000:78:113:00</w:t>
      </w:r>
      <w:r w:rsidR="006A5994" w:rsidRPr="00664356">
        <w:rPr>
          <w:rFonts w:eastAsia="Georgia"/>
          <w:b/>
          <w:i/>
          <w:iCs/>
          <w:sz w:val="24"/>
          <w:szCs w:val="24"/>
          <w:lang w:val="uk-UA"/>
        </w:rPr>
        <w:t>0</w:t>
      </w:r>
      <w:r w:rsidR="00915544" w:rsidRPr="00664356">
        <w:rPr>
          <w:rFonts w:eastAsia="Georgia"/>
          <w:b/>
          <w:i/>
          <w:iCs/>
          <w:sz w:val="24"/>
          <w:szCs w:val="24"/>
          <w:lang w:val="uk-UA"/>
        </w:rPr>
        <w:t>1</w:t>
      </w:r>
      <w:r w:rsidRPr="00664356">
        <w:rPr>
          <w:rFonts w:eastAsia="Georgia"/>
          <w:b/>
          <w:i/>
          <w:iCs/>
          <w:sz w:val="24"/>
          <w:szCs w:val="24"/>
          <w:lang w:val="uk-UA"/>
        </w:rPr>
        <w:t>) комунальної власності територіальної громади міста Києва в особі Київсько</w:t>
      </w:r>
      <w:bookmarkStart w:id="0" w:name="_GoBack"/>
      <w:bookmarkEnd w:id="0"/>
      <w:r w:rsidRPr="00664356">
        <w:rPr>
          <w:rFonts w:eastAsia="Georgia"/>
          <w:b/>
          <w:i/>
          <w:iCs/>
          <w:sz w:val="24"/>
          <w:szCs w:val="24"/>
          <w:lang w:val="uk-UA"/>
        </w:rPr>
        <w:t>ї міської ради  для будівництва, експлуатації, обслуговування житлових будинків з супутньою інфраст</w:t>
      </w:r>
      <w:r w:rsidR="00664356">
        <w:rPr>
          <w:rFonts w:eastAsia="Georgia"/>
          <w:b/>
          <w:i/>
          <w:iCs/>
          <w:sz w:val="24"/>
          <w:szCs w:val="24"/>
          <w:lang w:val="uk-UA"/>
        </w:rPr>
        <w:t>рук</w:t>
      </w:r>
      <w:r w:rsidRPr="00664356">
        <w:rPr>
          <w:rFonts w:eastAsia="Georgia"/>
          <w:b/>
          <w:i/>
          <w:iCs/>
          <w:sz w:val="24"/>
          <w:szCs w:val="24"/>
          <w:lang w:val="uk-UA"/>
        </w:rPr>
        <w:t xml:space="preserve">турою у </w:t>
      </w:r>
      <w:proofErr w:type="spellStart"/>
      <w:r w:rsidRPr="00664356">
        <w:rPr>
          <w:rFonts w:eastAsia="Georgia"/>
          <w:b/>
          <w:i/>
          <w:iCs/>
          <w:sz w:val="24"/>
          <w:szCs w:val="24"/>
          <w:lang w:val="uk-UA"/>
        </w:rPr>
        <w:t>пров</w:t>
      </w:r>
      <w:proofErr w:type="spellEnd"/>
      <w:r w:rsidRPr="00664356">
        <w:rPr>
          <w:rFonts w:eastAsia="Georgia"/>
          <w:b/>
          <w:i/>
          <w:iCs/>
          <w:sz w:val="24"/>
          <w:szCs w:val="24"/>
          <w:lang w:val="uk-UA"/>
        </w:rPr>
        <w:t>. Балтійському, 23 у Оболонському районі міста Києва</w:t>
      </w:r>
    </w:p>
    <w:p w14:paraId="461A0D92" w14:textId="77777777" w:rsidR="001C2730" w:rsidRPr="001C2730" w:rsidRDefault="001C2730" w:rsidP="001C273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E0260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02603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«КИЇВСЬКИЙ СКЛОТАРНИЙ ЗАВОД»</w:t>
            </w:r>
          </w:p>
        </w:tc>
      </w:tr>
      <w:tr w:rsidR="00B30291" w:rsidRPr="00CF2418" w14:paraId="5DC74608" w14:textId="77777777" w:rsidTr="008F3E24">
        <w:trPr>
          <w:cantSplit/>
          <w:trHeight w:val="122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7DDCDFB5" w14:textId="77777777" w:rsidR="008F3E24" w:rsidRPr="00C64588" w:rsidRDefault="008F3E24" w:rsidP="008F3E2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64588">
              <w:rPr>
                <w:b w:val="0"/>
                <w:i/>
                <w:sz w:val="24"/>
                <w:szCs w:val="24"/>
                <w:lang w:val="ru-RU"/>
              </w:rPr>
              <w:t xml:space="preserve">Полоз Артем </w:t>
            </w:r>
            <w:proofErr w:type="spellStart"/>
            <w:r w:rsidRPr="00C64588">
              <w:rPr>
                <w:b w:val="0"/>
                <w:i/>
                <w:sz w:val="24"/>
                <w:szCs w:val="24"/>
                <w:lang w:val="ru-RU"/>
              </w:rPr>
              <w:t>Володимирович</w:t>
            </w:r>
            <w:proofErr w:type="spellEnd"/>
          </w:p>
          <w:p w14:paraId="1D7F29DA" w14:textId="77777777" w:rsidR="008F3E24" w:rsidRPr="00557A25" w:rsidRDefault="008F3E24" w:rsidP="008F3E2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57A25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557A25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557A25">
              <w:rPr>
                <w:b w:val="0"/>
                <w:i/>
                <w:sz w:val="24"/>
                <w:szCs w:val="24"/>
                <w:lang w:val="ru-RU"/>
              </w:rPr>
              <w:t>:</w:t>
            </w:r>
            <w:r w:rsidRPr="008F3E24">
              <w:rPr>
                <w:b w:val="0"/>
                <w:i/>
                <w:sz w:val="24"/>
                <w:szCs w:val="24"/>
              </w:rPr>
              <w:t> </w:t>
            </w:r>
            <w:proofErr w:type="spellStart"/>
            <w:r w:rsidRPr="00557A25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557A25">
              <w:rPr>
                <w:b w:val="0"/>
                <w:i/>
                <w:sz w:val="24"/>
                <w:szCs w:val="24"/>
                <w:lang w:val="ru-RU"/>
              </w:rPr>
              <w:t xml:space="preserve">, 13302, </w:t>
            </w:r>
            <w:proofErr w:type="spellStart"/>
            <w:r w:rsidRPr="00557A25">
              <w:rPr>
                <w:b w:val="0"/>
                <w:i/>
                <w:sz w:val="24"/>
                <w:szCs w:val="24"/>
                <w:lang w:val="ru-RU"/>
              </w:rPr>
              <w:t>Житомирська</w:t>
            </w:r>
            <w:proofErr w:type="spellEnd"/>
            <w:r w:rsidRPr="00557A25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557A25">
              <w:rPr>
                <w:b w:val="0"/>
                <w:i/>
                <w:sz w:val="24"/>
                <w:szCs w:val="24"/>
                <w:lang w:val="ru-RU"/>
              </w:rPr>
              <w:t>Бердичівський</w:t>
            </w:r>
            <w:proofErr w:type="spellEnd"/>
            <w:r w:rsidRPr="00557A25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557A25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557A2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A25">
              <w:rPr>
                <w:b w:val="0"/>
                <w:i/>
                <w:sz w:val="24"/>
                <w:szCs w:val="24"/>
                <w:lang w:val="ru-RU"/>
              </w:rPr>
              <w:t>Бердичів</w:t>
            </w:r>
            <w:proofErr w:type="spellEnd"/>
            <w:r w:rsidRPr="00557A25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57A25">
              <w:rPr>
                <w:b w:val="0"/>
                <w:i/>
                <w:sz w:val="24"/>
                <w:szCs w:val="24"/>
                <w:lang w:val="ru-RU"/>
              </w:rPr>
              <w:t>вул.Одеська</w:t>
            </w:r>
            <w:proofErr w:type="spellEnd"/>
            <w:proofErr w:type="gramEnd"/>
            <w:r w:rsidRPr="00557A25"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14:paraId="15C91214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30291" w:rsidRPr="00CF2418" w14:paraId="18172CC5" w14:textId="77777777" w:rsidTr="008F3E24">
        <w:trPr>
          <w:cantSplit/>
          <w:trHeight w:val="532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45AA2A9" w14:textId="77777777" w:rsidR="008F3E24" w:rsidRPr="008F3E24" w:rsidRDefault="008F3E24" w:rsidP="008F3E2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F3E24">
              <w:rPr>
                <w:b w:val="0"/>
                <w:i/>
                <w:sz w:val="24"/>
                <w:szCs w:val="24"/>
                <w:lang w:val="ru-RU"/>
              </w:rPr>
              <w:t xml:space="preserve">Полоз Артем </w:t>
            </w:r>
            <w:proofErr w:type="spellStart"/>
            <w:r w:rsidRPr="008F3E24">
              <w:rPr>
                <w:b w:val="0"/>
                <w:i/>
                <w:sz w:val="24"/>
                <w:szCs w:val="24"/>
                <w:lang w:val="ru-RU"/>
              </w:rPr>
              <w:t>Володимирович</w:t>
            </w:r>
            <w:proofErr w:type="spellEnd"/>
          </w:p>
          <w:p w14:paraId="641EFBB1" w14:textId="77777777" w:rsidR="008F3E24" w:rsidRPr="008F3E24" w:rsidRDefault="008F3E24" w:rsidP="008F3E2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F3E24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8F3E24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8F3E24">
              <w:rPr>
                <w:b w:val="0"/>
                <w:i/>
                <w:sz w:val="24"/>
                <w:szCs w:val="24"/>
                <w:lang w:val="ru-RU"/>
              </w:rPr>
              <w:t>:</w:t>
            </w:r>
            <w:r w:rsidRPr="008F3E24">
              <w:rPr>
                <w:b w:val="0"/>
                <w:i/>
                <w:sz w:val="24"/>
                <w:szCs w:val="24"/>
              </w:rPr>
              <w:t> </w:t>
            </w:r>
            <w:proofErr w:type="spellStart"/>
            <w:r w:rsidRPr="008F3E24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F3E24">
              <w:rPr>
                <w:b w:val="0"/>
                <w:i/>
                <w:sz w:val="24"/>
                <w:szCs w:val="24"/>
                <w:lang w:val="ru-RU"/>
              </w:rPr>
              <w:t xml:space="preserve">, 13302, </w:t>
            </w:r>
            <w:proofErr w:type="spellStart"/>
            <w:r w:rsidRPr="008F3E24">
              <w:rPr>
                <w:b w:val="0"/>
                <w:i/>
                <w:sz w:val="24"/>
                <w:szCs w:val="24"/>
                <w:lang w:val="ru-RU"/>
              </w:rPr>
              <w:t>Житомирська</w:t>
            </w:r>
            <w:proofErr w:type="spellEnd"/>
            <w:r w:rsidRPr="008F3E24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8F3E24">
              <w:rPr>
                <w:b w:val="0"/>
                <w:i/>
                <w:sz w:val="24"/>
                <w:szCs w:val="24"/>
                <w:lang w:val="ru-RU"/>
              </w:rPr>
              <w:t>Бердичівський</w:t>
            </w:r>
            <w:proofErr w:type="spellEnd"/>
            <w:r w:rsidRPr="008F3E24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8F3E24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F3E2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E24">
              <w:rPr>
                <w:b w:val="0"/>
                <w:i/>
                <w:sz w:val="24"/>
                <w:szCs w:val="24"/>
                <w:lang w:val="ru-RU"/>
              </w:rPr>
              <w:t>Бердичів</w:t>
            </w:r>
            <w:proofErr w:type="spellEnd"/>
            <w:r w:rsidRPr="008F3E24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8F3E24">
              <w:rPr>
                <w:b w:val="0"/>
                <w:i/>
                <w:sz w:val="24"/>
                <w:szCs w:val="24"/>
                <w:lang w:val="ru-RU"/>
              </w:rPr>
              <w:t>вул.Одеська</w:t>
            </w:r>
            <w:proofErr w:type="spellEnd"/>
            <w:proofErr w:type="gramEnd"/>
            <w:r w:rsidRPr="008F3E24"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14:paraId="5615A992" w14:textId="160120F9" w:rsidR="00B30291" w:rsidRPr="008F3E24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04.06.2024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441633594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EB468A3" w14:textId="49E7F3A7" w:rsidR="00B30291" w:rsidRPr="00B30291" w:rsidRDefault="008A5073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Відомості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земельні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ділянки</w:t>
      </w:r>
      <w:proofErr w:type="spellEnd"/>
      <w:r w:rsidR="00B30291" w:rsidRPr="00B30291">
        <w:rPr>
          <w:sz w:val="24"/>
          <w:szCs w:val="24"/>
          <w:lang w:val="ru-RU"/>
        </w:rPr>
        <w:t xml:space="preserve"> (</w:t>
      </w:r>
      <w:proofErr w:type="spellStart"/>
      <w:r w:rsidR="006E6902">
        <w:rPr>
          <w:sz w:val="24"/>
          <w:szCs w:val="24"/>
          <w:lang w:val="ru-RU"/>
        </w:rPr>
        <w:t>кадастрові</w:t>
      </w:r>
      <w:proofErr w:type="spellEnd"/>
      <w:r w:rsidR="006E6902">
        <w:rPr>
          <w:sz w:val="24"/>
          <w:szCs w:val="24"/>
          <w:lang w:val="ru-RU"/>
        </w:rPr>
        <w:t xml:space="preserve"> </w:t>
      </w:r>
      <w:r w:rsidR="00B30291" w:rsidRPr="00B30291">
        <w:rPr>
          <w:sz w:val="24"/>
          <w:szCs w:val="24"/>
          <w:lang w:val="ru-RU"/>
        </w:rPr>
        <w:t xml:space="preserve">№ </w:t>
      </w:r>
      <w:proofErr w:type="gramStart"/>
      <w:r w:rsidR="006E6902">
        <w:rPr>
          <w:sz w:val="24"/>
          <w:szCs w:val="24"/>
          <w:lang w:val="ru-RU"/>
        </w:rPr>
        <w:t xml:space="preserve">№  </w:t>
      </w:r>
      <w:r w:rsidR="00B30291" w:rsidRPr="00E02603">
        <w:rPr>
          <w:sz w:val="24"/>
          <w:szCs w:val="24"/>
          <w:lang w:val="ru-RU"/>
        </w:rPr>
        <w:t>8000000000:78:113</w:t>
      </w:r>
      <w:proofErr w:type="gramEnd"/>
      <w:r w:rsidR="00B30291" w:rsidRPr="00E02603">
        <w:rPr>
          <w:sz w:val="24"/>
          <w:szCs w:val="24"/>
          <w:lang w:val="ru-RU"/>
        </w:rPr>
        <w:t>:0024; 8000000000:78:113:0023; 8000000000:78:113:0022; 8000000000:78:113:0026; 8000000000:78:113:0027; 8000000000:78:113:0019; 8000000000:78:113:0020; 8000000000:78:113:0018; 8000000000:78:113:0028; 8000000000:78:113:0025; 8000000000:78:113:0029; 8000000000:78:113:0030</w:t>
      </w:r>
      <w:r w:rsidR="00B30291"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B30291" w14:paraId="4C79BE2D" w14:textId="77777777" w:rsidTr="00F964DF">
        <w:trPr>
          <w:trHeight w:hRule="exact" w:val="652"/>
        </w:trPr>
        <w:tc>
          <w:tcPr>
            <w:tcW w:w="241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E0260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0260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E0260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E02603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E0260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2603">
              <w:rPr>
                <w:i/>
                <w:iCs/>
                <w:sz w:val="24"/>
                <w:szCs w:val="24"/>
                <w:lang w:val="ru-RU"/>
              </w:rPr>
              <w:t>пров</w:t>
            </w:r>
            <w:proofErr w:type="spellEnd"/>
            <w:r w:rsidRPr="00E0260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Балтійський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23</w:t>
            </w:r>
          </w:p>
        </w:tc>
      </w:tr>
      <w:tr w:rsidR="00B30291" w14:paraId="2FE40A2A" w14:textId="77777777" w:rsidTr="00F964DF">
        <w:trPr>
          <w:trHeight w:hRule="exact" w:val="3693"/>
        </w:trPr>
        <w:tc>
          <w:tcPr>
            <w:tcW w:w="2410" w:type="dxa"/>
            <w:shd w:val="clear" w:color="auto" w:fill="FFFFFF"/>
          </w:tcPr>
          <w:p w14:paraId="7581B470" w14:textId="6F382C0A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0EFB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75F15672" w14:textId="7227BAF9" w:rsidR="00290EFB" w:rsidRPr="00F964DF" w:rsidRDefault="00290EFB" w:rsidP="00963050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 xml:space="preserve">- </w:t>
            </w:r>
            <w:proofErr w:type="spellStart"/>
            <w:r w:rsidR="00557A25" w:rsidRPr="00F964DF">
              <w:rPr>
                <w:i/>
                <w:sz w:val="24"/>
                <w:szCs w:val="24"/>
                <w:highlight w:val="white"/>
                <w:lang w:val="ru-RU"/>
              </w:rPr>
              <w:t>площею</w:t>
            </w:r>
            <w:proofErr w:type="spellEnd"/>
            <w:r w:rsidR="00557A25" w:rsidRPr="00F964DF">
              <w:rPr>
                <w:i/>
                <w:sz w:val="24"/>
                <w:szCs w:val="24"/>
                <w:highlight w:val="white"/>
                <w:lang w:val="ru-RU"/>
              </w:rPr>
              <w:t xml:space="preserve"> 0,0258 </w:t>
            </w:r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>га (</w:t>
            </w:r>
            <w:proofErr w:type="spellStart"/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>кадастровий</w:t>
            </w:r>
            <w:proofErr w:type="spellEnd"/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 xml:space="preserve"> номер 8000000000:78:113:0024);</w:t>
            </w:r>
          </w:p>
          <w:p w14:paraId="468E39C4" w14:textId="5F3035BF" w:rsidR="00290EFB" w:rsidRPr="00F964DF" w:rsidRDefault="00290EFB" w:rsidP="00963050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>-</w:t>
            </w:r>
            <w:proofErr w:type="spellStart"/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>площею</w:t>
            </w:r>
            <w:proofErr w:type="spellEnd"/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 xml:space="preserve"> 0,3218 га (</w:t>
            </w:r>
            <w:proofErr w:type="spellStart"/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>кадастровий</w:t>
            </w:r>
            <w:proofErr w:type="spellEnd"/>
            <w:r w:rsidRPr="00F964DF">
              <w:rPr>
                <w:i/>
                <w:sz w:val="24"/>
                <w:szCs w:val="24"/>
                <w:highlight w:val="white"/>
                <w:lang w:val="ru-RU"/>
              </w:rPr>
              <w:t xml:space="preserve"> номер 8000000000:78:113:0023);</w:t>
            </w:r>
          </w:p>
          <w:p w14:paraId="594AF2D6" w14:textId="6EF6B34C" w:rsidR="00290EFB" w:rsidRPr="00F964DF" w:rsidRDefault="00290EFB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0,0202 га (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8000000000:78:113:0022);</w:t>
            </w:r>
          </w:p>
          <w:p w14:paraId="2B52E565" w14:textId="77777777" w:rsidR="00290EFB" w:rsidRPr="00F964DF" w:rsidRDefault="00290EFB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1,0194 га (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8000000000:78:113:0026);</w:t>
            </w:r>
          </w:p>
          <w:p w14:paraId="26370B84" w14:textId="77777777" w:rsidR="00290EFB" w:rsidRPr="00F964DF" w:rsidRDefault="00290EFB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0,0165 га (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8000000000:78:113:0027);</w:t>
            </w:r>
          </w:p>
          <w:p w14:paraId="28C186CB" w14:textId="43898F87" w:rsidR="00290EFB" w:rsidRPr="00F964DF" w:rsidRDefault="00290EFB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</w:t>
            </w:r>
            <w:r w:rsidR="00963050"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ею</w:t>
            </w:r>
            <w:proofErr w:type="spellEnd"/>
            <w:r w:rsidR="00963050"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5,1958 га (</w:t>
            </w:r>
            <w:proofErr w:type="spellStart"/>
            <w:r w:rsidR="00963050"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="00963050"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</w:t>
            </w: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8000000000:78:113: 0019);</w:t>
            </w:r>
          </w:p>
          <w:p w14:paraId="235CEA4C" w14:textId="77777777" w:rsidR="00290EFB" w:rsidRPr="00F964DF" w:rsidRDefault="00290EFB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0,4665 га (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8000000000:78:113:0020);</w:t>
            </w:r>
          </w:p>
          <w:p w14:paraId="3E952333" w14:textId="77777777" w:rsidR="00290EFB" w:rsidRPr="00F964DF" w:rsidRDefault="00290EFB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0,3244 га (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8000000000:78:113:0018);</w:t>
            </w:r>
          </w:p>
          <w:p w14:paraId="7A744134" w14:textId="247D2844" w:rsidR="00290EFB" w:rsidRPr="00F964DF" w:rsidRDefault="00963050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0,0175</w:t>
            </w:r>
            <w:r w:rsidR="00290EFB"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га (</w:t>
            </w:r>
            <w:proofErr w:type="spellStart"/>
            <w:r w:rsidR="00290EFB"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="00290EFB"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 0028);</w:t>
            </w:r>
          </w:p>
          <w:p w14:paraId="58F65463" w14:textId="3C06C0F0" w:rsidR="00290EFB" w:rsidRPr="00F964DF" w:rsidRDefault="00290EFB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0,6454 га (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8000000000:78:113:0025);</w:t>
            </w:r>
          </w:p>
          <w:p w14:paraId="3EA55357" w14:textId="4D015AE4" w:rsidR="00963050" w:rsidRPr="00F964DF" w:rsidRDefault="00963050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-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1,3395 га (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8000000000:78:113:0029);</w:t>
            </w:r>
          </w:p>
          <w:p w14:paraId="5CCC047E" w14:textId="362577B1" w:rsidR="00963050" w:rsidRPr="00F964DF" w:rsidRDefault="00963050" w:rsidP="0096305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</w:pPr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- 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площею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0,3240 га (</w:t>
            </w:r>
            <w:proofErr w:type="spellStart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кадастровий</w:t>
            </w:r>
            <w:proofErr w:type="spellEnd"/>
            <w:r w:rsidRPr="00F964DF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 xml:space="preserve"> номер 8000000000:78:113:0030)</w:t>
            </w:r>
          </w:p>
          <w:p w14:paraId="0BF422B4" w14:textId="7BE732BB" w:rsidR="00B30291" w:rsidRPr="00290EFB" w:rsidRDefault="00290EFB" w:rsidP="00963050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0291" w14:paraId="6763E525" w14:textId="77777777" w:rsidTr="00F964DF">
        <w:trPr>
          <w:trHeight w:hRule="exact" w:val="496"/>
        </w:trPr>
        <w:tc>
          <w:tcPr>
            <w:tcW w:w="241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946" w:type="dxa"/>
            <w:shd w:val="clear" w:color="auto" w:fill="FFFFFF"/>
          </w:tcPr>
          <w:p w14:paraId="0974F83D" w14:textId="1EFE2A63" w:rsidR="00B30291" w:rsidRPr="00AC6C1F" w:rsidRDefault="006A34C6" w:rsidP="001C2730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C2730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1C273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C2730">
              <w:rPr>
                <w:i/>
                <w:sz w:val="24"/>
                <w:szCs w:val="24"/>
                <w:highlight w:val="white"/>
                <w:lang w:val="ru-RU"/>
              </w:rPr>
              <w:t>жи</w:t>
            </w:r>
            <w:r w:rsidR="001C2730">
              <w:rPr>
                <w:i/>
                <w:sz w:val="24"/>
                <w:szCs w:val="24"/>
                <w:highlight w:val="white"/>
                <w:lang w:val="ru-RU"/>
              </w:rPr>
              <w:t>тлової</w:t>
            </w:r>
            <w:proofErr w:type="spellEnd"/>
            <w:r w:rsidR="001C2730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1C2730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="001C2730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1C2730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F964DF">
        <w:trPr>
          <w:trHeight w:hRule="exact" w:val="999"/>
        </w:trPr>
        <w:tc>
          <w:tcPr>
            <w:tcW w:w="241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946" w:type="dxa"/>
            <w:shd w:val="clear" w:color="auto" w:fill="FFFFFF"/>
          </w:tcPr>
          <w:p w14:paraId="76522229" w14:textId="1302D546" w:rsidR="00B30291" w:rsidRPr="001C2730" w:rsidRDefault="001C2730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02.07 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для іншої житлової забудови </w:t>
            </w:r>
            <w:r w:rsidR="006A34C6">
              <w:rPr>
                <w:rStyle w:val="ac"/>
                <w:sz w:val="24"/>
                <w:szCs w:val="24"/>
                <w:lang w:val="uk-UA"/>
              </w:rPr>
              <w:t>(</w:t>
            </w:r>
            <w:r w:rsidRPr="001C2730">
              <w:rPr>
                <w:i/>
                <w:sz w:val="24"/>
                <w:szCs w:val="24"/>
                <w:highlight w:val="white"/>
                <w:lang w:val="uk-UA"/>
              </w:rPr>
              <w:t xml:space="preserve">для будівництва, </w:t>
            </w:r>
            <w:r w:rsidR="008A5073" w:rsidRPr="001C2730">
              <w:rPr>
                <w:i/>
                <w:sz w:val="24"/>
                <w:szCs w:val="24"/>
                <w:highlight w:val="white"/>
                <w:lang w:val="uk-UA"/>
              </w:rPr>
              <w:t>експлуатації</w:t>
            </w:r>
            <w:r w:rsidRPr="001C2730">
              <w:rPr>
                <w:i/>
                <w:sz w:val="24"/>
                <w:szCs w:val="24"/>
                <w:highlight w:val="white"/>
                <w:lang w:val="uk-UA"/>
              </w:rPr>
              <w:t xml:space="preserve">, обслуговування житлових будинків з супутньою інфраструктурою </w:t>
            </w:r>
            <w:r w:rsidR="006A34C6" w:rsidRPr="001C2730">
              <w:rPr>
                <w:i/>
                <w:sz w:val="24"/>
                <w:szCs w:val="24"/>
                <w:highlight w:val="white"/>
                <w:lang w:val="uk-UA"/>
              </w:rPr>
              <w:t>)</w:t>
            </w:r>
          </w:p>
          <w:p w14:paraId="130335C5" w14:textId="77777777" w:rsidR="00A318A9" w:rsidRPr="00E0260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E0260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E0260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E0260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E0260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E0260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678BF5CF" w14:textId="77777777" w:rsidR="00951804" w:rsidRDefault="0095180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4E8291F7" w14:textId="77777777" w:rsidR="00951804" w:rsidRDefault="0095180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47B51497" w14:textId="77777777" w:rsidR="00951804" w:rsidRDefault="0095180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052984A6" w14:textId="77777777" w:rsidR="00951804" w:rsidRDefault="0095180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6912451" w14:textId="77777777" w:rsidR="00951804" w:rsidRDefault="0095180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31E9EF61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30684F0" w14:textId="254B3F89" w:rsidR="008A5073" w:rsidRPr="008A5073" w:rsidRDefault="008A5073" w:rsidP="008A5073">
      <w:pPr>
        <w:pStyle w:val="1"/>
        <w:ind w:firstLine="440"/>
        <w:jc w:val="both"/>
        <w:rPr>
          <w:bCs/>
          <w:i w:val="0"/>
          <w:iCs w:val="0"/>
          <w:sz w:val="24"/>
          <w:szCs w:val="24"/>
          <w:lang w:val="uk-UA"/>
        </w:rPr>
      </w:pPr>
      <w:r w:rsidRPr="008A5073">
        <w:rPr>
          <w:bCs/>
          <w:i w:val="0"/>
          <w:iCs w:val="0"/>
          <w:sz w:val="24"/>
          <w:szCs w:val="24"/>
          <w:lang w:val="uk-UA"/>
        </w:rPr>
        <w:t>На замовлення зацікавленої особи (</w:t>
      </w:r>
      <w:r w:rsidRPr="008A5073">
        <w:rPr>
          <w:sz w:val="24"/>
          <w:szCs w:val="24"/>
          <w:lang w:val="uk-UA"/>
        </w:rPr>
        <w:t>ТОВАРИСТВО З ОБМЕЖЕНОЮ ВІДПОВІДАЛЬНІСТЮ «КИЇВСЬКИЙ СКЛОТАРНИЙ ЗАВОД»</w:t>
      </w:r>
      <w:r w:rsidRPr="008A5073">
        <w:rPr>
          <w:bCs/>
          <w:i w:val="0"/>
          <w:iCs w:val="0"/>
          <w:sz w:val="24"/>
          <w:szCs w:val="24"/>
          <w:lang w:val="uk-UA"/>
        </w:rPr>
        <w:t>) на підставі доручення</w:t>
      </w:r>
      <w:r>
        <w:rPr>
          <w:bCs/>
          <w:i w:val="0"/>
          <w:iCs w:val="0"/>
          <w:sz w:val="24"/>
          <w:szCs w:val="24"/>
          <w:lang w:val="uk-UA"/>
        </w:rPr>
        <w:t xml:space="preserve"> Київського міського голови В. Кличка </w:t>
      </w:r>
      <w:r w:rsidRPr="008A5073">
        <w:rPr>
          <w:bCs/>
          <w:i w:val="0"/>
          <w:iCs w:val="0"/>
          <w:sz w:val="24"/>
          <w:szCs w:val="24"/>
          <w:lang w:val="uk-UA"/>
        </w:rPr>
        <w:t xml:space="preserve">від </w:t>
      </w:r>
      <w:r>
        <w:rPr>
          <w:bCs/>
          <w:i w:val="0"/>
          <w:iCs w:val="0"/>
          <w:sz w:val="24"/>
          <w:szCs w:val="24"/>
          <w:lang w:val="uk-UA"/>
        </w:rPr>
        <w:t>04</w:t>
      </w:r>
      <w:r w:rsidRPr="008A5073">
        <w:rPr>
          <w:bCs/>
          <w:i w:val="0"/>
          <w:iCs w:val="0"/>
          <w:sz w:val="24"/>
          <w:szCs w:val="24"/>
          <w:lang w:val="uk-UA"/>
        </w:rPr>
        <w:t>.0</w:t>
      </w:r>
      <w:r>
        <w:rPr>
          <w:bCs/>
          <w:i w:val="0"/>
          <w:iCs w:val="0"/>
          <w:sz w:val="24"/>
          <w:szCs w:val="24"/>
          <w:lang w:val="uk-UA"/>
        </w:rPr>
        <w:t>8</w:t>
      </w:r>
      <w:r w:rsidRPr="008A5073">
        <w:rPr>
          <w:bCs/>
          <w:i w:val="0"/>
          <w:iCs w:val="0"/>
          <w:sz w:val="24"/>
          <w:szCs w:val="24"/>
          <w:lang w:val="uk-UA"/>
        </w:rPr>
        <w:t>.202</w:t>
      </w:r>
      <w:r>
        <w:rPr>
          <w:bCs/>
          <w:i w:val="0"/>
          <w:iCs w:val="0"/>
          <w:sz w:val="24"/>
          <w:szCs w:val="24"/>
          <w:lang w:val="uk-UA"/>
        </w:rPr>
        <w:t>2</w:t>
      </w:r>
      <w:r w:rsidRPr="008A5073">
        <w:rPr>
          <w:bCs/>
          <w:i w:val="0"/>
          <w:iCs w:val="0"/>
          <w:sz w:val="24"/>
          <w:szCs w:val="24"/>
          <w:lang w:val="uk-UA"/>
        </w:rPr>
        <w:t xml:space="preserve"> № 08/</w:t>
      </w:r>
      <w:r>
        <w:rPr>
          <w:bCs/>
          <w:i w:val="0"/>
          <w:iCs w:val="0"/>
          <w:sz w:val="24"/>
          <w:szCs w:val="24"/>
          <w:lang w:val="uk-UA"/>
        </w:rPr>
        <w:t>12098</w:t>
      </w:r>
      <w:r w:rsidRPr="008A5073">
        <w:rPr>
          <w:bCs/>
          <w:i w:val="0"/>
          <w:iCs w:val="0"/>
          <w:sz w:val="24"/>
          <w:szCs w:val="24"/>
          <w:lang w:val="uk-UA"/>
        </w:rPr>
        <w:t xml:space="preserve"> та згоди Департаменту земельних ресурсів виконавчого органу Київської міської ради </w:t>
      </w:r>
      <w:r w:rsidR="00951804">
        <w:rPr>
          <w:bCs/>
          <w:i w:val="0"/>
          <w:iCs w:val="0"/>
          <w:sz w:val="24"/>
          <w:szCs w:val="24"/>
          <w:lang w:val="uk-UA"/>
        </w:rPr>
        <w:t xml:space="preserve">                                                                  </w:t>
      </w:r>
      <w:r w:rsidRPr="008A5073">
        <w:rPr>
          <w:bCs/>
          <w:i w:val="0"/>
          <w:iCs w:val="0"/>
          <w:sz w:val="24"/>
          <w:szCs w:val="24"/>
          <w:lang w:val="uk-UA"/>
        </w:rPr>
        <w:t>(Київської міської державної адміністрації) від 26.07.2021 № 0570202/2-</w:t>
      </w:r>
      <w:r>
        <w:rPr>
          <w:bCs/>
          <w:i w:val="0"/>
          <w:iCs w:val="0"/>
          <w:sz w:val="24"/>
          <w:szCs w:val="24"/>
          <w:lang w:val="uk-UA"/>
        </w:rPr>
        <w:t>10041</w:t>
      </w:r>
      <w:r w:rsidRPr="008A5073">
        <w:rPr>
          <w:bCs/>
          <w:i w:val="0"/>
          <w:iCs w:val="0"/>
          <w:sz w:val="24"/>
          <w:szCs w:val="24"/>
          <w:lang w:val="uk-UA"/>
        </w:rPr>
        <w:t xml:space="preserve"> землевпорядною організацією розроблено технічну документацію із землеустрою щодо поділу земельної ділянки з кадастровим номером </w:t>
      </w:r>
      <w:r w:rsidR="00C64588">
        <w:rPr>
          <w:bCs/>
          <w:i w:val="0"/>
          <w:iCs w:val="0"/>
          <w:sz w:val="24"/>
          <w:szCs w:val="24"/>
          <w:lang w:val="uk-UA"/>
        </w:rPr>
        <w:t>8000000000:78:113:0001</w:t>
      </w:r>
      <w:r w:rsidRPr="008A5073">
        <w:rPr>
          <w:bCs/>
          <w:i w:val="0"/>
          <w:iCs w:val="0"/>
          <w:sz w:val="24"/>
          <w:szCs w:val="24"/>
          <w:lang w:val="uk-UA"/>
        </w:rPr>
        <w:t>.</w:t>
      </w:r>
    </w:p>
    <w:p w14:paraId="6F122367" w14:textId="2F232794" w:rsidR="008A5073" w:rsidRPr="006E0B37" w:rsidRDefault="008A5073" w:rsidP="006E0B37">
      <w:pPr>
        <w:pStyle w:val="1"/>
        <w:ind w:firstLine="440"/>
        <w:jc w:val="both"/>
        <w:rPr>
          <w:bCs/>
          <w:i w:val="0"/>
          <w:iCs w:val="0"/>
          <w:sz w:val="24"/>
          <w:szCs w:val="24"/>
          <w:lang w:val="uk-UA"/>
        </w:rPr>
      </w:pPr>
      <w:r w:rsidRPr="008A5073">
        <w:rPr>
          <w:bCs/>
          <w:i w:val="0"/>
          <w:iCs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8A5073">
        <w:rPr>
          <w:bCs/>
          <w:i w:val="0"/>
          <w:iCs w:val="0"/>
          <w:sz w:val="24"/>
          <w:szCs w:val="24"/>
          <w:lang w:val="uk-UA"/>
        </w:rPr>
        <w:t>проєкт</w:t>
      </w:r>
      <w:proofErr w:type="spellEnd"/>
      <w:r w:rsidRPr="008A5073">
        <w:rPr>
          <w:bCs/>
          <w:i w:val="0"/>
          <w:iCs w:val="0"/>
          <w:sz w:val="24"/>
          <w:szCs w:val="24"/>
          <w:lang w:val="uk-UA"/>
        </w:rPr>
        <w:t xml:space="preserve"> рішення Київської міської ради.</w:t>
      </w:r>
    </w:p>
    <w:p w14:paraId="4FB980FB" w14:textId="77777777" w:rsidR="006E0B37" w:rsidRDefault="008A5073" w:rsidP="006E0B37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8A5073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017F033" w14:textId="2EEEE932" w:rsidR="008A5073" w:rsidRPr="002E391B" w:rsidRDefault="008A5073" w:rsidP="006E0B37">
      <w:pPr>
        <w:pStyle w:val="1"/>
        <w:shd w:val="clear" w:color="auto" w:fill="auto"/>
        <w:ind w:firstLine="400"/>
        <w:jc w:val="both"/>
        <w:rPr>
          <w:bCs/>
          <w:i w:val="0"/>
          <w:iCs w:val="0"/>
          <w:sz w:val="24"/>
          <w:szCs w:val="24"/>
          <w:lang w:val="uk-UA"/>
        </w:rPr>
      </w:pPr>
      <w:r w:rsidRPr="006E0B37">
        <w:rPr>
          <w:bCs/>
          <w:i w:val="0"/>
          <w:iCs w:val="0"/>
          <w:sz w:val="24"/>
          <w:szCs w:val="24"/>
          <w:lang w:val="uk-UA"/>
        </w:rPr>
        <w:t>Метою прийняття рішення є затвердження технічної документації із землеустрою щодо поділу земельної ділянки (кадастровий номер 8000000000:</w:t>
      </w:r>
      <w:r w:rsidRPr="002E391B">
        <w:rPr>
          <w:bCs/>
          <w:i w:val="0"/>
          <w:iCs w:val="0"/>
          <w:sz w:val="24"/>
          <w:szCs w:val="24"/>
          <w:lang w:val="uk-UA"/>
        </w:rPr>
        <w:t>78:113:0001</w:t>
      </w:r>
      <w:r w:rsidRPr="006E0B37">
        <w:rPr>
          <w:bCs/>
          <w:i w:val="0"/>
          <w:iCs w:val="0"/>
          <w:sz w:val="24"/>
          <w:szCs w:val="24"/>
          <w:lang w:val="uk-UA"/>
        </w:rPr>
        <w:t xml:space="preserve">) з метою подальшого </w:t>
      </w:r>
      <w:r w:rsidRPr="002E391B">
        <w:rPr>
          <w:bCs/>
          <w:i w:val="0"/>
          <w:iCs w:val="0"/>
          <w:sz w:val="24"/>
          <w:szCs w:val="24"/>
          <w:lang w:val="uk-UA"/>
        </w:rPr>
        <w:t>оформлення права</w:t>
      </w:r>
      <w:r w:rsidRPr="006E0B37">
        <w:rPr>
          <w:bCs/>
          <w:i w:val="0"/>
          <w:iCs w:val="0"/>
          <w:sz w:val="24"/>
          <w:szCs w:val="24"/>
          <w:lang w:val="uk-UA"/>
        </w:rPr>
        <w:t xml:space="preserve"> користування на сф</w:t>
      </w:r>
      <w:r w:rsidR="006E0B37" w:rsidRPr="002E391B">
        <w:rPr>
          <w:bCs/>
          <w:i w:val="0"/>
          <w:iCs w:val="0"/>
          <w:sz w:val="24"/>
          <w:szCs w:val="24"/>
          <w:lang w:val="uk-UA"/>
        </w:rPr>
        <w:t xml:space="preserve">ормовані шляхом поділу земельні </w:t>
      </w:r>
      <w:r w:rsidRPr="006E0B37">
        <w:rPr>
          <w:bCs/>
          <w:i w:val="0"/>
          <w:iCs w:val="0"/>
          <w:sz w:val="24"/>
          <w:szCs w:val="24"/>
          <w:lang w:val="uk-UA"/>
        </w:rPr>
        <w:t>ділянки</w:t>
      </w:r>
      <w:r w:rsidR="002E391B">
        <w:rPr>
          <w:bCs/>
          <w:i w:val="0"/>
          <w:iCs w:val="0"/>
          <w:sz w:val="24"/>
          <w:szCs w:val="24"/>
          <w:lang w:val="uk-UA"/>
        </w:rPr>
        <w:t>.</w:t>
      </w:r>
      <w:r w:rsidRPr="002E391B">
        <w:rPr>
          <w:bCs/>
          <w:i w:val="0"/>
          <w:iCs w:val="0"/>
          <w:sz w:val="24"/>
          <w:szCs w:val="24"/>
          <w:lang w:val="uk-UA"/>
        </w:rPr>
        <w:t xml:space="preserve"> </w:t>
      </w:r>
    </w:p>
    <w:p w14:paraId="4C2BA847" w14:textId="77777777" w:rsidR="008F3E24" w:rsidRPr="00557A25" w:rsidRDefault="008F3E24" w:rsidP="008A5073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0F22FA20" w14:textId="40D9874E" w:rsidR="00B30291" w:rsidRPr="008A5073" w:rsidRDefault="00B30291" w:rsidP="008A5073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>5.</w:t>
      </w:r>
      <w:r w:rsidR="00C64588">
        <w:rPr>
          <w:sz w:val="24"/>
          <w:szCs w:val="24"/>
        </w:rPr>
        <w:t xml:space="preserve"> </w:t>
      </w:r>
      <w:proofErr w:type="spellStart"/>
      <w:r w:rsidR="00C64588">
        <w:rPr>
          <w:sz w:val="24"/>
          <w:szCs w:val="24"/>
        </w:rPr>
        <w:t>Особливі</w:t>
      </w:r>
      <w:proofErr w:type="spellEnd"/>
      <w:r w:rsidR="00C64588">
        <w:rPr>
          <w:sz w:val="24"/>
          <w:szCs w:val="24"/>
        </w:rPr>
        <w:t xml:space="preserve"> </w:t>
      </w:r>
      <w:proofErr w:type="spellStart"/>
      <w:r w:rsidR="00C64588">
        <w:rPr>
          <w:sz w:val="24"/>
          <w:szCs w:val="24"/>
        </w:rPr>
        <w:t>характеристики</w:t>
      </w:r>
      <w:proofErr w:type="spellEnd"/>
      <w:r w:rsidR="00C64588">
        <w:rPr>
          <w:sz w:val="24"/>
          <w:szCs w:val="24"/>
        </w:rPr>
        <w:t xml:space="preserve"> </w:t>
      </w:r>
      <w:proofErr w:type="spellStart"/>
      <w:r w:rsidR="00C64588">
        <w:rPr>
          <w:sz w:val="24"/>
          <w:szCs w:val="24"/>
        </w:rPr>
        <w:t>ділянок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6E0B37">
        <w:trPr>
          <w:cantSplit/>
          <w:trHeight w:val="586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557A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44D9E2C8" w14:textId="77777777" w:rsidR="00D82290" w:rsidRDefault="006E0B37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Земельні ділянки</w:t>
            </w:r>
            <w:r w:rsidR="00D82290">
              <w:rPr>
                <w:rFonts w:ascii="Times New Roman" w:eastAsia="Times New Roman" w:hAnsi="Times New Roman" w:cs="Times New Roman"/>
                <w:i/>
              </w:rPr>
              <w:t xml:space="preserve"> забудовані, зокрема, на земельних   ділянках:</w:t>
            </w:r>
          </w:p>
          <w:p w14:paraId="7FDB4B83" w14:textId="19525789" w:rsidR="00D82290" w:rsidRDefault="00D82290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 площею 5,1958 га  </w:t>
            </w:r>
            <w:r w:rsidR="00D86663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розташований житловий комплекс</w:t>
            </w:r>
          </w:p>
          <w:p w14:paraId="15EA70DE" w14:textId="378AFEE2" w:rsidR="00B30291" w:rsidRDefault="00D82290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площею 0,4665 га</w:t>
            </w:r>
            <w:r w:rsidR="00F32D4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86663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розташований ливарно-механічний цех;</w:t>
            </w:r>
          </w:p>
          <w:p w14:paraId="5D3F6289" w14:textId="01F1113C" w:rsidR="00D82290" w:rsidRDefault="00D82290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-площею 0,0202 га </w:t>
            </w:r>
            <w:r w:rsidR="00D86663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розташована трансформаторна підстанція, що є частиною житлового комплексу;</w:t>
            </w:r>
          </w:p>
          <w:p w14:paraId="62807116" w14:textId="3824AF4C" w:rsidR="00D82290" w:rsidRDefault="00D82290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площею 0,3218 га </w:t>
            </w:r>
            <w:r w:rsidR="00D86663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розташований </w:t>
            </w:r>
            <w:r w:rsidR="00FF0B6C">
              <w:rPr>
                <w:rFonts w:ascii="Times New Roman" w:eastAsia="Times New Roman" w:hAnsi="Times New Roman" w:cs="Times New Roman"/>
                <w:i/>
              </w:rPr>
              <w:t xml:space="preserve">об’єкт </w:t>
            </w:r>
            <w:r>
              <w:rPr>
                <w:rFonts w:ascii="Times New Roman" w:eastAsia="Times New Roman" w:hAnsi="Times New Roman" w:cs="Times New Roman"/>
                <w:i/>
              </w:rPr>
              <w:t>закінченого будівництва (група будівель, до складу якого входить торговельний павільйон та магазин продовольчих та непродовольчих товарів)</w:t>
            </w:r>
            <w:r w:rsidR="00D86663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2007B371" w14:textId="51D9C5BD" w:rsidR="00D86663" w:rsidRDefault="00D86663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площею 0,0258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 xml:space="preserve"> га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- розташована трансформаторна підстанція, що є частиною житлового комплексу;</w:t>
            </w:r>
          </w:p>
          <w:p w14:paraId="1F21123B" w14:textId="66A77433" w:rsidR="00D86663" w:rsidRDefault="00D86663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площею 0,6454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 xml:space="preserve"> га –  вільна від капітальної </w:t>
            </w:r>
            <w:proofErr w:type="spellStart"/>
            <w:r w:rsidR="00C64588">
              <w:rPr>
                <w:rFonts w:ascii="Times New Roman" w:eastAsia="Times New Roman" w:hAnsi="Times New Roman" w:cs="Times New Roman"/>
                <w:i/>
              </w:rPr>
              <w:t>збудови</w:t>
            </w:r>
            <w:proofErr w:type="spellEnd"/>
            <w:r w:rsidR="00C64588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наразі там ведуться будівельні роботи;</w:t>
            </w:r>
          </w:p>
          <w:p w14:paraId="15D752E5" w14:textId="56E8533C" w:rsidR="00D86663" w:rsidRDefault="00D86663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площею 1,0194 га-  розташована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рембуддільниця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AF1D0EA" w14:textId="1F665930" w:rsidR="00D86663" w:rsidRDefault="00D86663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площею 0,0165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 xml:space="preserve"> га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- розташована трансформаторна підстанція, що є частиною житлового комплексу;</w:t>
            </w:r>
          </w:p>
          <w:p w14:paraId="63F9C1AB" w14:textId="4FD610A9" w:rsidR="00D86663" w:rsidRDefault="00D86663" w:rsidP="00D8666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площею 0,0175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 xml:space="preserve"> га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- розташована трансформаторна підстанція, що є частиною житлового комплексу;</w:t>
            </w:r>
          </w:p>
          <w:p w14:paraId="6A0FC2D8" w14:textId="53C99DF7" w:rsidR="00D86663" w:rsidRDefault="00D86663" w:rsidP="00D8666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площею 1</w:t>
            </w:r>
            <w:r w:rsidR="00ED404A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3395 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>га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 розташована будівля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гіпермаркету</w:t>
            </w:r>
            <w:proofErr w:type="spellEnd"/>
            <w:r w:rsidR="00ED404A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E3FBFC7" w14:textId="280CAD7B" w:rsidR="00D86663" w:rsidRDefault="00D86663" w:rsidP="00D8666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площею 0,</w:t>
            </w:r>
            <w:r w:rsidR="00ED404A">
              <w:rPr>
                <w:rFonts w:ascii="Times New Roman" w:eastAsia="Times New Roman" w:hAnsi="Times New Roman" w:cs="Times New Roman"/>
                <w:i/>
              </w:rPr>
              <w:t>3244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44C5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>га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 розташована </w:t>
            </w:r>
            <w:r w:rsidR="00ED404A">
              <w:rPr>
                <w:rFonts w:ascii="Times New Roman" w:eastAsia="Times New Roman" w:hAnsi="Times New Roman" w:cs="Times New Roman"/>
                <w:i/>
              </w:rPr>
              <w:t>компресорна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15121A7" w14:textId="1EF07BFC" w:rsidR="00ED404A" w:rsidRDefault="001879FC" w:rsidP="00D8666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площею 0,3240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 xml:space="preserve"> га</w:t>
            </w:r>
            <w:r w:rsidR="003352F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D404A">
              <w:rPr>
                <w:rFonts w:ascii="Times New Roman" w:eastAsia="Times New Roman" w:hAnsi="Times New Roman" w:cs="Times New Roman"/>
                <w:i/>
              </w:rPr>
              <w:t xml:space="preserve">- розташовані </w:t>
            </w:r>
            <w:proofErr w:type="spellStart"/>
            <w:r w:rsidR="00ED404A">
              <w:rPr>
                <w:rFonts w:ascii="Times New Roman" w:eastAsia="Times New Roman" w:hAnsi="Times New Roman" w:cs="Times New Roman"/>
                <w:i/>
              </w:rPr>
              <w:t>парокотельня</w:t>
            </w:r>
            <w:proofErr w:type="spellEnd"/>
            <w:r w:rsidR="00ED404A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="00ED404A">
              <w:rPr>
                <w:rFonts w:ascii="Times New Roman" w:eastAsia="Times New Roman" w:hAnsi="Times New Roman" w:cs="Times New Roman"/>
                <w:i/>
              </w:rPr>
              <w:t>енергоцех</w:t>
            </w:r>
            <w:proofErr w:type="spellEnd"/>
            <w:r w:rsidR="00ED404A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9D10157" w14:textId="7C6192CA" w:rsidR="00ED404A" w:rsidRDefault="00ED404A" w:rsidP="00D8666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Зазначені об’єкти нерухомого майна належать на праві власності різним юридичним та фізичним особам.</w:t>
            </w:r>
          </w:p>
          <w:p w14:paraId="268A8E7B" w14:textId="193D8529" w:rsidR="00B30291" w:rsidRPr="00F336A8" w:rsidRDefault="00B30291" w:rsidP="00ED404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B30291" w:rsidRPr="00D8229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D82290">
              <w:rPr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68A702AC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В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ідповідно до </w:t>
            </w:r>
            <w:r w:rsidR="00802268" w:rsidRPr="00802268"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Pr="00802268">
              <w:rPr>
                <w:rFonts w:ascii="Times New Roman" w:eastAsia="Times New Roman" w:hAnsi="Times New Roman" w:cs="Times New Roman"/>
                <w:i/>
                <w:color w:val="auto"/>
              </w:rPr>
              <w:t>етального плану території</w:t>
            </w:r>
            <w:r w:rsidR="00802268" w:rsidRP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реконструкції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>промрайону</w:t>
            </w:r>
            <w:proofErr w:type="spellEnd"/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«</w:t>
            </w:r>
            <w:proofErr w:type="spellStart"/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>Подільсько</w:t>
            </w:r>
            <w:proofErr w:type="spellEnd"/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>-</w:t>
            </w:r>
            <w:r w:rsidR="00C6458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Куренівському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» в межах </w:t>
            </w:r>
            <w:r w:rsidR="00C6458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>вул. Семена Скляренка, Куренівської,</w:t>
            </w:r>
            <w:r w:rsidR="00D8229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>пров</w:t>
            </w:r>
            <w:proofErr w:type="spellEnd"/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>. Курен</w:t>
            </w:r>
            <w:r w:rsidR="00E343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івського та </w:t>
            </w:r>
            <w:proofErr w:type="spellStart"/>
            <w:r w:rsidR="00E34329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E34329">
              <w:rPr>
                <w:rFonts w:ascii="Times New Roman" w:eastAsia="Times New Roman" w:hAnsi="Times New Roman" w:cs="Times New Roman"/>
                <w:i/>
                <w:color w:val="auto"/>
              </w:rPr>
              <w:t>. Московського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</w:t>
            </w:r>
            <w:r w:rsidR="00A1045E" w:rsidRP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802268" w:rsidRP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24.09.2015 </w:t>
            </w:r>
            <w:r w:rsidR="00A1045E" w:rsidRPr="00802268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45/1948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2370D1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земельні ділянки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функціональним пр</w:t>
            </w:r>
            <w:r w:rsidR="00F933F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изначенням належить 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>частково до території жит</w:t>
            </w:r>
            <w:r w:rsidR="00C6458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лової забудови багатоповерхової </w:t>
            </w:r>
            <w:r w:rsidR="00F933F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>(існуючі), частково до громадських будівель та споруд (існуючі), частково</w:t>
            </w:r>
            <w:r w:rsidR="00E343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 території </w:t>
            </w:r>
            <w:r w:rsidR="008022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комунально-складської  (існуючі)</w:t>
            </w:r>
            <w:r w:rsidR="00F933F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933FD">
              <w:rPr>
                <w:rFonts w:ascii="Times New Roman" w:eastAsia="Times New Roman" w:hAnsi="Times New Roman" w:cs="Times New Roman"/>
                <w:i/>
              </w:rPr>
              <w:t xml:space="preserve">(довідка </w:t>
            </w:r>
            <w:r w:rsidR="00F933FD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r w:rsidR="00F933FD">
              <w:rPr>
                <w:rFonts w:ascii="Times New Roman" w:eastAsia="Times New Roman" w:hAnsi="Times New Roman" w:cs="Times New Roman"/>
                <w:i/>
              </w:rPr>
              <w:t>витяг) з містобудівного кадастру Департаменту містобудування та архітектури виконавчого органу Київської міської ради  (Київської міської державної адміністрації) від 08.08.2022                               № 1510/0/12-53/12-03-22).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80226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7CE3EA7" w:rsidR="00B30291" w:rsidRPr="00F336A8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9320DD">
              <w:rPr>
                <w:rFonts w:ascii="Times New Roman" w:eastAsia="Times New Roman" w:hAnsi="Times New Roman" w:cs="Times New Roman"/>
                <w:i/>
              </w:rPr>
              <w:t xml:space="preserve"> т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>а</w:t>
            </w:r>
            <w:r w:rsidR="009320DD">
              <w:rPr>
                <w:rFonts w:ascii="Times New Roman" w:eastAsia="Times New Roman" w:hAnsi="Times New Roman" w:cs="Times New Roman"/>
                <w:i/>
              </w:rPr>
              <w:t xml:space="preserve"> проекту планування його приміської зони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</w:t>
            </w:r>
            <w:r w:rsidR="009320DD">
              <w:rPr>
                <w:rFonts w:ascii="Times New Roman" w:eastAsia="Times New Roman" w:hAnsi="Times New Roman" w:cs="Times New Roman"/>
                <w:i/>
              </w:rPr>
              <w:t xml:space="preserve">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C64588">
              <w:rPr>
                <w:rFonts w:ascii="Times New Roman" w:eastAsia="Times New Roman" w:hAnsi="Times New Roman" w:cs="Times New Roman"/>
                <w:i/>
              </w:rPr>
              <w:t>370/1804,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320DD">
              <w:rPr>
                <w:rFonts w:ascii="Times New Roman" w:eastAsia="Times New Roman" w:hAnsi="Times New Roman" w:cs="Times New Roman"/>
                <w:i/>
                <w:color w:val="auto"/>
              </w:rPr>
              <w:t>земельні ділянки</w:t>
            </w:r>
            <w:r w:rsidR="009320DD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функціональним пр</w:t>
            </w:r>
            <w:r w:rsidR="009320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изначенням належить частково до території житлової забудови багатоповерхової (існуючі), частково до громадських будівель та споруд (існуючі), частково </w:t>
            </w:r>
            <w:r w:rsidR="00E343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території комунально-складської </w:t>
            </w:r>
            <w:r w:rsidR="009320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(існуючі) </w:t>
            </w:r>
            <w:r w:rsidR="009320DD">
              <w:rPr>
                <w:rFonts w:ascii="Times New Roman" w:eastAsia="Times New Roman" w:hAnsi="Times New Roman" w:cs="Times New Roman"/>
                <w:i/>
              </w:rPr>
              <w:t xml:space="preserve">(довідка </w:t>
            </w:r>
            <w:r w:rsidR="009320DD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r w:rsidR="009320DD">
              <w:rPr>
                <w:rFonts w:ascii="Times New Roman" w:eastAsia="Times New Roman" w:hAnsi="Times New Roman" w:cs="Times New Roman"/>
                <w:i/>
              </w:rPr>
              <w:t>витяг) з містобудівного кадастру Департаменту містобудування та архітектури виконавчого органу Київської міської ради  (Київської міської державної адміністрації) від 08.08.202</w:t>
            </w:r>
            <w:r w:rsidR="00E34329">
              <w:rPr>
                <w:rFonts w:ascii="Times New Roman" w:eastAsia="Times New Roman" w:hAnsi="Times New Roman" w:cs="Times New Roman"/>
                <w:i/>
              </w:rPr>
              <w:t xml:space="preserve">2 </w:t>
            </w:r>
            <w:r w:rsidR="009320DD">
              <w:rPr>
                <w:rFonts w:ascii="Times New Roman" w:eastAsia="Times New Roman" w:hAnsi="Times New Roman" w:cs="Times New Roman"/>
                <w:i/>
              </w:rPr>
              <w:t>№ 1510/0/12-53/12-03-22).</w:t>
            </w:r>
          </w:p>
        </w:tc>
      </w:tr>
      <w:tr w:rsidR="00B30291" w:rsidRPr="0070402C" w14:paraId="2EE01223" w14:textId="77777777" w:rsidTr="00B26303">
        <w:trPr>
          <w:cantSplit/>
          <w:trHeight w:val="1925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0EB0BDDD" w14:textId="3346A08D" w:rsidR="00ED404A" w:rsidRDefault="00ED404A" w:rsidP="00ED40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42EF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>
              <w:rPr>
                <w:rFonts w:ascii="Times New Roman" w:hAnsi="Times New Roman" w:cs="Times New Roman"/>
                <w:i/>
              </w:rPr>
              <w:t>з кадастровим номером 8000000000:78:113:0001</w:t>
            </w:r>
            <w:r w:rsidRPr="0060446F">
              <w:rPr>
                <w:rFonts w:ascii="Times New Roman" w:hAnsi="Times New Roman" w:cs="Times New Roman"/>
                <w:i/>
              </w:rPr>
              <w:t xml:space="preserve"> </w:t>
            </w:r>
            <w:r w:rsidRPr="005D42EF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 (</w:t>
            </w:r>
            <w:r w:rsidRPr="00B26303">
              <w:rPr>
                <w:rFonts w:ascii="Times New Roman" w:hAnsi="Times New Roman" w:cs="Times New Roman"/>
                <w:i/>
              </w:rPr>
              <w:t>реєстраційний номер об</w:t>
            </w:r>
            <w:r w:rsidR="00513CD5">
              <w:rPr>
                <w:rFonts w:ascii="Times New Roman" w:hAnsi="Times New Roman" w:cs="Times New Roman"/>
                <w:i/>
              </w:rPr>
              <w:t>’єкту нерухомого майна: 1245160</w:t>
            </w:r>
            <w:r w:rsidRPr="00B26303">
              <w:rPr>
                <w:rFonts w:ascii="Times New Roman" w:hAnsi="Times New Roman" w:cs="Times New Roman"/>
                <w:i/>
              </w:rPr>
              <w:t>80000, інформаційна довідка з Державного реєстру речов</w:t>
            </w:r>
            <w:r w:rsidR="00513CD5">
              <w:rPr>
                <w:rFonts w:ascii="Times New Roman" w:hAnsi="Times New Roman" w:cs="Times New Roman"/>
                <w:i/>
              </w:rPr>
              <w:t>их прав на нерухоме майно від 06.06</w:t>
            </w:r>
            <w:r w:rsidRPr="00B26303">
              <w:rPr>
                <w:rFonts w:ascii="Times New Roman" w:hAnsi="Times New Roman" w:cs="Times New Roman"/>
                <w:i/>
              </w:rPr>
              <w:t>.2</w:t>
            </w:r>
            <w:r w:rsidR="00513CD5">
              <w:rPr>
                <w:rFonts w:ascii="Times New Roman" w:hAnsi="Times New Roman" w:cs="Times New Roman"/>
                <w:i/>
              </w:rPr>
              <w:t>024                  № 381710549</w:t>
            </w:r>
            <w:r w:rsidRPr="005D42EF">
              <w:rPr>
                <w:rFonts w:ascii="Times New Roman" w:hAnsi="Times New Roman" w:cs="Times New Roman"/>
                <w:i/>
              </w:rPr>
              <w:t>).</w:t>
            </w:r>
          </w:p>
          <w:p w14:paraId="3089BB38" w14:textId="6FB85C10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70D1F44A" w14:textId="77777777" w:rsidTr="00557A25">
        <w:trPr>
          <w:cantSplit/>
          <w:trHeight w:val="695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19ECF5E5" w:rsidR="00B30291" w:rsidRPr="00AD604C" w:rsidRDefault="00D82290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F32D42">
              <w:rPr>
                <w:rFonts w:ascii="Times New Roman" w:hAnsi="Times New Roman" w:cs="Times New Roman"/>
                <w:i/>
              </w:rPr>
              <w:t xml:space="preserve">, що утворились в результаті поділу </w:t>
            </w:r>
            <w:r>
              <w:rPr>
                <w:rFonts w:ascii="Times New Roman" w:hAnsi="Times New Roman" w:cs="Times New Roman"/>
                <w:i/>
              </w:rPr>
              <w:t xml:space="preserve"> не входять </w:t>
            </w:r>
            <w:r w:rsidR="00B30291" w:rsidRPr="00AD604C">
              <w:rPr>
                <w:rFonts w:ascii="Times New Roman" w:hAnsi="Times New Roman" w:cs="Times New Roman"/>
                <w:i/>
              </w:rPr>
              <w:t>до зеленої зони.</w:t>
            </w:r>
          </w:p>
          <w:p w14:paraId="641766DC" w14:textId="0490C0E2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557A25" w:rsidRPr="0070402C" w14:paraId="092245C9" w14:textId="77777777" w:rsidTr="00F32D42">
        <w:trPr>
          <w:cantSplit/>
          <w:trHeight w:val="511"/>
        </w:trPr>
        <w:tc>
          <w:tcPr>
            <w:tcW w:w="3260" w:type="dxa"/>
          </w:tcPr>
          <w:p w14:paraId="1A6C0C37" w14:textId="04628804" w:rsidR="00557A25" w:rsidRDefault="00557A25" w:rsidP="00AC6C1F">
            <w:pPr>
              <w:ind w:left="-113"/>
              <w:rPr>
                <w:rFonts w:ascii="Times New Roman" w:hAnsi="Times New Roman" w:cs="Times New Roman"/>
              </w:rPr>
            </w:pP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7EE86F9" w14:textId="73A2068B" w:rsidR="00557A25" w:rsidRDefault="00557A25" w:rsidP="00557A2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(кадастровий номер </w:t>
            </w:r>
            <w:r>
              <w:rPr>
                <w:rFonts w:ascii="Times New Roman" w:hAnsi="Times New Roman" w:cs="Times New Roman"/>
                <w:i/>
              </w:rPr>
              <w:t>8000000000:78:113:0001)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будівництва, експлуатації, обслуговування житлових будинків із супутньою інфраструктурою</w:t>
            </w:r>
            <w:r w:rsidRPr="0060446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переб</w:t>
            </w:r>
            <w:r w:rsidR="00C645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уває в оренді до 04.06.2029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товариства з обмеженою відповідальністю                            «Київський склотарний завод» на підставі договору оренди земельної ділянки від 25.05.2004  № 462 (зі змінами).</w:t>
            </w:r>
          </w:p>
          <w:p w14:paraId="74BCD8D1" w14:textId="780E7669" w:rsidR="00557A25" w:rsidRDefault="00557A25" w:rsidP="00557A2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Товариством з обмеженою відповідальністю                            «Київський склотарний завод» надано нотаріально засвідчену згоду на поділ земельної ділянки (кадастровий</w:t>
            </w:r>
            <w:r w:rsidR="00A969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номер </w:t>
            </w:r>
            <w:r>
              <w:rPr>
                <w:rFonts w:ascii="Times New Roman" w:hAnsi="Times New Roman" w:cs="Times New Roman"/>
                <w:i/>
              </w:rPr>
              <w:t>8000000000:7</w:t>
            </w:r>
            <w:r w:rsidR="00C64588">
              <w:rPr>
                <w:rFonts w:ascii="Times New Roman" w:hAnsi="Times New Roman" w:cs="Times New Roman"/>
                <w:i/>
              </w:rPr>
              <w:t>8:113:0001) від 13.07.2022</w:t>
            </w:r>
            <w:r w:rsidR="008F6DAA">
              <w:rPr>
                <w:rFonts w:ascii="Times New Roman" w:hAnsi="Times New Roman" w:cs="Times New Roman"/>
                <w:i/>
              </w:rPr>
              <w:t xml:space="preserve"> б/н.</w:t>
            </w:r>
          </w:p>
          <w:p w14:paraId="3E1D67C2" w14:textId="1CC0983D" w:rsidR="00557A25" w:rsidRDefault="00557A25" w:rsidP="00557A2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D931F85" w14:textId="77777777" w:rsidR="00D00882" w:rsidRPr="00D00882" w:rsidRDefault="00D00882" w:rsidP="00D0088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00882">
              <w:rPr>
                <w:rFonts w:ascii="Times New Roman" w:hAnsi="Times New Roman" w:cs="Times New Roman"/>
                <w:bCs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затвердження документації із землеустрою або відмову в її затвердженні,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02D1618" w14:textId="77777777" w:rsidR="00D00882" w:rsidRPr="00D00882" w:rsidRDefault="00D00882" w:rsidP="00D0088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00882">
              <w:rPr>
                <w:rFonts w:ascii="Times New Roman" w:hAnsi="Times New Roman" w:cs="Times New Roman"/>
                <w:bCs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0CB57C53" w14:textId="77777777" w:rsidR="00D00882" w:rsidRPr="00D00882" w:rsidRDefault="00D00882" w:rsidP="00D00882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00882">
              <w:rPr>
                <w:rFonts w:ascii="Times New Roman" w:hAnsi="Times New Roman" w:cs="Times New Roman"/>
                <w:bCs/>
                <w:i/>
              </w:rPr>
              <w:t xml:space="preserve">Зважаючи на вказане, цей </w:t>
            </w:r>
            <w:proofErr w:type="spellStart"/>
            <w:r w:rsidRPr="00D00882">
              <w:rPr>
                <w:rFonts w:ascii="Times New Roman" w:hAnsi="Times New Roman" w:cs="Times New Roman"/>
                <w:bCs/>
                <w:i/>
              </w:rPr>
              <w:t>проєкт</w:t>
            </w:r>
            <w:proofErr w:type="spellEnd"/>
            <w:r w:rsidRPr="00D00882">
              <w:rPr>
                <w:rFonts w:ascii="Times New Roman" w:hAnsi="Times New Roman" w:cs="Times New Roman"/>
                <w:bCs/>
                <w:i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  <w:r w:rsidRPr="00D00882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14:paraId="16A4FC9D" w14:textId="5B8738D3" w:rsidR="00C04B24" w:rsidRPr="0070402C" w:rsidRDefault="00C04B24" w:rsidP="00C04B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5271471F" w14:textId="77777777" w:rsidR="00F32D42" w:rsidRPr="00ED0259" w:rsidRDefault="00F32D42" w:rsidP="00F32D42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Загальні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засади та порядок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поділу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земельних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ділянок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визначено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кодексом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Порядком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набуття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на землю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із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земель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,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затвердженим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Київської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ради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20.04.2017                             № 241/2463.</w:t>
      </w:r>
    </w:p>
    <w:p w14:paraId="5EC244AB" w14:textId="77777777" w:rsidR="00F32D42" w:rsidRPr="00ED0259" w:rsidRDefault="00F32D42" w:rsidP="00F32D42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містить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інформацію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обмеженим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доступом 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розумінні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статті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6 Закону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доступ до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публічної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».</w:t>
      </w:r>
    </w:p>
    <w:p w14:paraId="5DD13287" w14:textId="77777777" w:rsidR="00F32D42" w:rsidRPr="00ED0259" w:rsidRDefault="00F32D42" w:rsidP="00F32D42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стосується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і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соціальної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захищеності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осіб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інвалідністю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матиме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впливу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життєдіяльність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цієї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категорії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3D8C6027" w14:textId="77777777" w:rsidR="00F32D42" w:rsidRPr="00ED0259" w:rsidRDefault="00F32D42" w:rsidP="00F32D42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4D517C5A" w14:textId="77777777" w:rsidR="00F32D42" w:rsidRPr="00ED0259" w:rsidRDefault="00F32D42" w:rsidP="00F32D42">
      <w:pPr>
        <w:numPr>
          <w:ilvl w:val="0"/>
          <w:numId w:val="3"/>
        </w:numPr>
        <w:tabs>
          <w:tab w:val="left" w:pos="72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en-US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Фінансово-економічне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обґрунтування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.</w:t>
      </w:r>
    </w:p>
    <w:p w14:paraId="4A1C6DC6" w14:textId="77777777" w:rsidR="00F32D42" w:rsidRPr="00ED0259" w:rsidRDefault="00F32D42" w:rsidP="00F32D42">
      <w:pPr>
        <w:shd w:val="clear" w:color="auto" w:fill="FFFFFF"/>
        <w:tabs>
          <w:tab w:val="left" w:pos="426"/>
          <w:tab w:val="left" w:pos="851"/>
        </w:tabs>
        <w:spacing w:after="4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   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потребує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додаткових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витрат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міського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бюджету.</w:t>
      </w:r>
    </w:p>
    <w:p w14:paraId="3FAC200B" w14:textId="77777777" w:rsidR="00F32D42" w:rsidRPr="00ED0259" w:rsidRDefault="00F32D42" w:rsidP="00F32D42">
      <w:pPr>
        <w:tabs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49561B0A" w14:textId="77777777" w:rsidR="00F32D42" w:rsidRPr="00ED0259" w:rsidRDefault="00F32D42" w:rsidP="00F32D42">
      <w:pPr>
        <w:numPr>
          <w:ilvl w:val="0"/>
          <w:numId w:val="3"/>
        </w:numPr>
        <w:tabs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Прогноз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соціально-економічних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та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інших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наслідків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прийняття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14:paraId="07582EB2" w14:textId="77777777" w:rsidR="00F32D42" w:rsidRPr="00ED0259" w:rsidRDefault="00F32D42" w:rsidP="00F32D42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Наслідками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прийняття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розробленого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стане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зацік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авленими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своїх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щодо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ими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ділянк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5D0410E5" w14:textId="77777777" w:rsidR="00F32D42" w:rsidRPr="001F2EB3" w:rsidRDefault="00F32D42" w:rsidP="00F32D4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1C273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951804">
      <w:headerReference w:type="default" r:id="rId11"/>
      <w:footerReference w:type="default" r:id="rId12"/>
      <w:pgSz w:w="11907" w:h="16839" w:code="9"/>
      <w:pgMar w:top="1134" w:right="567" w:bottom="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A47A7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A47A7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A47A7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DA7C3B0" w:rsidR="00A47A7E" w:rsidRPr="001C273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1C2730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1C2730">
          <w:rPr>
            <w:i w:val="0"/>
            <w:sz w:val="12"/>
            <w:szCs w:val="12"/>
            <w:lang w:val="ru-RU"/>
          </w:rPr>
          <w:t xml:space="preserve"> записка № ПЗН-67207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1C2730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1C2730">
          <w:rPr>
            <w:i w:val="0"/>
            <w:sz w:val="12"/>
            <w:szCs w:val="12"/>
            <w:lang w:val="ru-RU"/>
          </w:rPr>
          <w:t xml:space="preserve"> </w:t>
        </w:r>
        <w:r w:rsidR="00855E11" w:rsidRPr="001C2730">
          <w:rPr>
            <w:i w:val="0"/>
            <w:sz w:val="12"/>
            <w:szCs w:val="12"/>
            <w:lang w:val="ru-RU"/>
          </w:rPr>
          <w:t>05.06.2024</w:t>
        </w:r>
        <w:r w:rsidR="008F3E2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8F3E24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1C2730">
          <w:rPr>
            <w:i w:val="0"/>
            <w:sz w:val="12"/>
            <w:szCs w:val="12"/>
            <w:lang w:val="ru-RU"/>
          </w:rPr>
          <w:t xml:space="preserve"> 441633594</w:t>
        </w:r>
      </w:p>
      <w:p w14:paraId="3386C57A" w14:textId="54CA8976" w:rsidR="00A47A7E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64356" w:rsidRPr="0066435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A47A7E" w:rsidRDefault="00A47A7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51A0"/>
    <w:rsid w:val="00037BE6"/>
    <w:rsid w:val="0012494D"/>
    <w:rsid w:val="001675FB"/>
    <w:rsid w:val="00173F07"/>
    <w:rsid w:val="00174E19"/>
    <w:rsid w:val="001879FC"/>
    <w:rsid w:val="001A7756"/>
    <w:rsid w:val="001C2730"/>
    <w:rsid w:val="001D3A82"/>
    <w:rsid w:val="002370D1"/>
    <w:rsid w:val="00265722"/>
    <w:rsid w:val="002678BE"/>
    <w:rsid w:val="00290EFB"/>
    <w:rsid w:val="002C5654"/>
    <w:rsid w:val="002D265C"/>
    <w:rsid w:val="002E391B"/>
    <w:rsid w:val="002F6307"/>
    <w:rsid w:val="00311269"/>
    <w:rsid w:val="003352FC"/>
    <w:rsid w:val="00346872"/>
    <w:rsid w:val="00397AA9"/>
    <w:rsid w:val="003A13FE"/>
    <w:rsid w:val="003C3E66"/>
    <w:rsid w:val="00452D5A"/>
    <w:rsid w:val="00463B38"/>
    <w:rsid w:val="00495A67"/>
    <w:rsid w:val="0050652B"/>
    <w:rsid w:val="00513CD5"/>
    <w:rsid w:val="00557A25"/>
    <w:rsid w:val="005740F1"/>
    <w:rsid w:val="00581A44"/>
    <w:rsid w:val="005C003C"/>
    <w:rsid w:val="005D5C2D"/>
    <w:rsid w:val="005E2EFF"/>
    <w:rsid w:val="005E498A"/>
    <w:rsid w:val="0065190A"/>
    <w:rsid w:val="00664356"/>
    <w:rsid w:val="006A1932"/>
    <w:rsid w:val="006A34C6"/>
    <w:rsid w:val="006A5994"/>
    <w:rsid w:val="006E0B37"/>
    <w:rsid w:val="006E39DC"/>
    <w:rsid w:val="006E6902"/>
    <w:rsid w:val="007033CD"/>
    <w:rsid w:val="00706695"/>
    <w:rsid w:val="00725C6A"/>
    <w:rsid w:val="007312B1"/>
    <w:rsid w:val="00744C50"/>
    <w:rsid w:val="007C0899"/>
    <w:rsid w:val="007D4A0A"/>
    <w:rsid w:val="007E3A33"/>
    <w:rsid w:val="007F05B6"/>
    <w:rsid w:val="007F1356"/>
    <w:rsid w:val="00802268"/>
    <w:rsid w:val="00820317"/>
    <w:rsid w:val="00855E11"/>
    <w:rsid w:val="008A5073"/>
    <w:rsid w:val="008F3E24"/>
    <w:rsid w:val="008F6DAA"/>
    <w:rsid w:val="00915544"/>
    <w:rsid w:val="009320DD"/>
    <w:rsid w:val="0094351B"/>
    <w:rsid w:val="00951804"/>
    <w:rsid w:val="00963050"/>
    <w:rsid w:val="0098267F"/>
    <w:rsid w:val="00A03734"/>
    <w:rsid w:val="00A1045E"/>
    <w:rsid w:val="00A214DC"/>
    <w:rsid w:val="00A318A9"/>
    <w:rsid w:val="00A34F0D"/>
    <w:rsid w:val="00A404EA"/>
    <w:rsid w:val="00A47A7E"/>
    <w:rsid w:val="00A5201B"/>
    <w:rsid w:val="00A60058"/>
    <w:rsid w:val="00A73294"/>
    <w:rsid w:val="00A92A53"/>
    <w:rsid w:val="00A94E5D"/>
    <w:rsid w:val="00A969B8"/>
    <w:rsid w:val="00AA4A94"/>
    <w:rsid w:val="00AC6C1F"/>
    <w:rsid w:val="00AD77FD"/>
    <w:rsid w:val="00AE1A2E"/>
    <w:rsid w:val="00B00C12"/>
    <w:rsid w:val="00B11B2C"/>
    <w:rsid w:val="00B26303"/>
    <w:rsid w:val="00B30291"/>
    <w:rsid w:val="00B84B97"/>
    <w:rsid w:val="00B96FCD"/>
    <w:rsid w:val="00C04B24"/>
    <w:rsid w:val="00C20204"/>
    <w:rsid w:val="00C5746C"/>
    <w:rsid w:val="00C64588"/>
    <w:rsid w:val="00C70FE7"/>
    <w:rsid w:val="00C94FF1"/>
    <w:rsid w:val="00C95681"/>
    <w:rsid w:val="00CA5D01"/>
    <w:rsid w:val="00D00882"/>
    <w:rsid w:val="00D27EDF"/>
    <w:rsid w:val="00D57CE8"/>
    <w:rsid w:val="00D659E4"/>
    <w:rsid w:val="00D702BD"/>
    <w:rsid w:val="00D77F52"/>
    <w:rsid w:val="00D82290"/>
    <w:rsid w:val="00D85DDE"/>
    <w:rsid w:val="00D86663"/>
    <w:rsid w:val="00E02603"/>
    <w:rsid w:val="00E34240"/>
    <w:rsid w:val="00E34329"/>
    <w:rsid w:val="00E60C6D"/>
    <w:rsid w:val="00E90C7D"/>
    <w:rsid w:val="00E92EA7"/>
    <w:rsid w:val="00EC641A"/>
    <w:rsid w:val="00ED404A"/>
    <w:rsid w:val="00EF388D"/>
    <w:rsid w:val="00F012A7"/>
    <w:rsid w:val="00F10505"/>
    <w:rsid w:val="00F32D42"/>
    <w:rsid w:val="00F54A05"/>
    <w:rsid w:val="00F60E6B"/>
    <w:rsid w:val="00F72AE2"/>
    <w:rsid w:val="00F801D8"/>
    <w:rsid w:val="00F933FD"/>
    <w:rsid w:val="00F964DF"/>
    <w:rsid w:val="00FF0B6C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8F3E24"/>
  </w:style>
  <w:style w:type="paragraph" w:styleId="af2">
    <w:name w:val="Normal (Web)"/>
    <w:basedOn w:val="a"/>
    <w:uiPriority w:val="99"/>
    <w:semiHidden/>
    <w:unhideWhenUsed/>
    <w:rsid w:val="008F3E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8F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E5E4-18CF-4AC3-9B55-BF8991DB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9210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Філіпенко Наталія Анатоліївна</cp:lastModifiedBy>
  <cp:revision>29</cp:revision>
  <cp:lastPrinted>2024-06-11T12:22:00Z</cp:lastPrinted>
  <dcterms:created xsi:type="dcterms:W3CDTF">2024-06-05T11:55:00Z</dcterms:created>
  <dcterms:modified xsi:type="dcterms:W3CDTF">2024-06-11T12:23:00Z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