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A4A6" w14:textId="77777777" w:rsidR="00125855" w:rsidRPr="00574B9C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 w:rsidRPr="00574B9C"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74B9C" w:rsidRDefault="00125855" w:rsidP="00125855">
      <w:pPr>
        <w:tabs>
          <w:tab w:val="left" w:pos="4395"/>
        </w:tabs>
        <w:ind w:right="-1"/>
        <w:rPr>
          <w:sz w:val="28"/>
          <w:szCs w:val="28"/>
          <w:lang w:val="uk-UA"/>
        </w:rPr>
      </w:pPr>
    </w:p>
    <w:p w14:paraId="080E0505" w14:textId="77777777" w:rsidR="00125855" w:rsidRPr="00574B9C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574B9C">
        <w:rPr>
          <w:b/>
          <w:sz w:val="28"/>
          <w:szCs w:val="24"/>
          <w:lang w:val="uk-UA"/>
        </w:rPr>
        <w:t>КИЇВСЬКА МІСЬКА РАДА</w:t>
      </w:r>
    </w:p>
    <w:p w14:paraId="1CE34F16" w14:textId="77777777" w:rsidR="00125855" w:rsidRPr="00574B9C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>IV сесія IX скликання</w:t>
      </w:r>
    </w:p>
    <w:p w14:paraId="575DB04B" w14:textId="77777777" w:rsidR="00125855" w:rsidRPr="00574B9C" w:rsidRDefault="00125855" w:rsidP="00125855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0411B04" w14:textId="77777777" w:rsidR="00125855" w:rsidRPr="00574B9C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574B9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74B9C">
        <w:rPr>
          <w:b/>
          <w:sz w:val="32"/>
          <w:szCs w:val="32"/>
          <w:lang w:val="uk-UA"/>
        </w:rPr>
        <w:t>Н</w:t>
      </w:r>
      <w:proofErr w:type="spellEnd"/>
      <w:r w:rsidRPr="00574B9C">
        <w:rPr>
          <w:b/>
          <w:sz w:val="32"/>
          <w:szCs w:val="32"/>
          <w:lang w:val="uk-UA"/>
        </w:rPr>
        <w:t xml:space="preserve"> Я</w:t>
      </w:r>
    </w:p>
    <w:p w14:paraId="1CB64644" w14:textId="77777777" w:rsidR="00125855" w:rsidRPr="00574B9C" w:rsidRDefault="00125855" w:rsidP="00125855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17B26211" w14:textId="77777777" w:rsidR="00125855" w:rsidRPr="00574B9C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574B9C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168E4F8" w14:textId="77777777" w:rsidR="00125855" w:rsidRPr="00574B9C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6C4DBD67" w:rsidR="00F6318B" w:rsidRPr="00574B9C" w:rsidRDefault="00F6318B" w:rsidP="00F6318B">
      <w:pPr>
        <w:rPr>
          <w:sz w:val="16"/>
          <w:szCs w:val="16"/>
          <w:lang w:val="uk-UA"/>
        </w:rPr>
      </w:pPr>
    </w:p>
    <w:p w14:paraId="7AD30748" w14:textId="26178F7C" w:rsidR="00F6318B" w:rsidRPr="00574B9C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 w:rsidRPr="00574B9C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A872D8C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574B9C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574B9C" w:rsidRDefault="001A22CE" w:rsidP="00F6318B">
      <w:pPr>
        <w:rPr>
          <w:snapToGrid w:val="0"/>
          <w:sz w:val="16"/>
          <w:szCs w:val="16"/>
          <w:lang w:val="uk-UA"/>
        </w:rPr>
      </w:pPr>
      <w:r w:rsidRPr="00574B9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425399051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CNtvDn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425399051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CC65D9" w14:paraId="39883B9B" w14:textId="77777777" w:rsidTr="000A787D">
        <w:trPr>
          <w:trHeight w:val="2500"/>
        </w:trPr>
        <w:tc>
          <w:tcPr>
            <w:tcW w:w="5920" w:type="dxa"/>
            <w:hideMark/>
          </w:tcPr>
          <w:p w14:paraId="246BE8D7" w14:textId="6161569F" w:rsidR="000A787D" w:rsidRPr="00574B9C" w:rsidRDefault="000A787D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74B9C">
              <w:rPr>
                <w:b/>
                <w:color w:val="000000" w:themeColor="text1"/>
                <w:sz w:val="28"/>
                <w:szCs w:val="28"/>
              </w:rPr>
      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в постійне користування </w:t>
            </w:r>
            <w:r w:rsidRPr="00574B9C">
              <w:rPr>
                <w:b/>
                <w:sz w:val="28"/>
                <w:szCs w:val="28"/>
              </w:rPr>
              <w:t xml:space="preserve">для </w:t>
            </w:r>
            <w:r w:rsidR="00CC65D9">
              <w:rPr>
                <w:b/>
                <w:sz w:val="28"/>
                <w:szCs w:val="28"/>
              </w:rPr>
              <w:t xml:space="preserve">створення, </w:t>
            </w:r>
            <w:r w:rsidRPr="00574B9C">
              <w:rPr>
                <w:b/>
                <w:sz w:val="28"/>
                <w:szCs w:val="28"/>
              </w:rPr>
              <w:t>об</w:t>
            </w:r>
            <w:r w:rsidR="00CC65D9">
              <w:rPr>
                <w:b/>
                <w:sz w:val="28"/>
                <w:szCs w:val="28"/>
              </w:rPr>
              <w:t>лаштува</w:t>
            </w:r>
            <w:r w:rsidRPr="00574B9C">
              <w:rPr>
                <w:b/>
                <w:sz w:val="28"/>
                <w:szCs w:val="28"/>
              </w:rPr>
              <w:t xml:space="preserve">ння та експлуатації </w:t>
            </w:r>
            <w:r w:rsidR="00CC65D9">
              <w:rPr>
                <w:b/>
                <w:sz w:val="28"/>
                <w:szCs w:val="28"/>
              </w:rPr>
              <w:t>скверу</w:t>
            </w:r>
            <w:r w:rsidRPr="00574B9C">
              <w:rPr>
                <w:b/>
                <w:sz w:val="28"/>
                <w:szCs w:val="28"/>
              </w:rPr>
              <w:t xml:space="preserve"> </w:t>
            </w:r>
            <w:r w:rsidRPr="00574B9C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574B9C">
              <w:rPr>
                <w:b/>
                <w:iCs/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Pr="00574B9C">
              <w:rPr>
                <w:b/>
                <w:iCs/>
                <w:color w:val="000000" w:themeColor="text1"/>
                <w:sz w:val="28"/>
                <w:szCs w:val="28"/>
              </w:rPr>
              <w:t xml:space="preserve">. Володимира Івасюка, 49-в </w:t>
            </w:r>
            <w:r w:rsidRPr="00574B9C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574B9C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Pr="00574B9C">
              <w:rPr>
                <w:b/>
                <w:color w:val="000000" w:themeColor="text1"/>
                <w:sz w:val="28"/>
              </w:rPr>
              <w:t xml:space="preserve"> </w:t>
            </w:r>
            <w:r w:rsidRPr="00574B9C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  <w:p w14:paraId="0B182D23" w14:textId="515FADA9" w:rsidR="00F6318B" w:rsidRPr="00574B9C" w:rsidRDefault="00F6318B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0B3304E6" w:rsidR="00F6318B" w:rsidRPr="00574B9C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574B9C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574B9C">
        <w:rPr>
          <w:color w:val="000000" w:themeColor="text1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(код ЄДРПОУ: 03362123, місцезнаходження юридичної особи: 04053, м. Київ, вул. </w:t>
      </w:r>
      <w:proofErr w:type="spellStart"/>
      <w:r w:rsidRPr="00574B9C">
        <w:rPr>
          <w:color w:val="000000" w:themeColor="text1"/>
          <w:lang w:val="uk-UA"/>
        </w:rPr>
        <w:t>Кудрявська</w:t>
      </w:r>
      <w:proofErr w:type="spellEnd"/>
      <w:r w:rsidRPr="00574B9C">
        <w:rPr>
          <w:color w:val="000000" w:themeColor="text1"/>
          <w:lang w:val="uk-UA"/>
        </w:rPr>
        <w:t xml:space="preserve">, 23) від 14 листопада 2024 року № 60192-009100731-031-03, </w:t>
      </w:r>
      <w:proofErr w:type="spellStart"/>
      <w:r w:rsidRPr="00574B9C">
        <w:rPr>
          <w:color w:val="000000" w:themeColor="text1"/>
          <w:lang w:val="uk-UA"/>
        </w:rPr>
        <w:t>проєкт</w:t>
      </w:r>
      <w:proofErr w:type="spellEnd"/>
      <w:r w:rsidRPr="00574B9C">
        <w:rPr>
          <w:color w:val="000000" w:themeColor="text1"/>
          <w:lang w:val="uk-UA"/>
        </w:rPr>
        <w:t xml:space="preserve"> землеустрою щодо відведення земельної ділянки та додані документи, керуючись статтями 9, 20, 79¹, 83, 92, 116, 122, 123, 186, пунктом 23 розділу Х «Перехідні положення»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рішення Київської міської ради від 08 вересня 2022 року № 5419/5460 «Про перейменування проспекту в Оболонському районі міста Києва», Київська міська рада</w:t>
      </w:r>
    </w:p>
    <w:p w14:paraId="22CB6BF4" w14:textId="77777777" w:rsidR="00F6318B" w:rsidRPr="00574B9C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Pr="00574B9C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574B9C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574B9C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D55BFF8" w14:textId="32CB573C" w:rsidR="000A787D" w:rsidRPr="00574B9C" w:rsidRDefault="00E1355C" w:rsidP="000A787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74B9C">
        <w:rPr>
          <w:color w:val="000000" w:themeColor="text1"/>
          <w:sz w:val="28"/>
          <w:szCs w:val="28"/>
          <w:lang w:val="uk-UA"/>
        </w:rPr>
        <w:t>1</w:t>
      </w:r>
      <w:r w:rsidR="00032E6C" w:rsidRPr="00574B9C">
        <w:rPr>
          <w:color w:val="000000" w:themeColor="text1"/>
          <w:sz w:val="28"/>
          <w:szCs w:val="28"/>
          <w:lang w:val="uk-UA"/>
        </w:rPr>
        <w:t>.</w:t>
      </w:r>
      <w:r w:rsidR="00E13205" w:rsidRPr="00574B9C">
        <w:rPr>
          <w:lang w:val="uk-UA"/>
        </w:rPr>
        <w:t xml:space="preserve"> </w:t>
      </w:r>
      <w:r w:rsidR="000A787D" w:rsidRPr="00574B9C">
        <w:rPr>
          <w:color w:val="000000" w:themeColor="text1"/>
          <w:sz w:val="28"/>
          <w:szCs w:val="28"/>
          <w:lang w:val="uk-UA"/>
        </w:rPr>
        <w:t>Затвердити проект землеустрою щодо відведення земельної ділянки Київському комунальному об'єднанню зеленого будівництва та експлуатації зелених насаджень міста «</w:t>
      </w:r>
      <w:proofErr w:type="spellStart"/>
      <w:r w:rsidR="000A787D" w:rsidRPr="00574B9C">
        <w:rPr>
          <w:color w:val="000000" w:themeColor="text1"/>
          <w:sz w:val="28"/>
          <w:szCs w:val="28"/>
          <w:lang w:val="uk-UA"/>
        </w:rPr>
        <w:t>Київзеленбуд</w:t>
      </w:r>
      <w:proofErr w:type="spellEnd"/>
      <w:r w:rsidR="000A787D" w:rsidRPr="00574B9C">
        <w:rPr>
          <w:color w:val="000000" w:themeColor="text1"/>
          <w:sz w:val="28"/>
          <w:szCs w:val="28"/>
          <w:lang w:val="uk-UA"/>
        </w:rPr>
        <w:t xml:space="preserve">» за </w:t>
      </w:r>
      <w:proofErr w:type="spellStart"/>
      <w:r w:rsidR="000A787D" w:rsidRPr="00574B9C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A787D" w:rsidRPr="00574B9C">
        <w:rPr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="000A787D" w:rsidRPr="00574B9C">
        <w:rPr>
          <w:color w:val="000000" w:themeColor="text1"/>
          <w:sz w:val="28"/>
          <w:szCs w:val="28"/>
          <w:lang w:val="uk-UA"/>
        </w:rPr>
        <w:t>просп</w:t>
      </w:r>
      <w:proofErr w:type="spellEnd"/>
      <w:r w:rsidR="000A787D" w:rsidRPr="00574B9C">
        <w:rPr>
          <w:color w:val="000000" w:themeColor="text1"/>
          <w:sz w:val="28"/>
          <w:szCs w:val="28"/>
          <w:lang w:val="uk-UA"/>
        </w:rPr>
        <w:t xml:space="preserve">. Володимира Івасюка, 49-в в Оболонському районі м. Києва </w:t>
      </w:r>
      <w:r w:rsidR="000A787D" w:rsidRPr="00574B9C">
        <w:rPr>
          <w:sz w:val="28"/>
          <w:szCs w:val="28"/>
          <w:lang w:val="uk-UA"/>
        </w:rPr>
        <w:t xml:space="preserve">(категорія земель – землі </w:t>
      </w:r>
      <w:r w:rsidR="000A787D" w:rsidRPr="00574B9C">
        <w:rPr>
          <w:sz w:val="28"/>
          <w:szCs w:val="28"/>
          <w:lang w:val="uk-UA"/>
        </w:rPr>
        <w:lastRenderedPageBreak/>
        <w:t xml:space="preserve">рекреаційного призначення, код виду цільового призначення – 07.08), заява </w:t>
      </w:r>
      <w:r w:rsidR="000A787D" w:rsidRPr="00574B9C">
        <w:rPr>
          <w:color w:val="000000" w:themeColor="text1"/>
          <w:sz w:val="28"/>
          <w:szCs w:val="28"/>
          <w:lang w:val="uk-UA"/>
        </w:rPr>
        <w:t xml:space="preserve">ДЦ від 14 листопада 2024 року № 60192-009100731-031-03, справа № </w:t>
      </w:r>
      <w:r w:rsidR="000A787D" w:rsidRPr="00574B9C">
        <w:rPr>
          <w:b/>
          <w:color w:val="000000" w:themeColor="text1"/>
          <w:sz w:val="28"/>
          <w:szCs w:val="28"/>
          <w:lang w:val="uk-UA"/>
        </w:rPr>
        <w:t>425399051</w:t>
      </w:r>
      <w:r w:rsidR="000A787D" w:rsidRPr="00574B9C">
        <w:rPr>
          <w:color w:val="000000" w:themeColor="text1"/>
          <w:sz w:val="28"/>
          <w:szCs w:val="28"/>
          <w:lang w:val="uk-UA"/>
        </w:rPr>
        <w:t>.</w:t>
      </w:r>
    </w:p>
    <w:p w14:paraId="29B4844F" w14:textId="28577B33" w:rsidR="000A787D" w:rsidRPr="00574B9C" w:rsidRDefault="000A787D" w:rsidP="000A787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74B9C">
        <w:rPr>
          <w:color w:val="000000" w:themeColor="text1"/>
          <w:sz w:val="28"/>
          <w:szCs w:val="28"/>
          <w:lang w:val="uk-UA"/>
        </w:rPr>
        <w:t>2.</w:t>
      </w:r>
      <w:r w:rsidRPr="00574B9C">
        <w:rPr>
          <w:color w:val="000000" w:themeColor="text1"/>
          <w:sz w:val="28"/>
          <w:szCs w:val="28"/>
          <w:lang w:val="uk-UA"/>
        </w:rPr>
        <w:tab/>
        <w:t xml:space="preserve">Надати КИЇВСЬКОМУ КОМУНАЛЬНОМУ ОБ'ЄДНАННЮ ЗЕЛЕНОГО БУДІВНИЦТВА ТА ЕКСПЛУАТАЦІЇ ЗЕЛЕНИХ НАСАДЖЕНЬ МІСТА «КИЇВЗЕЛЕНБУД», за умови виконання пункту 3 цього рішення, в постійне користування земельну ділянку </w:t>
      </w:r>
      <w:r w:rsidRPr="00574B9C">
        <w:rPr>
          <w:iCs/>
          <w:color w:val="000000" w:themeColor="text1"/>
          <w:sz w:val="28"/>
          <w:szCs w:val="28"/>
          <w:lang w:val="uk-UA" w:eastAsia="uk-UA"/>
        </w:rPr>
        <w:t>0,2259</w:t>
      </w:r>
      <w:r w:rsidRPr="00574B9C">
        <w:rPr>
          <w:color w:val="000000" w:themeColor="text1"/>
          <w:sz w:val="28"/>
          <w:szCs w:val="28"/>
          <w:lang w:val="uk-UA"/>
        </w:rPr>
        <w:t xml:space="preserve"> га</w:t>
      </w:r>
      <w:r w:rsidRPr="00574B9C">
        <w:rPr>
          <w:color w:val="000000" w:themeColor="text1"/>
          <w:lang w:val="uk-UA"/>
        </w:rPr>
        <w:t xml:space="preserve"> </w:t>
      </w:r>
      <w:r w:rsidRPr="00574B9C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574B9C">
        <w:rPr>
          <w:iCs/>
          <w:color w:val="000000" w:themeColor="text1"/>
          <w:sz w:val="28"/>
          <w:szCs w:val="28"/>
          <w:lang w:val="uk-UA" w:eastAsia="uk-UA"/>
        </w:rPr>
        <w:t>8000000000:78:043:0127</w:t>
      </w:r>
      <w:r w:rsidRPr="00574B9C">
        <w:rPr>
          <w:color w:val="000000" w:themeColor="text1"/>
          <w:sz w:val="28"/>
          <w:szCs w:val="28"/>
          <w:lang w:val="uk-UA"/>
        </w:rPr>
        <w:t xml:space="preserve">) </w:t>
      </w:r>
      <w:r w:rsidR="00CC65D9" w:rsidRPr="00CC65D9">
        <w:rPr>
          <w:sz w:val="28"/>
          <w:szCs w:val="28"/>
          <w:lang w:val="uk-UA"/>
        </w:rPr>
        <w:t>для створення, облаштування та експлуатації скверу</w:t>
      </w:r>
      <w:r w:rsidRPr="00574B9C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– 07.08 земельні ділянки</w:t>
      </w:r>
      <w:r w:rsidRPr="00574B9C">
        <w:rPr>
          <w:iCs/>
          <w:color w:val="000000" w:themeColor="text1"/>
          <w:sz w:val="28"/>
          <w:szCs w:val="28"/>
          <w:lang w:val="uk-UA"/>
        </w:rPr>
        <w:t xml:space="preserve"> загального користування, які використовуються як зелені насадження загального користування)</w:t>
      </w:r>
      <w:r w:rsidRPr="00574B9C">
        <w:rPr>
          <w:color w:val="000000" w:themeColor="text1"/>
          <w:sz w:val="28"/>
          <w:lang w:val="uk-UA"/>
        </w:rPr>
        <w:t xml:space="preserve"> на </w:t>
      </w:r>
      <w:proofErr w:type="spellStart"/>
      <w:r w:rsidRPr="00574B9C">
        <w:rPr>
          <w:color w:val="000000" w:themeColor="text1"/>
          <w:sz w:val="28"/>
          <w:szCs w:val="28"/>
          <w:lang w:val="uk-UA"/>
        </w:rPr>
        <w:t>просп</w:t>
      </w:r>
      <w:proofErr w:type="spellEnd"/>
      <w:r w:rsidRPr="00574B9C">
        <w:rPr>
          <w:color w:val="000000" w:themeColor="text1"/>
          <w:sz w:val="28"/>
          <w:szCs w:val="28"/>
          <w:lang w:val="uk-UA"/>
        </w:rPr>
        <w:t xml:space="preserve">. Володимира Івасюка, 49-в в Оболонському районі </w:t>
      </w:r>
      <w:r w:rsidR="000B0EB5">
        <w:rPr>
          <w:color w:val="000000" w:themeColor="text1"/>
          <w:sz w:val="28"/>
          <w:szCs w:val="28"/>
          <w:lang w:val="uk-UA"/>
        </w:rPr>
        <w:t xml:space="preserve">               </w:t>
      </w:r>
      <w:r w:rsidRPr="00574B9C">
        <w:rPr>
          <w:color w:val="000000" w:themeColor="text1"/>
          <w:sz w:val="28"/>
          <w:szCs w:val="28"/>
          <w:lang w:val="uk-UA"/>
        </w:rPr>
        <w:t>м. Києва із земель комунальної власності територіальної громади міста Києва.</w:t>
      </w:r>
    </w:p>
    <w:p w14:paraId="0D448EE3" w14:textId="77777777" w:rsidR="000A787D" w:rsidRPr="00574B9C" w:rsidRDefault="000A787D" w:rsidP="000A787D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574B9C">
        <w:rPr>
          <w:color w:val="000000" w:themeColor="text1"/>
          <w:sz w:val="28"/>
          <w:szCs w:val="28"/>
          <w:lang w:val="uk-UA"/>
        </w:rPr>
        <w:t>3.</w:t>
      </w:r>
      <w:r w:rsidRPr="00574B9C">
        <w:rPr>
          <w:color w:val="000000" w:themeColor="text1"/>
          <w:sz w:val="28"/>
          <w:szCs w:val="28"/>
          <w:lang w:val="uk-UA"/>
        </w:rPr>
        <w:tab/>
        <w:t>КИЇВСЬКОМУ КОМУНАЛЬНОМУ ОБ'ЄДНАННЮ ЗЕЛЕНОГО БУДІВНИЦТВА ТА ЕКСПЛУАТАЦІЇ ЗЕЛЕНИХ НАСАДЖЕНЬ МІСТА «КИЇВЗЕЛЕНБУД»:</w:t>
      </w:r>
    </w:p>
    <w:p w14:paraId="1A2A592F" w14:textId="77777777" w:rsidR="000A787D" w:rsidRPr="00574B9C" w:rsidRDefault="000A787D" w:rsidP="000A787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>3.1.</w:t>
      </w:r>
      <w:r w:rsidRPr="00574B9C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65AC14D2" w14:textId="77777777" w:rsidR="000A787D" w:rsidRPr="00574B9C" w:rsidRDefault="000A787D" w:rsidP="000A787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>3.2.</w:t>
      </w:r>
      <w:r w:rsidRPr="00574B9C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15A7B7B3" w14:textId="77777777" w:rsidR="000A787D" w:rsidRPr="00574B9C" w:rsidRDefault="000A787D" w:rsidP="000A787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>3.3.</w:t>
      </w:r>
      <w:r w:rsidRPr="00574B9C">
        <w:rPr>
          <w:sz w:val="28"/>
          <w:szCs w:val="28"/>
          <w:lang w:val="uk-UA"/>
        </w:rPr>
        <w:tab/>
        <w:t>Забезпечити вільний проїзд та прохід до суміжних землекористувачів та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E3F07B8" w14:textId="77777777" w:rsidR="000A787D" w:rsidRPr="00574B9C" w:rsidRDefault="000A787D" w:rsidP="000A787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>3.4.</w:t>
      </w:r>
      <w:r w:rsidRPr="00574B9C">
        <w:rPr>
          <w:sz w:val="28"/>
          <w:szCs w:val="28"/>
          <w:lang w:val="uk-UA"/>
        </w:rPr>
        <w:tab/>
        <w:t xml:space="preserve"> Вжити заходів щодо державної реєстрації обмежень у використанні земельної ділянки у порядку, встановленому Законом України «Про Державний земельний кадастр» та дотримуватися зареєстрованих обмежень.</w:t>
      </w:r>
    </w:p>
    <w:p w14:paraId="3E7C4D16" w14:textId="16BAF235" w:rsidR="000A787D" w:rsidRPr="00574B9C" w:rsidRDefault="000A787D" w:rsidP="000A787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>3.5.</w:t>
      </w:r>
      <w:r w:rsidRPr="00574B9C">
        <w:rPr>
          <w:sz w:val="28"/>
          <w:szCs w:val="28"/>
          <w:lang w:val="uk-UA"/>
        </w:rPr>
        <w:tab/>
        <w:t xml:space="preserve"> Вжити заходів щодо внесення до Державного земельного кадастру відомостей про земельну ділянку в порядку, визначеному законодавством України.</w:t>
      </w:r>
    </w:p>
    <w:p w14:paraId="2D906D1E" w14:textId="7D0B6E81" w:rsidR="006B0EE3" w:rsidRPr="00574B9C" w:rsidRDefault="006B0EE3" w:rsidP="000A787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>3.</w:t>
      </w:r>
      <w:r w:rsidR="00574B9C" w:rsidRPr="00574B9C">
        <w:rPr>
          <w:sz w:val="28"/>
          <w:szCs w:val="28"/>
          <w:lang w:val="uk-UA"/>
        </w:rPr>
        <w:t>6</w:t>
      </w:r>
      <w:r w:rsidRPr="00574B9C">
        <w:rPr>
          <w:sz w:val="28"/>
          <w:szCs w:val="28"/>
          <w:lang w:val="uk-UA"/>
        </w:rPr>
        <w:t xml:space="preserve">. Земельну ділянку в межах прибережних захисних смуг використовувати з обмеженнями відповідно до вимог статей 60, 61 Земельного кодексу України та статей </w:t>
      </w:r>
      <w:r w:rsidRPr="00BC617B">
        <w:rPr>
          <w:sz w:val="28"/>
          <w:szCs w:val="28"/>
          <w:lang w:val="uk-UA"/>
        </w:rPr>
        <w:t>86</w:t>
      </w:r>
      <w:r w:rsidR="00BC617B" w:rsidRPr="00BC617B">
        <w:rPr>
          <w:sz w:val="28"/>
          <w:szCs w:val="28"/>
          <w:lang w:val="uk-UA"/>
        </w:rPr>
        <w:t xml:space="preserve">, 88, </w:t>
      </w:r>
      <w:r w:rsidRPr="00BC617B">
        <w:rPr>
          <w:sz w:val="28"/>
          <w:szCs w:val="28"/>
          <w:lang w:val="uk-UA"/>
        </w:rPr>
        <w:t>89</w:t>
      </w:r>
      <w:r w:rsidRPr="00574B9C">
        <w:rPr>
          <w:sz w:val="28"/>
          <w:szCs w:val="28"/>
          <w:lang w:val="uk-UA"/>
        </w:rPr>
        <w:t xml:space="preserve"> Водного кодексу України.</w:t>
      </w:r>
    </w:p>
    <w:p w14:paraId="41A60BF3" w14:textId="77777777" w:rsidR="000A787D" w:rsidRPr="00574B9C" w:rsidRDefault="000A787D" w:rsidP="000A787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>4.</w:t>
      </w:r>
      <w:r w:rsidRPr="00574B9C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1A2543A5" w14:textId="78615D62" w:rsidR="000A787D" w:rsidRPr="00574B9C" w:rsidRDefault="000A787D" w:rsidP="000A787D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>5.</w:t>
      </w:r>
      <w:r w:rsidRPr="00574B9C">
        <w:rPr>
          <w:sz w:val="28"/>
          <w:szCs w:val="28"/>
          <w:lang w:val="uk-UA"/>
        </w:rPr>
        <w:tab/>
      </w:r>
      <w:r w:rsidR="00BC617B" w:rsidRPr="00BC617B">
        <w:rPr>
          <w:color w:val="000000" w:themeColor="text1"/>
          <w:sz w:val="28"/>
          <w:szCs w:val="28"/>
          <w:lang w:val="uk-UA"/>
        </w:rPr>
        <w:t xml:space="preserve">Дане рішення набирає чинності з моменту його прийняття та вважається доведеним до відома заявника з дня його оприлюднення на офіційному </w:t>
      </w:r>
      <w:proofErr w:type="spellStart"/>
      <w:r w:rsidR="00BC617B" w:rsidRPr="00BC617B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="00BC617B" w:rsidRPr="00BC617B">
        <w:rPr>
          <w:color w:val="000000" w:themeColor="text1"/>
          <w:sz w:val="28"/>
          <w:szCs w:val="28"/>
          <w:lang w:val="uk-UA"/>
        </w:rPr>
        <w:t xml:space="preserve"> Київської міської ради</w:t>
      </w:r>
      <w:r w:rsidRPr="00574B9C">
        <w:rPr>
          <w:color w:val="000000" w:themeColor="text1"/>
          <w:sz w:val="28"/>
          <w:szCs w:val="28"/>
          <w:lang w:val="uk-UA"/>
        </w:rPr>
        <w:t>.</w:t>
      </w:r>
    </w:p>
    <w:p w14:paraId="18A0B4CB" w14:textId="22A0C6AB" w:rsidR="0009503E" w:rsidRPr="00574B9C" w:rsidRDefault="000A787D" w:rsidP="000A787D">
      <w:pPr>
        <w:ind w:firstLine="720"/>
        <w:jc w:val="both"/>
        <w:rPr>
          <w:sz w:val="28"/>
          <w:szCs w:val="28"/>
          <w:lang w:val="uk-UA"/>
        </w:rPr>
      </w:pPr>
      <w:r w:rsidRPr="00574B9C">
        <w:rPr>
          <w:sz w:val="28"/>
          <w:szCs w:val="28"/>
          <w:lang w:val="uk-UA"/>
        </w:rPr>
        <w:t xml:space="preserve">6.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574B9C">
        <w:rPr>
          <w:sz w:val="28"/>
          <w:szCs w:val="28"/>
          <w:lang w:val="uk-UA"/>
        </w:rPr>
        <w:t>містопланування</w:t>
      </w:r>
      <w:proofErr w:type="spellEnd"/>
      <w:r w:rsidRPr="00574B9C">
        <w:rPr>
          <w:sz w:val="28"/>
          <w:szCs w:val="28"/>
          <w:lang w:val="uk-UA"/>
        </w:rPr>
        <w:t xml:space="preserve"> та земельних відносин.</w:t>
      </w:r>
    </w:p>
    <w:p w14:paraId="45D313E4" w14:textId="77777777" w:rsidR="002D0F54" w:rsidRPr="00574B9C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:rsidRPr="00574B9C" w14:paraId="7EA4F236" w14:textId="77777777" w:rsidTr="002D0F54">
        <w:tc>
          <w:tcPr>
            <w:tcW w:w="4927" w:type="dxa"/>
          </w:tcPr>
          <w:p w14:paraId="4EB37DA0" w14:textId="736F39B9" w:rsidR="002D0F54" w:rsidRPr="00574B9C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574B9C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Pr="00574B9C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 w:rsidRPr="00574B9C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0D8C5FF0" w14:textId="3471AABD" w:rsidR="00692C91" w:rsidRPr="00574B9C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574B9C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574B9C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Pr="00574B9C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:rsidRPr="00574B9C" w14:paraId="160DD73B" w14:textId="77777777" w:rsidTr="00915073">
        <w:tc>
          <w:tcPr>
            <w:tcW w:w="6204" w:type="dxa"/>
          </w:tcPr>
          <w:p w14:paraId="54060970" w14:textId="77777777" w:rsidR="002D0F54" w:rsidRPr="00574B9C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Pr="00574B9C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Pr="00574B9C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Pr="00574B9C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3AEF4E61" w14:textId="77777777" w:rsidR="00915073" w:rsidRPr="00574B9C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DE49AA8" w14:textId="2F3FBAD5" w:rsidR="002D0F54" w:rsidRPr="00574B9C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574B9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2D0F54" w:rsidRPr="00574B9C" w14:paraId="79D5A4E9" w14:textId="77777777" w:rsidTr="00915073">
        <w:tc>
          <w:tcPr>
            <w:tcW w:w="6204" w:type="dxa"/>
          </w:tcPr>
          <w:p w14:paraId="2DB8C445" w14:textId="77777777" w:rsidR="00915073" w:rsidRPr="00574B9C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Pr="00574B9C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 w:rsidRPr="00574B9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Pr="00574B9C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Pr="00574B9C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574B9C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574B9C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574B9C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Pr="00574B9C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 w:rsidRPr="00574B9C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2D0F54" w:rsidRPr="00574B9C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Pr="00574B9C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574B9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574B9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574B9C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74B9C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574B9C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574B9C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Pr="00574B9C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574B9C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574B9C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574B9C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574B9C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Pr="00574B9C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574B9C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Pr="00574B9C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Pr="00574B9C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Pr="00574B9C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Pr="00574B9C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574B9C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0E31684E" w:rsidR="00692C91" w:rsidRPr="00574B9C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574B9C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Pr="00574B9C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574B9C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Pr="00574B9C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0A787D" w:rsidRPr="00574B9C" w14:paraId="21656652" w14:textId="77777777" w:rsidTr="003D412C">
        <w:tc>
          <w:tcPr>
            <w:tcW w:w="5920" w:type="dxa"/>
          </w:tcPr>
          <w:p w14:paraId="5A50F778" w14:textId="77777777" w:rsidR="000A787D" w:rsidRPr="00574B9C" w:rsidRDefault="000A787D" w:rsidP="003D41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F32ACE7" w14:textId="77777777" w:rsidR="000A787D" w:rsidRPr="00574B9C" w:rsidRDefault="000A787D" w:rsidP="003D41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 w:rsidRPr="00574B9C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</w:p>
          <w:p w14:paraId="062012DB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178015A1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27CA9290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A787D" w:rsidRPr="00574B9C" w14:paraId="0E397C1B" w14:textId="77777777" w:rsidTr="003D412C">
        <w:tc>
          <w:tcPr>
            <w:tcW w:w="5920" w:type="dxa"/>
          </w:tcPr>
          <w:p w14:paraId="4A13209E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5AD73C84" w14:textId="77777777" w:rsidR="000A787D" w:rsidRPr="00574B9C" w:rsidRDefault="000A787D" w:rsidP="003D41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0A787D" w:rsidRPr="00574B9C" w14:paraId="488D3918" w14:textId="77777777" w:rsidTr="003D412C">
        <w:tc>
          <w:tcPr>
            <w:tcW w:w="5920" w:type="dxa"/>
          </w:tcPr>
          <w:p w14:paraId="4E5ADDB7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EF8A161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353CF4A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1444DE7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646D9937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B9BCE63" w14:textId="77777777" w:rsidR="000A787D" w:rsidRPr="00574B9C" w:rsidRDefault="000A787D" w:rsidP="003D412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03498C07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378D96C6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DDE068B" w14:textId="77777777" w:rsidR="000A787D" w:rsidRPr="00574B9C" w:rsidRDefault="000A787D" w:rsidP="003D41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59ADE074" w14:textId="77777777" w:rsidR="000A787D" w:rsidRPr="00574B9C" w:rsidRDefault="000A787D" w:rsidP="003D41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E88B9CC" w14:textId="77777777" w:rsidR="000A787D" w:rsidRPr="00574B9C" w:rsidRDefault="000A787D" w:rsidP="003D41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4CCA62" w14:textId="77777777" w:rsidR="000A787D" w:rsidRPr="00574B9C" w:rsidRDefault="000A787D" w:rsidP="003D41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2FCF46F" w14:textId="77777777" w:rsidR="000A787D" w:rsidRPr="00574B9C" w:rsidRDefault="000A787D" w:rsidP="003D41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574B9C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  <w:p w14:paraId="7D3A1033" w14:textId="77777777" w:rsidR="000A787D" w:rsidRPr="00574B9C" w:rsidRDefault="000A787D" w:rsidP="003D41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78C787A" w14:textId="77777777" w:rsidR="000A787D" w:rsidRPr="00574B9C" w:rsidRDefault="000A787D" w:rsidP="003D41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F6B537" w14:textId="77777777" w:rsidR="000A787D" w:rsidRPr="00574B9C" w:rsidRDefault="000A787D" w:rsidP="003D41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92D119" w14:textId="77777777" w:rsidR="000A787D" w:rsidRPr="00574B9C" w:rsidRDefault="000A787D" w:rsidP="003D41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46CAF48" w14:textId="77777777" w:rsidR="000A787D" w:rsidRPr="00574B9C" w:rsidRDefault="000A787D" w:rsidP="003D41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574B9C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</w:tc>
      </w:tr>
    </w:tbl>
    <w:p w14:paraId="78663272" w14:textId="0F29DBDD" w:rsidR="00692C91" w:rsidRPr="00574B9C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62181FDA" w:rsidR="0098169A" w:rsidRPr="006600D7" w:rsidRDefault="00692C91" w:rsidP="003F6D1B">
      <w:pPr>
        <w:rPr>
          <w:b/>
          <w:bCs/>
          <w:color w:val="000000"/>
          <w:sz w:val="28"/>
          <w:szCs w:val="28"/>
          <w:lang w:val="en-US" w:eastAsia="uk-UA"/>
        </w:rPr>
      </w:pPr>
      <w:r w:rsidRPr="00574B9C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3CF3" w14:textId="77777777" w:rsidR="00E32874" w:rsidRDefault="00E32874">
      <w:r>
        <w:separator/>
      </w:r>
    </w:p>
  </w:endnote>
  <w:endnote w:type="continuationSeparator" w:id="0">
    <w:p w14:paraId="28B13E85" w14:textId="77777777" w:rsidR="00E32874" w:rsidRDefault="00E3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DF2A1" w14:textId="77777777" w:rsidR="00E32874" w:rsidRDefault="00E32874">
      <w:r>
        <w:separator/>
      </w:r>
    </w:p>
  </w:footnote>
  <w:footnote w:type="continuationSeparator" w:id="0">
    <w:p w14:paraId="40EEB356" w14:textId="77777777" w:rsidR="00E32874" w:rsidRDefault="00E3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3475532">
    <w:abstractNumId w:val="10"/>
  </w:num>
  <w:num w:numId="2" w16cid:durableId="1402213434">
    <w:abstractNumId w:val="6"/>
  </w:num>
  <w:num w:numId="3" w16cid:durableId="287052363">
    <w:abstractNumId w:val="9"/>
  </w:num>
  <w:num w:numId="4" w16cid:durableId="1539513338">
    <w:abstractNumId w:val="0"/>
  </w:num>
  <w:num w:numId="5" w16cid:durableId="1779912137">
    <w:abstractNumId w:val="8"/>
  </w:num>
  <w:num w:numId="6" w16cid:durableId="1556696364">
    <w:abstractNumId w:val="4"/>
  </w:num>
  <w:num w:numId="7" w16cid:durableId="153104430">
    <w:abstractNumId w:val="5"/>
  </w:num>
  <w:num w:numId="8" w16cid:durableId="1712029187">
    <w:abstractNumId w:val="7"/>
  </w:num>
  <w:num w:numId="9" w16cid:durableId="1723019121">
    <w:abstractNumId w:val="2"/>
  </w:num>
  <w:num w:numId="10" w16cid:durableId="1829782619">
    <w:abstractNumId w:val="1"/>
  </w:num>
  <w:num w:numId="11" w16cid:durableId="250745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A787D"/>
    <w:rsid w:val="000B0EB5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36E3F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6D1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4B9C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0EE3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2EBC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C617B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C65D9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2874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3115</Words>
  <Characters>1777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4883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Корнійчук Олеся Михайлівна</cp:lastModifiedBy>
  <cp:revision>68</cp:revision>
  <cp:lastPrinted>2021-11-24T13:17:00Z</cp:lastPrinted>
  <dcterms:created xsi:type="dcterms:W3CDTF">2020-03-26T09:21:00Z</dcterms:created>
  <dcterms:modified xsi:type="dcterms:W3CDTF">2024-12-12T07:56:00Z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