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375278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1A140B2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456FAA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1D2459B2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416444226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708B545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" filled="f" stroked="f">
                <v:textbox inset="0,0,0,0">
                  <w:txbxContent>
                    <w:p w14:paraId="69DE523D" w14:textId="1D2459B2" w:rsidR="004D1119" w:rsidRPr="007F01BC" w:rsidRDefault="004D1119" w:rsidP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proofErr w:type="spellStart"/>
                      <w:r w:rsidRPr="007F01BC">
                        <w:rPr>
                          <w:bCs/>
                        </w:rPr>
                        <w:t>До</w:t>
                      </w:r>
                      <w:proofErr w:type="spellEnd"/>
                      <w:r w:rsidR="00BC5A16">
                        <w:rPr>
                          <w:bCs/>
                          <w:lang w:val="uk-UA"/>
                        </w:rPr>
                        <w:t xml:space="preserve"> </w:t>
                      </w:r>
                      <w:proofErr w:type="spellStart"/>
                      <w:r w:rsidRPr="007F01BC">
                        <w:rPr>
                          <w:bCs/>
                        </w:rPr>
                        <w:t>справи</w:t>
                      </w:r>
                      <w:proofErr w:type="spellEnd"/>
                    </w:p>
                    <w:p w14:paraId="1105D4D1" w14:textId="77777777" w:rsidR="004D1119" w:rsidRPr="007F01BC" w:rsidRDefault="004D1119" w:rsidP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>№ 416444226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375278">
        <w:rPr>
          <w:sz w:val="36"/>
          <w:szCs w:val="36"/>
          <w:lang w:val="ru-RU"/>
        </w:rPr>
        <w:t>ПОЯСНЮВАЛЬНА ЗАПИСКА</w:t>
      </w:r>
    </w:p>
    <w:p w14:paraId="34493903" w14:textId="77777777" w:rsidR="004D1119" w:rsidRPr="00375278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375278">
        <w:rPr>
          <w:b/>
          <w:bCs/>
          <w:sz w:val="24"/>
          <w:szCs w:val="24"/>
          <w:lang w:val="ru-RU"/>
        </w:rPr>
        <w:t xml:space="preserve">№ </w:t>
      </w:r>
      <w:r w:rsidR="004D1119" w:rsidRPr="00375278">
        <w:rPr>
          <w:b/>
          <w:bCs/>
          <w:sz w:val="24"/>
          <w:szCs w:val="24"/>
          <w:lang w:val="ru-RU"/>
        </w:rPr>
        <w:t>ПЗН-70295 від 29.08.2024</w:t>
      </w:r>
    </w:p>
    <w:p w14:paraId="781D03CD" w14:textId="77777777" w:rsidR="004D1119" w:rsidRPr="00375278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  <w:lang w:val="ru-RU"/>
        </w:rPr>
      </w:pPr>
      <w:r w:rsidRPr="00375278">
        <w:rPr>
          <w:sz w:val="24"/>
          <w:szCs w:val="24"/>
          <w:lang w:val="ru-RU"/>
        </w:rPr>
        <w:t>до проєкту рішення Київської міської ради:</w:t>
      </w:r>
    </w:p>
    <w:p w14:paraId="6A7A1E15" w14:textId="7D307426" w:rsidR="004D1119" w:rsidRPr="004D1119" w:rsidRDefault="004D1119" w:rsidP="00981515">
      <w:pPr>
        <w:pStyle w:val="a7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bookmarkStart w:id="0" w:name="_Hlk175834045"/>
      <w:r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Про </w:t>
      </w:r>
      <w:r w:rsidR="00981515" w:rsidRPr="00981515">
        <w:rPr>
          <w:b/>
          <w:i/>
          <w:iCs/>
          <w:color w:val="000000" w:themeColor="text1"/>
          <w:sz w:val="24"/>
          <w:szCs w:val="24"/>
          <w:lang w:val="ru-RU"/>
        </w:rPr>
        <w:t>надання комунальному підприємству «Лісопаркове господарство «Конча-Заспа» земельну ділянку у постійне користування для цілей підрозділів 09.01-09.02, 09.04-09.05 та для збереження та використання земель природно-заповідного фонду у Голосіївському районі міста</w:t>
      </w:r>
      <w:r w:rsidR="00981515" w:rsidRPr="00981515">
        <w:rPr>
          <w:b/>
          <w:color w:val="000000" w:themeColor="text1"/>
          <w:sz w:val="28"/>
          <w:szCs w:val="28"/>
          <w:lang w:val="ru-RU"/>
        </w:rPr>
        <w:t xml:space="preserve"> </w:t>
      </w:r>
      <w:bookmarkEnd w:id="0"/>
      <w:r w:rsidRPr="004D1119">
        <w:rPr>
          <w:rFonts w:eastAsia="Georgia"/>
          <w:b/>
          <w:i/>
          <w:iCs/>
          <w:sz w:val="24"/>
          <w:szCs w:val="24"/>
          <w:lang w:val="ru-RU"/>
        </w:rPr>
        <w:t>Києва</w:t>
      </w:r>
    </w:p>
    <w:p w14:paraId="69E0EA30" w14:textId="77777777" w:rsidR="004D1119" w:rsidRPr="004D1119" w:rsidRDefault="004D1119" w:rsidP="004D1119">
      <w:pPr>
        <w:pStyle w:val="1"/>
        <w:shd w:val="clear" w:color="auto" w:fill="auto"/>
        <w:spacing w:after="0"/>
        <w:ind w:right="1806" w:firstLine="0"/>
        <w:rPr>
          <w:b/>
          <w:bCs/>
          <w:sz w:val="24"/>
          <w:szCs w:val="24"/>
          <w:lang w:val="ru-RU"/>
        </w:rPr>
      </w:pPr>
    </w:p>
    <w:p w14:paraId="7485161D" w14:textId="77777777" w:rsidR="004D1119" w:rsidRPr="00456FAA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r w:rsidRPr="00456FAA">
        <w:rPr>
          <w:b/>
          <w:bCs/>
          <w:sz w:val="24"/>
          <w:szCs w:val="24"/>
        </w:rPr>
        <w:t>Юридична особа: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4D1119" w:rsidRPr="00375278" w14:paraId="59D7EDE9" w14:textId="77777777" w:rsidTr="004D5BC3">
        <w:trPr>
          <w:cantSplit/>
          <w:trHeight w:hRule="exact" w:val="668"/>
        </w:trPr>
        <w:tc>
          <w:tcPr>
            <w:tcW w:w="2793" w:type="dxa"/>
            <w:shd w:val="clear" w:color="auto" w:fill="FFFFFF"/>
          </w:tcPr>
          <w:p w14:paraId="30AE5F35" w14:textId="77777777" w:rsidR="004D1119" w:rsidRPr="00456FAA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>Назва</w:t>
            </w:r>
          </w:p>
        </w:tc>
        <w:tc>
          <w:tcPr>
            <w:tcW w:w="6762" w:type="dxa"/>
            <w:shd w:val="clear" w:color="auto" w:fill="FFFFFF"/>
          </w:tcPr>
          <w:p w14:paraId="2C8733B8" w14:textId="6E810D19" w:rsidR="004D1119" w:rsidRPr="00375278" w:rsidRDefault="00B724D4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sz w:val="24"/>
                <w:szCs w:val="24"/>
                <w:lang w:val="ru-RU"/>
              </w:rPr>
            </w:pPr>
            <w:r>
              <w:rPr>
                <w:i/>
                <w:iCs/>
                <w:sz w:val="24"/>
                <w:szCs w:val="24"/>
                <w:lang w:val="uk-UA"/>
              </w:rPr>
              <w:t>К</w:t>
            </w:r>
            <w:r w:rsidRPr="00980174">
              <w:rPr>
                <w:i/>
                <w:iCs/>
                <w:sz w:val="24"/>
                <w:szCs w:val="24"/>
                <w:lang w:val="uk-UA"/>
              </w:rPr>
              <w:t>омунальн</w:t>
            </w:r>
            <w:r>
              <w:rPr>
                <w:i/>
                <w:iCs/>
                <w:sz w:val="24"/>
                <w:szCs w:val="24"/>
                <w:lang w:val="uk-UA"/>
              </w:rPr>
              <w:t>е</w:t>
            </w:r>
            <w:r w:rsidRPr="00980174">
              <w:rPr>
                <w:i/>
                <w:iCs/>
                <w:sz w:val="24"/>
                <w:szCs w:val="24"/>
                <w:lang w:val="uk-UA"/>
              </w:rPr>
              <w:t xml:space="preserve"> підприємств</w:t>
            </w:r>
            <w:r>
              <w:rPr>
                <w:i/>
                <w:iCs/>
                <w:sz w:val="24"/>
                <w:szCs w:val="24"/>
                <w:lang w:val="uk-UA"/>
              </w:rPr>
              <w:t>о</w:t>
            </w:r>
            <w:r w:rsidRPr="00980174">
              <w:rPr>
                <w:i/>
                <w:iCs/>
                <w:sz w:val="24"/>
                <w:szCs w:val="24"/>
                <w:lang w:val="uk-UA"/>
              </w:rPr>
              <w:t xml:space="preserve"> «Лісопаркове господарство </w:t>
            </w:r>
            <w:r>
              <w:rPr>
                <w:i/>
                <w:iCs/>
                <w:sz w:val="24"/>
                <w:szCs w:val="24"/>
                <w:lang w:val="uk-UA"/>
              </w:rPr>
              <w:br/>
            </w:r>
            <w:r w:rsidRPr="00980174">
              <w:rPr>
                <w:i/>
                <w:iCs/>
                <w:sz w:val="24"/>
                <w:szCs w:val="24"/>
                <w:lang w:val="uk-UA"/>
              </w:rPr>
              <w:t>«Конча-Заспа»</w:t>
            </w:r>
          </w:p>
        </w:tc>
      </w:tr>
      <w:tr w:rsidR="004D1119" w:rsidRPr="004A5DBD" w14:paraId="6A6CF238" w14:textId="77777777" w:rsidTr="004D5BC3">
        <w:trPr>
          <w:cantSplit/>
          <w:trHeight w:hRule="exact" w:val="1001"/>
        </w:trPr>
        <w:tc>
          <w:tcPr>
            <w:tcW w:w="2793" w:type="dxa"/>
            <w:shd w:val="clear" w:color="auto" w:fill="FFFFFF"/>
          </w:tcPr>
          <w:p w14:paraId="4BCEFC34" w14:textId="77777777" w:rsidR="004D1119" w:rsidRPr="00456FAA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375278">
              <w:rPr>
                <w:sz w:val="24"/>
                <w:szCs w:val="24"/>
                <w:lang w:val="ru-RU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>Перелік засновників</w:t>
            </w:r>
          </w:p>
          <w:p w14:paraId="5EAE3AB2" w14:textId="29633B1C" w:rsidR="004D1119" w:rsidRPr="004A5DBD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>(учасників)</w:t>
            </w:r>
          </w:p>
          <w:p w14:paraId="5D0E9667" w14:textId="77777777" w:rsidR="004D1119" w:rsidRPr="004D1119" w:rsidRDefault="004D1119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6762" w:type="dxa"/>
            <w:shd w:val="clear" w:color="auto" w:fill="FFFFFF"/>
          </w:tcPr>
          <w:p w14:paraId="56E93BE2" w14:textId="77777777" w:rsidR="00B724D4" w:rsidRPr="00980174" w:rsidRDefault="00B724D4" w:rsidP="00B724D4">
            <w:pPr>
              <w:pStyle w:val="a7"/>
              <w:spacing w:after="0"/>
              <w:ind w:firstLine="173"/>
              <w:rPr>
                <w:i/>
                <w:iCs/>
                <w:sz w:val="24"/>
                <w:szCs w:val="24"/>
                <w:lang w:val="uk-UA"/>
              </w:rPr>
            </w:pPr>
            <w:r w:rsidRPr="00980174">
              <w:rPr>
                <w:i/>
                <w:iCs/>
                <w:sz w:val="24"/>
                <w:szCs w:val="24"/>
                <w:lang w:val="uk-UA"/>
              </w:rPr>
              <w:t>КИЇВСЬКА МІСЬКА ДЕРЖАВНА АДМІНІСТРАЦІЯ</w:t>
            </w:r>
          </w:p>
          <w:p w14:paraId="13ACE229" w14:textId="4CAB254B" w:rsidR="004D1119" w:rsidRPr="00A43048" w:rsidRDefault="00B724D4" w:rsidP="00B724D4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980174">
              <w:rPr>
                <w:i/>
                <w:iCs/>
                <w:sz w:val="24"/>
                <w:szCs w:val="24"/>
                <w:lang w:val="uk-UA"/>
              </w:rPr>
              <w:t>03680, м. Київ, вул. Дегтярівська, буд. 31, корп. 2</w:t>
            </w:r>
          </w:p>
        </w:tc>
      </w:tr>
      <w:tr w:rsidR="004D1119" w:rsidRPr="00854FAD" w14:paraId="2EEB9864" w14:textId="77777777" w:rsidTr="004D5BC3">
        <w:trPr>
          <w:cantSplit/>
          <w:trHeight w:hRule="exact" w:val="744"/>
        </w:trPr>
        <w:tc>
          <w:tcPr>
            <w:tcW w:w="2793" w:type="dxa"/>
            <w:shd w:val="clear" w:color="auto" w:fill="FFFFFF"/>
          </w:tcPr>
          <w:p w14:paraId="70953871" w14:textId="77777777" w:rsidR="004D1119" w:rsidRPr="004D1119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D1119">
              <w:rPr>
                <w:sz w:val="24"/>
                <w:szCs w:val="24"/>
                <w:lang w:val="ru-RU"/>
              </w:rPr>
              <w:t>Кінцевий бенефіціарний</w:t>
            </w:r>
          </w:p>
          <w:p w14:paraId="27A328AF" w14:textId="761DA20C" w:rsidR="004D1119" w:rsidRPr="004D1119" w:rsidRDefault="006E10B3" w:rsidP="004A5DB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D1119">
              <w:rPr>
                <w:sz w:val="24"/>
                <w:szCs w:val="24"/>
                <w:lang w:val="ru-RU"/>
              </w:rPr>
              <w:t>власник (контролер)</w:t>
            </w:r>
            <w:r w:rsidR="004A5DBD" w:rsidRPr="004D1119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762" w:type="dxa"/>
            <w:shd w:val="clear" w:color="auto" w:fill="FFFFFF"/>
          </w:tcPr>
          <w:p w14:paraId="395C8F20" w14:textId="77777777" w:rsidR="004D1119" w:rsidRPr="00A43048" w:rsidRDefault="00BC5A16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A43048">
              <w:rPr>
                <w:i/>
                <w:iCs/>
                <w:sz w:val="24"/>
                <w:szCs w:val="24"/>
                <w:lang w:val="ru-RU"/>
              </w:rPr>
              <w:t>Відсутній</w:t>
            </w:r>
          </w:p>
        </w:tc>
      </w:tr>
      <w:tr w:rsidR="004D1119" w:rsidRPr="004D1119" w14:paraId="0AACDDBA" w14:textId="77777777" w:rsidTr="004D5BC3">
        <w:trPr>
          <w:cantSplit/>
          <w:trHeight w:hRule="exact" w:val="414"/>
        </w:trPr>
        <w:tc>
          <w:tcPr>
            <w:tcW w:w="2793" w:type="dxa"/>
            <w:shd w:val="clear" w:color="auto" w:fill="FFFFFF"/>
          </w:tcPr>
          <w:p w14:paraId="1F41FF09" w14:textId="77777777" w:rsidR="004D1119" w:rsidRPr="006E106A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 </w:t>
            </w:r>
            <w:r w:rsidR="006E106A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41E1B36B" w14:textId="77777777" w:rsidR="004D1119" w:rsidRPr="00A43048" w:rsidRDefault="006E106A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A43048">
              <w:rPr>
                <w:sz w:val="24"/>
                <w:szCs w:val="24"/>
              </w:rPr>
              <w:t xml:space="preserve">від </w:t>
            </w:r>
            <w:r w:rsidRPr="00A43048">
              <w:rPr>
                <w:i/>
                <w:sz w:val="24"/>
                <w:szCs w:val="24"/>
              </w:rPr>
              <w:t>26.08.2024</w:t>
            </w:r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№ 416444226</w:t>
            </w:r>
          </w:p>
        </w:tc>
      </w:tr>
    </w:tbl>
    <w:p w14:paraId="24C2D17C" w14:textId="77777777" w:rsidR="004D1119" w:rsidRPr="004D1119" w:rsidRDefault="004D1119" w:rsidP="004D1119">
      <w:pPr>
        <w:spacing w:after="79" w:line="1" w:lineRule="exact"/>
        <w:rPr>
          <w:lang w:val="ru-RU"/>
        </w:rPr>
      </w:pPr>
    </w:p>
    <w:p w14:paraId="3B73DBB6" w14:textId="77777777" w:rsidR="004D1119" w:rsidRPr="004D1119" w:rsidRDefault="004D1119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  <w:lang w:val="ru-RU"/>
        </w:rPr>
      </w:pPr>
    </w:p>
    <w:p w14:paraId="66C0BB3E" w14:textId="77777777" w:rsidR="004D1119" w:rsidRPr="004D1119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t xml:space="preserve">Відомості про земельну ділянку (кадастровий № </w:t>
      </w:r>
      <w:r w:rsidRPr="00375278">
        <w:rPr>
          <w:b/>
          <w:bCs/>
          <w:sz w:val="24"/>
          <w:szCs w:val="24"/>
          <w:lang w:val="ru-RU"/>
        </w:rPr>
        <w:t>8000000000:90:353:0003</w:t>
      </w:r>
      <w:r w:rsidRPr="004D1119">
        <w:rPr>
          <w:b/>
          <w:bCs/>
          <w:sz w:val="24"/>
          <w:szCs w:val="24"/>
          <w:lang w:val="ru-RU"/>
        </w:rPr>
        <w:t>)</w:t>
      </w:r>
      <w:r w:rsidR="00DC4060">
        <w:rPr>
          <w:b/>
          <w:bCs/>
          <w:sz w:val="24"/>
          <w:szCs w:val="24"/>
          <w:lang w:val="ru-RU"/>
        </w:rPr>
        <w:t>.</w:t>
      </w:r>
    </w:p>
    <w:tbl>
      <w:tblPr>
        <w:tblStyle w:val="a8"/>
        <w:tblW w:w="9776" w:type="dxa"/>
        <w:tblLayout w:type="fixed"/>
        <w:tblLook w:val="04A0" w:firstRow="1" w:lastRow="0" w:firstColumn="1" w:lastColumn="0" w:noHBand="0" w:noVBand="1"/>
      </w:tblPr>
      <w:tblGrid>
        <w:gridCol w:w="2681"/>
        <w:gridCol w:w="7095"/>
      </w:tblGrid>
      <w:tr w:rsidR="004D1119" w:rsidRPr="00375278" w14:paraId="2D726FA4" w14:textId="77777777" w:rsidTr="00823835">
        <w:trPr>
          <w:trHeight w:val="6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  <w:lang w:val="en-US"/>
              </w:rPr>
            </w:pPr>
            <w:r w:rsidRPr="00B9251E">
              <w:rPr>
                <w:sz w:val="24"/>
                <w:szCs w:val="24"/>
                <w:lang w:val="ru-RU"/>
              </w:rPr>
              <w:t xml:space="preserve"> </w:t>
            </w:r>
            <w:r w:rsidR="006E106A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5EDF5D7D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 xml:space="preserve">м. Київ, р-н Голосіївський </w:t>
            </w:r>
          </w:p>
        </w:tc>
      </w:tr>
      <w:tr w:rsidR="004D1119" w14:paraId="3D5F4781" w14:textId="77777777" w:rsidTr="00823835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375278">
              <w:rPr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sz w:val="24"/>
                <w:szCs w:val="24"/>
              </w:rPr>
              <w:t>Площа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5,2767 га</w:t>
            </w:r>
          </w:p>
        </w:tc>
      </w:tr>
      <w:tr w:rsidR="004D1119" w:rsidRPr="00375278" w14:paraId="0C66F18A" w14:textId="77777777" w:rsidTr="00823835">
        <w:trPr>
          <w:trHeight w:val="5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9F9" w14:textId="77777777" w:rsid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 xml:space="preserve">Вид та термін </w:t>
            </w:r>
            <w:r>
              <w:rPr>
                <w:sz w:val="24"/>
                <w:szCs w:val="24"/>
                <w:lang w:val="en-US"/>
              </w:rPr>
              <w:t xml:space="preserve">  </w:t>
            </w:r>
          </w:p>
          <w:p w14:paraId="3A8A9B39" w14:textId="77777777" w:rsidR="004D1119" w:rsidRP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користування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77777777" w:rsidR="004D1119" w:rsidRPr="00A43048" w:rsidRDefault="006E106A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sz w:val="24"/>
                <w:szCs w:val="24"/>
              </w:rPr>
              <w:t>Право в процесі оформлення (</w:t>
            </w:r>
            <w:r w:rsidR="004D1119" w:rsidRPr="00A43048">
              <w:rPr>
                <w:i/>
                <w:sz w:val="24"/>
                <w:szCs w:val="24"/>
              </w:rPr>
              <w:t>постійне користування</w:t>
            </w:r>
            <w:r w:rsidRPr="00A43048">
              <w:rPr>
                <w:i/>
                <w:sz w:val="24"/>
                <w:szCs w:val="24"/>
              </w:rPr>
              <w:t>)</w:t>
            </w:r>
          </w:p>
        </w:tc>
      </w:tr>
      <w:tr w:rsidR="004D1119" w14:paraId="00AEDE2C" w14:textId="77777777" w:rsidTr="00823835">
        <w:trPr>
          <w:trHeight w:val="58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CD0A63">
              <w:rPr>
                <w:sz w:val="24"/>
                <w:szCs w:val="24"/>
              </w:rPr>
              <w:t xml:space="preserve"> </w:t>
            </w:r>
            <w:r w:rsidR="00CD0A63" w:rsidRPr="00CD0A63">
              <w:rPr>
                <w:sz w:val="24"/>
                <w:szCs w:val="24"/>
              </w:rPr>
              <w:t>Категорія земель</w:t>
            </w:r>
            <w:r w:rsidR="004D1119" w:rsidRPr="00CD0A63">
              <w:rPr>
                <w:sz w:val="24"/>
                <w:szCs w:val="24"/>
              </w:rPr>
              <w:t>: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6323E054" w:rsidR="004D1119" w:rsidRPr="00A43048" w:rsidRDefault="00CD0A63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CD0A63">
              <w:rPr>
                <w:i/>
                <w:iCs/>
                <w:sz w:val="24"/>
                <w:szCs w:val="24"/>
              </w:rPr>
              <w:t>землі лісогосподарського призначення</w:t>
            </w:r>
          </w:p>
        </w:tc>
      </w:tr>
      <w:tr w:rsidR="004D1119" w:rsidRPr="00375278" w14:paraId="550A073B" w14:textId="77777777" w:rsidTr="00771269">
        <w:trPr>
          <w:trHeight w:val="72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2C1187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 xml:space="preserve">Цільове </w:t>
            </w:r>
            <w:r w:rsidR="00E93A88">
              <w:rPr>
                <w:sz w:val="24"/>
                <w:szCs w:val="24"/>
              </w:rPr>
              <w:t>призначення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C4E" w14:textId="78AD0DC1" w:rsidR="00A21758" w:rsidRPr="00771269" w:rsidRDefault="00C675D8" w:rsidP="00DC4060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</w:rPr>
            </w:pPr>
            <w:r w:rsidRPr="00A43048">
              <w:rPr>
                <w:i/>
                <w:sz w:val="24"/>
                <w:szCs w:val="24"/>
                <w:highlight w:val="white"/>
              </w:rPr>
              <w:t>09.03</w:t>
            </w:r>
            <w:r w:rsidRPr="00375278">
              <w:rPr>
                <w:rStyle w:val="a9"/>
                <w:sz w:val="24"/>
                <w:szCs w:val="24"/>
                <w:lang w:val="ru-RU"/>
              </w:rPr>
              <w:t xml:space="preserve"> </w:t>
            </w:r>
            <w:r w:rsidR="004D1119" w:rsidRPr="00A43048">
              <w:rPr>
                <w:rStyle w:val="a9"/>
                <w:sz w:val="24"/>
                <w:szCs w:val="24"/>
              </w:rPr>
              <w:t>для цілей підрозділів 09.01-09.02, 09.04-09.05 та для збереження та використання земель природно-заповідного фонду</w:t>
            </w:r>
            <w:r w:rsidR="00CD0A63">
              <w:rPr>
                <w:rStyle w:val="a9"/>
                <w:sz w:val="24"/>
                <w:szCs w:val="24"/>
              </w:rPr>
              <w:t xml:space="preserve"> </w:t>
            </w:r>
          </w:p>
        </w:tc>
      </w:tr>
      <w:tr w:rsidR="00E93A88" w14:paraId="2E2CBEBD" w14:textId="77777777" w:rsidTr="00823835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358" w14:textId="03E38F37" w:rsidR="00221619" w:rsidRPr="00221619" w:rsidRDefault="00221619" w:rsidP="00221619">
            <w:pPr>
              <w:pStyle w:val="1"/>
              <w:shd w:val="clear" w:color="auto" w:fill="auto"/>
              <w:spacing w:line="201" w:lineRule="auto"/>
              <w:ind w:firstLine="0"/>
              <w:rPr>
                <w:iCs/>
                <w:sz w:val="24"/>
                <w:szCs w:val="24"/>
                <w:lang w:val="ru-RU"/>
              </w:rPr>
            </w:pPr>
            <w:r w:rsidRPr="00221619">
              <w:rPr>
                <w:iCs/>
                <w:sz w:val="24"/>
                <w:szCs w:val="24"/>
                <w:lang w:val="ru-RU"/>
              </w:rPr>
              <w:t>Нормативна</w:t>
            </w:r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r w:rsidRPr="00221619">
              <w:rPr>
                <w:iCs/>
                <w:sz w:val="24"/>
                <w:szCs w:val="24"/>
                <w:lang w:val="ru-RU"/>
              </w:rPr>
              <w:t>грошова</w:t>
            </w:r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r w:rsidRPr="00221619">
              <w:rPr>
                <w:iCs/>
                <w:sz w:val="24"/>
                <w:szCs w:val="24"/>
                <w:lang w:val="ru-RU"/>
              </w:rPr>
              <w:t>оцінка</w:t>
            </w:r>
          </w:p>
          <w:p w14:paraId="7CC4336D" w14:textId="36D92F77" w:rsidR="00E93A88" w:rsidRPr="00456FAA" w:rsidRDefault="00221619" w:rsidP="00221619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(за попереднім розрахунком*)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A5E" w14:textId="5280CA89" w:rsidR="00E93A88" w:rsidRPr="00A43048" w:rsidRDefault="00B724D4" w:rsidP="00DC4060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 w:rsidRPr="00980174">
              <w:rPr>
                <w:rStyle w:val="a9"/>
                <w:sz w:val="24"/>
                <w:szCs w:val="24"/>
              </w:rPr>
              <w:t>37 116 377 грн 39 коп</w:t>
            </w:r>
            <w:r w:rsidR="000D2942">
              <w:rPr>
                <w:rStyle w:val="a9"/>
                <w:sz w:val="24"/>
                <w:szCs w:val="24"/>
              </w:rPr>
              <w:t>.</w:t>
            </w:r>
          </w:p>
        </w:tc>
      </w:tr>
      <w:tr w:rsidR="00DC4060" w:rsidRPr="00375278" w14:paraId="59BC52D9" w14:textId="77777777" w:rsidTr="00823835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776" w:type="dxa"/>
            <w:gridSpan w:val="2"/>
          </w:tcPr>
          <w:p w14:paraId="059E210B" w14:textId="77777777" w:rsidR="006E10B3" w:rsidRPr="006E10B3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  <w:lang w:val="ru-RU"/>
              </w:rPr>
            </w:pPr>
            <w:r w:rsidRPr="006E10B3">
              <w:rPr>
                <w:sz w:val="24"/>
                <w:szCs w:val="24"/>
                <w:lang w:val="ru-RU"/>
              </w:rPr>
              <w:t xml:space="preserve"> </w:t>
            </w:r>
            <w:r w:rsidR="00DC4060" w:rsidRPr="0078040B">
              <w:rPr>
                <w:sz w:val="24"/>
                <w:szCs w:val="24"/>
              </w:rPr>
              <w:t>*</w:t>
            </w:r>
            <w:r w:rsidR="00DC4060" w:rsidRPr="00DC4060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6E10B3">
              <w:rPr>
                <w:i/>
                <w:sz w:val="24"/>
                <w:szCs w:val="24"/>
                <w:lang w:val="ru-RU"/>
              </w:rPr>
              <w:t xml:space="preserve">  </w:t>
            </w:r>
          </w:p>
          <w:p w14:paraId="1E66684F" w14:textId="77777777" w:rsidR="00DC4060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  <w:lang w:val="ru-RU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DC4060" w:rsidRPr="00DC4060">
              <w:rPr>
                <w:i/>
                <w:sz w:val="24"/>
                <w:szCs w:val="24"/>
              </w:rPr>
              <w:t>відповідно до вимог чинного законодавства</w:t>
            </w:r>
            <w:r w:rsidR="00DC4060">
              <w:rPr>
                <w:i/>
                <w:sz w:val="24"/>
                <w:szCs w:val="24"/>
              </w:rPr>
              <w:t xml:space="preserve"> при оформленні права на земельну ділянку.</w:t>
            </w:r>
          </w:p>
        </w:tc>
      </w:tr>
    </w:tbl>
    <w:p w14:paraId="28C338DB" w14:textId="77777777" w:rsidR="00DC4060" w:rsidRPr="00854FAD" w:rsidRDefault="00DC4060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ru-RU"/>
        </w:rPr>
      </w:pPr>
    </w:p>
    <w:p w14:paraId="256B6BBA" w14:textId="77777777" w:rsidR="000F174B" w:rsidRPr="00240E9B" w:rsidRDefault="000F174B" w:rsidP="000F174B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</w:pPr>
      <w:r w:rsidRPr="00240E9B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3. Обґрунтування прийняття рішення.</w:t>
      </w:r>
    </w:p>
    <w:p w14:paraId="131BAC66" w14:textId="23C5B5C7" w:rsidR="00556A5D" w:rsidRPr="00741E60" w:rsidRDefault="00556A5D" w:rsidP="00556A5D">
      <w:pPr>
        <w:pStyle w:val="1"/>
        <w:tabs>
          <w:tab w:val="left" w:pos="671"/>
        </w:tabs>
        <w:spacing w:after="0"/>
        <w:ind w:firstLine="567"/>
        <w:jc w:val="both"/>
        <w:rPr>
          <w:sz w:val="24"/>
          <w:szCs w:val="24"/>
          <w:lang w:val="uk-UA"/>
        </w:rPr>
      </w:pPr>
      <w:r w:rsidRPr="00741E60">
        <w:rPr>
          <w:sz w:val="24"/>
          <w:szCs w:val="24"/>
          <w:lang w:val="uk-UA"/>
        </w:rPr>
        <w:t xml:space="preserve">Відповідно до статті 123 Земельного кодексу України, враховуючи, що земельна ділянка зареєстрована в Державному земельному кадастрі (витяг з Державного земельного кадастру про земельну ділянку від </w:t>
      </w:r>
      <w:r>
        <w:rPr>
          <w:sz w:val="24"/>
          <w:szCs w:val="24"/>
          <w:lang w:val="uk-UA"/>
        </w:rPr>
        <w:t>30</w:t>
      </w:r>
      <w:r w:rsidRPr="00741E60">
        <w:rPr>
          <w:sz w:val="24"/>
          <w:szCs w:val="24"/>
          <w:lang w:val="uk-UA"/>
        </w:rPr>
        <w:t>.0</w:t>
      </w:r>
      <w:r>
        <w:rPr>
          <w:sz w:val="24"/>
          <w:szCs w:val="24"/>
          <w:lang w:val="uk-UA"/>
        </w:rPr>
        <w:t>7</w:t>
      </w:r>
      <w:r w:rsidRPr="00741E60">
        <w:rPr>
          <w:sz w:val="24"/>
          <w:szCs w:val="24"/>
          <w:lang w:val="uk-UA"/>
        </w:rPr>
        <w:t>.2024 № НВ-000</w:t>
      </w:r>
      <w:r>
        <w:rPr>
          <w:sz w:val="24"/>
          <w:szCs w:val="24"/>
          <w:lang w:val="uk-UA"/>
        </w:rPr>
        <w:t>1807842024</w:t>
      </w:r>
      <w:r w:rsidRPr="00741E60">
        <w:rPr>
          <w:sz w:val="24"/>
          <w:szCs w:val="24"/>
          <w:lang w:val="uk-UA"/>
        </w:rPr>
        <w:t xml:space="preserve">), право комунальної власності територіальної громади міста Києва на яку зареєстровано в установленому порядку (право власності зареєстровано у Державному реєстрі речових прав на нерухоме майно </w:t>
      </w:r>
      <w:r>
        <w:rPr>
          <w:sz w:val="24"/>
          <w:szCs w:val="24"/>
          <w:lang w:val="uk-UA"/>
        </w:rPr>
        <w:t>28</w:t>
      </w:r>
      <w:r w:rsidRPr="00741E60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06</w:t>
      </w:r>
      <w:r w:rsidRPr="00741E60">
        <w:rPr>
          <w:sz w:val="24"/>
          <w:szCs w:val="24"/>
          <w:lang w:val="uk-UA"/>
        </w:rPr>
        <w:t>.20</w:t>
      </w:r>
      <w:r>
        <w:rPr>
          <w:sz w:val="24"/>
          <w:szCs w:val="24"/>
          <w:lang w:val="uk-UA"/>
        </w:rPr>
        <w:t>24</w:t>
      </w:r>
      <w:r w:rsidRPr="00741E60">
        <w:rPr>
          <w:sz w:val="24"/>
          <w:szCs w:val="24"/>
          <w:lang w:val="uk-UA"/>
        </w:rPr>
        <w:t xml:space="preserve">, номер відомостей про речове право </w:t>
      </w:r>
      <w:r>
        <w:rPr>
          <w:sz w:val="24"/>
          <w:szCs w:val="24"/>
          <w:lang w:val="uk-UA"/>
        </w:rPr>
        <w:t>55718526</w:t>
      </w:r>
      <w:r w:rsidRPr="00741E60">
        <w:rPr>
          <w:sz w:val="24"/>
          <w:szCs w:val="24"/>
          <w:lang w:val="uk-UA"/>
        </w:rPr>
        <w:t>), Департаментом земельних ресурсів виконавчого органу Київської міської ради (Київської міської державної адміністрації) розроблено проєкт рішення Київської міської ради щодо передачі земельної ділянки в оренду без зміни її меж та цільового призначення без складання документації із землеустрою.</w:t>
      </w:r>
    </w:p>
    <w:p w14:paraId="03DFBD6E" w14:textId="3997EB0D" w:rsidR="000F174B" w:rsidRDefault="000F174B" w:rsidP="000F174B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/>
        </w:rPr>
      </w:pPr>
    </w:p>
    <w:p w14:paraId="3972DF55" w14:textId="77777777" w:rsidR="000F174B" w:rsidRPr="00240E9B" w:rsidRDefault="000F174B" w:rsidP="000F174B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r w:rsidRPr="00240E9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/>
        </w:rPr>
        <w:lastRenderedPageBreak/>
        <w:t>4. Мета прийняття рішення.</w:t>
      </w:r>
    </w:p>
    <w:p w14:paraId="06EE8677" w14:textId="77777777" w:rsidR="000F174B" w:rsidRPr="00240E9B" w:rsidRDefault="000F174B" w:rsidP="000F174B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r w:rsidRPr="00240E9B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07A93AC2" w14:textId="77777777" w:rsidR="000F174B" w:rsidRPr="00980174" w:rsidRDefault="000F174B" w:rsidP="000F174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uk-UA"/>
        </w:rPr>
      </w:pPr>
    </w:p>
    <w:p w14:paraId="023FC872" w14:textId="77777777" w:rsidR="000F174B" w:rsidRPr="00980174" w:rsidRDefault="000F174B" w:rsidP="000F174B">
      <w:pPr>
        <w:pStyle w:val="a5"/>
        <w:shd w:val="clear" w:color="auto" w:fill="auto"/>
        <w:spacing w:line="240" w:lineRule="auto"/>
        <w:ind w:firstLine="567"/>
        <w:rPr>
          <w:b/>
          <w:sz w:val="24"/>
          <w:szCs w:val="24"/>
          <w:lang w:val="uk-UA"/>
        </w:rPr>
      </w:pPr>
      <w:r w:rsidRPr="00980174">
        <w:rPr>
          <w:b/>
          <w:sz w:val="24"/>
          <w:szCs w:val="24"/>
          <w:lang w:val="uk-UA"/>
        </w:rPr>
        <w:t>5. Особливі характеристики ділянки.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0F174B" w:rsidRPr="000F174B" w14:paraId="263B1BD1" w14:textId="77777777" w:rsidTr="00242DB4">
        <w:tc>
          <w:tcPr>
            <w:tcW w:w="3260" w:type="dxa"/>
          </w:tcPr>
          <w:p w14:paraId="63F97815" w14:textId="77777777" w:rsidR="000F174B" w:rsidRPr="00980174" w:rsidRDefault="000F174B" w:rsidP="00242DB4">
            <w:pPr>
              <w:ind w:left="-113"/>
              <w:rPr>
                <w:rFonts w:ascii="Times New Roman" w:hAnsi="Times New Roman" w:cs="Times New Roman"/>
              </w:rPr>
            </w:pPr>
            <w:r w:rsidRPr="00980174">
              <w:rPr>
                <w:rFonts w:ascii="Times New Roman" w:hAnsi="Times New Roman" w:cs="Times New Roman"/>
              </w:rPr>
              <w:t xml:space="preserve"> Наявність будівель і споруд  </w:t>
            </w:r>
          </w:p>
          <w:p w14:paraId="7480A016" w14:textId="7E84F1A7" w:rsidR="000F174B" w:rsidRPr="00980174" w:rsidRDefault="000F174B" w:rsidP="00242DB4">
            <w:pPr>
              <w:ind w:left="-113"/>
              <w:rPr>
                <w:rFonts w:ascii="Times New Roman" w:hAnsi="Times New Roman" w:cs="Times New Roman"/>
              </w:rPr>
            </w:pPr>
            <w:r w:rsidRPr="00980174">
              <w:rPr>
                <w:rFonts w:ascii="Times New Roman" w:hAnsi="Times New Roman" w:cs="Times New Roman"/>
              </w:rPr>
              <w:t xml:space="preserve"> на ділянк</w:t>
            </w:r>
            <w:r w:rsidR="00F60F60">
              <w:rPr>
                <w:rFonts w:ascii="Times New Roman" w:hAnsi="Times New Roman" w:cs="Times New Roman"/>
              </w:rPr>
              <w:t>ці</w:t>
            </w:r>
            <w:r w:rsidRPr="0098017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237" w:type="dxa"/>
          </w:tcPr>
          <w:p w14:paraId="058A5066" w14:textId="65E68AF0" w:rsidR="000F174B" w:rsidRPr="00980174" w:rsidRDefault="000F174B" w:rsidP="00242DB4">
            <w:pPr>
              <w:ind w:firstLine="323"/>
              <w:jc w:val="both"/>
              <w:rPr>
                <w:rFonts w:ascii="Times New Roman" w:hAnsi="Times New Roman" w:cs="Times New Roman"/>
                <w:i/>
              </w:rPr>
            </w:pPr>
            <w:r w:rsidRPr="00980174">
              <w:rPr>
                <w:rFonts w:ascii="Times New Roman" w:hAnsi="Times New Roman" w:cs="Times New Roman"/>
                <w:i/>
              </w:rPr>
              <w:t>Земельн</w:t>
            </w:r>
            <w:r w:rsidR="00F60F60">
              <w:rPr>
                <w:rFonts w:ascii="Times New Roman" w:hAnsi="Times New Roman" w:cs="Times New Roman"/>
                <w:i/>
              </w:rPr>
              <w:t>а</w:t>
            </w:r>
            <w:r w:rsidRPr="00980174">
              <w:rPr>
                <w:rFonts w:ascii="Times New Roman" w:hAnsi="Times New Roman" w:cs="Times New Roman"/>
                <w:i/>
              </w:rPr>
              <w:t xml:space="preserve"> ділянк</w:t>
            </w:r>
            <w:r w:rsidR="00F60F60">
              <w:rPr>
                <w:rFonts w:ascii="Times New Roman" w:hAnsi="Times New Roman" w:cs="Times New Roman"/>
                <w:i/>
              </w:rPr>
              <w:t>а</w:t>
            </w:r>
            <w:r w:rsidRPr="00980174">
              <w:rPr>
                <w:rFonts w:ascii="Times New Roman" w:hAnsi="Times New Roman" w:cs="Times New Roman"/>
                <w:i/>
              </w:rPr>
              <w:t xml:space="preserve"> вільн</w:t>
            </w:r>
            <w:r w:rsidR="00F60F60">
              <w:rPr>
                <w:rFonts w:ascii="Times New Roman" w:hAnsi="Times New Roman" w:cs="Times New Roman"/>
                <w:i/>
              </w:rPr>
              <w:t>а</w:t>
            </w:r>
            <w:r w:rsidRPr="00980174">
              <w:rPr>
                <w:rFonts w:ascii="Times New Roman" w:hAnsi="Times New Roman" w:cs="Times New Roman"/>
                <w:i/>
              </w:rPr>
              <w:t xml:space="preserve"> від капітальної забудови.</w:t>
            </w:r>
          </w:p>
        </w:tc>
      </w:tr>
      <w:tr w:rsidR="000F174B" w:rsidRPr="00980174" w14:paraId="0C06A3A0" w14:textId="77777777" w:rsidTr="00242DB4">
        <w:tc>
          <w:tcPr>
            <w:tcW w:w="3260" w:type="dxa"/>
          </w:tcPr>
          <w:p w14:paraId="44A6F4B2" w14:textId="77777777" w:rsidR="000F174B" w:rsidRPr="00980174" w:rsidRDefault="000F174B" w:rsidP="00242DB4">
            <w:pPr>
              <w:ind w:left="-113"/>
              <w:rPr>
                <w:rFonts w:ascii="Times New Roman" w:hAnsi="Times New Roman" w:cs="Times New Roman"/>
              </w:rPr>
            </w:pPr>
            <w:r w:rsidRPr="00980174">
              <w:rPr>
                <w:rFonts w:ascii="Times New Roman" w:hAnsi="Times New Roman" w:cs="Times New Roman"/>
              </w:rPr>
              <w:t xml:space="preserve"> Наявність ДПТ:</w:t>
            </w:r>
          </w:p>
        </w:tc>
        <w:tc>
          <w:tcPr>
            <w:tcW w:w="6237" w:type="dxa"/>
          </w:tcPr>
          <w:p w14:paraId="54062D59" w14:textId="77777777" w:rsidR="000F174B" w:rsidRPr="00980174" w:rsidRDefault="000F174B" w:rsidP="00242DB4">
            <w:pPr>
              <w:ind w:firstLine="323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80174">
              <w:rPr>
                <w:rFonts w:ascii="Times New Roman" w:eastAsia="Times New Roman" w:hAnsi="Times New Roman" w:cs="Times New Roman"/>
                <w:i/>
              </w:rPr>
              <w:t>Детальний план території відсутній.</w:t>
            </w:r>
          </w:p>
        </w:tc>
      </w:tr>
      <w:tr w:rsidR="000F174B" w:rsidRPr="00F60F60" w14:paraId="39FBC479" w14:textId="77777777" w:rsidTr="00242DB4">
        <w:trPr>
          <w:cantSplit/>
          <w:trHeight w:val="1407"/>
        </w:trPr>
        <w:tc>
          <w:tcPr>
            <w:tcW w:w="3260" w:type="dxa"/>
          </w:tcPr>
          <w:p w14:paraId="75BFE100" w14:textId="77777777" w:rsidR="000F174B" w:rsidRPr="00980174" w:rsidRDefault="000F174B" w:rsidP="00242DB4">
            <w:pPr>
              <w:ind w:left="-113"/>
              <w:rPr>
                <w:rFonts w:ascii="Times New Roman" w:hAnsi="Times New Roman" w:cs="Times New Roman"/>
              </w:rPr>
            </w:pPr>
            <w:r w:rsidRPr="00980174">
              <w:rPr>
                <w:rFonts w:ascii="Times New Roman" w:hAnsi="Times New Roman" w:cs="Times New Roman"/>
              </w:rPr>
              <w:t xml:space="preserve"> Функціональне призначення  </w:t>
            </w:r>
          </w:p>
          <w:p w14:paraId="5D27BFD3" w14:textId="77777777" w:rsidR="000F174B" w:rsidRPr="00980174" w:rsidRDefault="000F174B" w:rsidP="00242DB4">
            <w:pPr>
              <w:ind w:left="-113"/>
              <w:rPr>
                <w:rFonts w:ascii="Times New Roman" w:hAnsi="Times New Roman" w:cs="Times New Roman"/>
              </w:rPr>
            </w:pPr>
            <w:r w:rsidRPr="00980174">
              <w:rPr>
                <w:rFonts w:ascii="Times New Roman" w:hAnsi="Times New Roman" w:cs="Times New Roman"/>
              </w:rPr>
              <w:t xml:space="preserve"> згідно з Генпланом:</w:t>
            </w:r>
          </w:p>
        </w:tc>
        <w:tc>
          <w:tcPr>
            <w:tcW w:w="6237" w:type="dxa"/>
          </w:tcPr>
          <w:p w14:paraId="659C587E" w14:textId="6B05461D" w:rsidR="000F174B" w:rsidRPr="00980174" w:rsidRDefault="000F174B" w:rsidP="00556A5D">
            <w:pPr>
              <w:ind w:firstLine="323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80174">
              <w:rPr>
                <w:rFonts w:ascii="Times New Roman" w:eastAsia="Times New Roman" w:hAnsi="Times New Roman" w:cs="Times New Roman"/>
                <w:i/>
              </w:rPr>
              <w:t>Згідно з листом Департаменту містобудування та архітектури виконавчого органу Київської міської ради (Київської міської державної адміністрації) від 05.07.2024 № 055-6360, відповідно до Генерального плану міста Києва та про</w:t>
            </w:r>
            <w:r w:rsidR="00556A5D">
              <w:rPr>
                <w:rFonts w:ascii="Times New Roman" w:eastAsia="Times New Roman" w:hAnsi="Times New Roman" w:cs="Times New Roman"/>
                <w:i/>
              </w:rPr>
              <w:t>е</w:t>
            </w:r>
            <w:r w:rsidRPr="00980174">
              <w:rPr>
                <w:rFonts w:ascii="Times New Roman" w:eastAsia="Times New Roman" w:hAnsi="Times New Roman" w:cs="Times New Roman"/>
                <w:i/>
              </w:rPr>
              <w:t>кту планування його приміської зони на період до 2020 року, затвердженого рішенням Київської міської ради від 28.03.2002 № 370/1804 та інформації, наявної в базі даних Міської інформаційно-аналітичної системи забезпечення містобудівної діяльності «Містобудівний кадастр м. Києва»</w:t>
            </w:r>
            <w:r w:rsidR="00556A5D">
              <w:rPr>
                <w:rFonts w:ascii="Times New Roman" w:eastAsia="Times New Roman" w:hAnsi="Times New Roman" w:cs="Times New Roman"/>
                <w:i/>
              </w:rPr>
              <w:t>,</w:t>
            </w:r>
            <w:r w:rsidRPr="00980174">
              <w:rPr>
                <w:rFonts w:ascii="Times New Roman" w:eastAsia="Times New Roman" w:hAnsi="Times New Roman" w:cs="Times New Roman"/>
                <w:i/>
              </w:rPr>
              <w:t> земельна ділянка з кадастровим номером 8000000000:90:353:0003 за функціональним призначенням відноситься переважно до території лісів та лісопарків, частково до території житлової середньо- та малоповерхової забудови та частково до вулиць і доріг згідно умовних позначень основного креслення чинного Генерального плану міста.</w:t>
            </w:r>
          </w:p>
        </w:tc>
      </w:tr>
      <w:tr w:rsidR="000F174B" w:rsidRPr="000F174B" w14:paraId="68E3E349" w14:textId="77777777" w:rsidTr="00242DB4">
        <w:trPr>
          <w:cantSplit/>
          <w:trHeight w:val="581"/>
        </w:trPr>
        <w:tc>
          <w:tcPr>
            <w:tcW w:w="3260" w:type="dxa"/>
          </w:tcPr>
          <w:p w14:paraId="0AAD229D" w14:textId="77777777" w:rsidR="000F174B" w:rsidRPr="00980174" w:rsidRDefault="000F174B" w:rsidP="00242DB4">
            <w:pPr>
              <w:ind w:left="-113"/>
              <w:rPr>
                <w:rFonts w:ascii="Times New Roman" w:hAnsi="Times New Roman" w:cs="Times New Roman"/>
              </w:rPr>
            </w:pPr>
            <w:r w:rsidRPr="00980174">
              <w:rPr>
                <w:rFonts w:ascii="Times New Roman" w:hAnsi="Times New Roman" w:cs="Times New Roman"/>
              </w:rPr>
              <w:t xml:space="preserve"> Правовий режим:</w:t>
            </w:r>
          </w:p>
        </w:tc>
        <w:tc>
          <w:tcPr>
            <w:tcW w:w="6237" w:type="dxa"/>
          </w:tcPr>
          <w:p w14:paraId="2F158D8B" w14:textId="747F9931" w:rsidR="000F174B" w:rsidRPr="00980174" w:rsidRDefault="000F174B" w:rsidP="00242DB4">
            <w:pPr>
              <w:ind w:firstLine="323"/>
              <w:jc w:val="both"/>
              <w:rPr>
                <w:rFonts w:ascii="Times New Roman" w:hAnsi="Times New Roman" w:cs="Times New Roman"/>
                <w:i/>
              </w:rPr>
            </w:pPr>
            <w:r w:rsidRPr="00980174">
              <w:rPr>
                <w:rFonts w:ascii="Times New Roman" w:hAnsi="Times New Roman" w:cs="Times New Roman"/>
                <w:i/>
              </w:rPr>
              <w:t>Земельн</w:t>
            </w:r>
            <w:r w:rsidR="00F60F60">
              <w:rPr>
                <w:rFonts w:ascii="Times New Roman" w:hAnsi="Times New Roman" w:cs="Times New Roman"/>
                <w:i/>
              </w:rPr>
              <w:t>а</w:t>
            </w:r>
            <w:r w:rsidRPr="00980174">
              <w:rPr>
                <w:rFonts w:ascii="Times New Roman" w:hAnsi="Times New Roman" w:cs="Times New Roman"/>
                <w:i/>
              </w:rPr>
              <w:t xml:space="preserve"> ділянк</w:t>
            </w:r>
            <w:r w:rsidR="00F60F60">
              <w:rPr>
                <w:rFonts w:ascii="Times New Roman" w:hAnsi="Times New Roman" w:cs="Times New Roman"/>
                <w:i/>
              </w:rPr>
              <w:t>а</w:t>
            </w:r>
            <w:r w:rsidRPr="00980174">
              <w:rPr>
                <w:rFonts w:ascii="Times New Roman" w:hAnsi="Times New Roman" w:cs="Times New Roman"/>
                <w:i/>
              </w:rPr>
              <w:t xml:space="preserve"> належ</w:t>
            </w:r>
            <w:r w:rsidR="00F60F60">
              <w:rPr>
                <w:rFonts w:ascii="Times New Roman" w:hAnsi="Times New Roman" w:cs="Times New Roman"/>
                <w:i/>
              </w:rPr>
              <w:t>и</w:t>
            </w:r>
            <w:r w:rsidRPr="00980174">
              <w:rPr>
                <w:rFonts w:ascii="Times New Roman" w:hAnsi="Times New Roman" w:cs="Times New Roman"/>
                <w:i/>
              </w:rPr>
              <w:t>ть до земель комунальної власності територіальної громади міста Києва (право власност</w:t>
            </w:r>
            <w:r w:rsidR="00F60F60">
              <w:rPr>
                <w:rFonts w:ascii="Times New Roman" w:hAnsi="Times New Roman" w:cs="Times New Roman"/>
                <w:i/>
              </w:rPr>
              <w:t>і</w:t>
            </w:r>
            <w:r w:rsidRPr="00980174">
              <w:rPr>
                <w:rFonts w:ascii="Times New Roman" w:hAnsi="Times New Roman" w:cs="Times New Roman"/>
                <w:i/>
              </w:rPr>
              <w:t xml:space="preserve"> зареєстровано у Державному реєстрі речових прав на нерухоме майно 28 червня 2024 року, номер відомостей про речове право 55718526) (інформація з Державного реєстру речових прав на нерухоме майно від </w:t>
            </w:r>
            <w:r w:rsidR="00F60F60">
              <w:rPr>
                <w:rFonts w:ascii="Times New Roman" w:hAnsi="Times New Roman" w:cs="Times New Roman"/>
                <w:i/>
              </w:rPr>
              <w:t>29</w:t>
            </w:r>
            <w:r w:rsidRPr="00980174">
              <w:rPr>
                <w:rFonts w:ascii="Times New Roman" w:hAnsi="Times New Roman" w:cs="Times New Roman"/>
                <w:i/>
              </w:rPr>
              <w:t>.0</w:t>
            </w:r>
            <w:r w:rsidR="00F60F60">
              <w:rPr>
                <w:rFonts w:ascii="Times New Roman" w:hAnsi="Times New Roman" w:cs="Times New Roman"/>
                <w:i/>
              </w:rPr>
              <w:t>8</w:t>
            </w:r>
            <w:r w:rsidRPr="00980174">
              <w:rPr>
                <w:rFonts w:ascii="Times New Roman" w:hAnsi="Times New Roman" w:cs="Times New Roman"/>
                <w:i/>
              </w:rPr>
              <w:t>.2024 № 3</w:t>
            </w:r>
            <w:r w:rsidR="00F60F60">
              <w:rPr>
                <w:rFonts w:ascii="Times New Roman" w:hAnsi="Times New Roman" w:cs="Times New Roman"/>
                <w:i/>
              </w:rPr>
              <w:t>92849201</w:t>
            </w:r>
            <w:r w:rsidRPr="00980174">
              <w:rPr>
                <w:rFonts w:ascii="Times New Roman" w:hAnsi="Times New Roman" w:cs="Times New Roman"/>
                <w:i/>
              </w:rPr>
              <w:t>).</w:t>
            </w:r>
          </w:p>
        </w:tc>
      </w:tr>
      <w:tr w:rsidR="000F174B" w:rsidRPr="000F174B" w14:paraId="71250554" w14:textId="77777777" w:rsidTr="00242DB4">
        <w:tc>
          <w:tcPr>
            <w:tcW w:w="3260" w:type="dxa"/>
          </w:tcPr>
          <w:p w14:paraId="099366E7" w14:textId="77777777" w:rsidR="000F174B" w:rsidRPr="00980174" w:rsidRDefault="000F174B" w:rsidP="00242DB4">
            <w:pPr>
              <w:ind w:left="-113"/>
              <w:rPr>
                <w:rFonts w:ascii="Times New Roman" w:hAnsi="Times New Roman" w:cs="Times New Roman"/>
              </w:rPr>
            </w:pPr>
            <w:r w:rsidRPr="00980174">
              <w:rPr>
                <w:rFonts w:ascii="Times New Roman" w:hAnsi="Times New Roman" w:cs="Times New Roman"/>
              </w:rPr>
              <w:t xml:space="preserve"> Розташування в зеленій зоні:</w:t>
            </w:r>
          </w:p>
        </w:tc>
        <w:tc>
          <w:tcPr>
            <w:tcW w:w="6237" w:type="dxa"/>
          </w:tcPr>
          <w:p w14:paraId="76DF574C" w14:textId="4F36B96E" w:rsidR="000F174B" w:rsidRPr="00980174" w:rsidRDefault="000F174B" w:rsidP="00556A5D">
            <w:pPr>
              <w:pStyle w:val="af1"/>
              <w:ind w:firstLine="323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80174">
              <w:rPr>
                <w:rFonts w:ascii="Times New Roman" w:eastAsia="Times New Roman" w:hAnsi="Times New Roman" w:cs="Times New Roman"/>
                <w:i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</w:t>
            </w:r>
            <w:r w:rsidRPr="00980174">
              <w:rPr>
                <w:rFonts w:ascii="Times New Roman" w:eastAsia="Times New Roman" w:hAnsi="Times New Roman" w:cs="Times New Roman"/>
                <w:i/>
              </w:rPr>
              <w:br/>
              <w:t>від 28.03.2002 № 370/1804, земельн</w:t>
            </w:r>
            <w:r w:rsidR="00F60F60">
              <w:rPr>
                <w:rFonts w:ascii="Times New Roman" w:eastAsia="Times New Roman" w:hAnsi="Times New Roman" w:cs="Times New Roman"/>
                <w:i/>
              </w:rPr>
              <w:t>а</w:t>
            </w:r>
            <w:r w:rsidRPr="00980174">
              <w:rPr>
                <w:rFonts w:ascii="Times New Roman" w:eastAsia="Times New Roman" w:hAnsi="Times New Roman" w:cs="Times New Roman"/>
                <w:i/>
              </w:rPr>
              <w:t xml:space="preserve"> ділянк</w:t>
            </w:r>
            <w:r w:rsidR="00F60F60">
              <w:rPr>
                <w:rFonts w:ascii="Times New Roman" w:eastAsia="Times New Roman" w:hAnsi="Times New Roman" w:cs="Times New Roman"/>
                <w:i/>
              </w:rPr>
              <w:t>а</w:t>
            </w:r>
            <w:r w:rsidRPr="00980174">
              <w:rPr>
                <w:rFonts w:ascii="Times New Roman" w:eastAsia="Times New Roman" w:hAnsi="Times New Roman" w:cs="Times New Roman"/>
                <w:i/>
              </w:rPr>
              <w:t xml:space="preserve"> не віднос</w:t>
            </w:r>
            <w:r w:rsidR="00556A5D">
              <w:rPr>
                <w:rFonts w:ascii="Times New Roman" w:eastAsia="Times New Roman" w:hAnsi="Times New Roman" w:cs="Times New Roman"/>
                <w:i/>
              </w:rPr>
              <w:t>и</w:t>
            </w:r>
            <w:r w:rsidRPr="00980174">
              <w:rPr>
                <w:rFonts w:ascii="Times New Roman" w:eastAsia="Times New Roman" w:hAnsi="Times New Roman" w:cs="Times New Roman"/>
                <w:i/>
              </w:rPr>
              <w:t>ться до території зелених насаджень.</w:t>
            </w:r>
          </w:p>
        </w:tc>
      </w:tr>
      <w:tr w:rsidR="000F174B" w:rsidRPr="000F174B" w14:paraId="6C679784" w14:textId="77777777" w:rsidTr="00242DB4">
        <w:tc>
          <w:tcPr>
            <w:tcW w:w="3260" w:type="dxa"/>
          </w:tcPr>
          <w:p w14:paraId="344A5822" w14:textId="77777777" w:rsidR="000F174B" w:rsidRPr="00980174" w:rsidRDefault="000F174B" w:rsidP="00242DB4">
            <w:pPr>
              <w:ind w:left="-113"/>
              <w:rPr>
                <w:rFonts w:ascii="Times New Roman" w:hAnsi="Times New Roman" w:cs="Times New Roman"/>
              </w:rPr>
            </w:pPr>
            <w:r w:rsidRPr="00980174">
              <w:rPr>
                <w:rFonts w:ascii="Times New Roman" w:hAnsi="Times New Roman" w:cs="Times New Roman"/>
              </w:rPr>
              <w:t xml:space="preserve"> Інші особливості:</w:t>
            </w:r>
          </w:p>
        </w:tc>
        <w:tc>
          <w:tcPr>
            <w:tcW w:w="6237" w:type="dxa"/>
          </w:tcPr>
          <w:p w14:paraId="2323EA7E" w14:textId="6B7D7E7D" w:rsidR="000F174B" w:rsidRPr="00980174" w:rsidRDefault="00F60F60" w:rsidP="00242DB4">
            <w:pPr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="000F174B" w:rsidRPr="00980174">
              <w:rPr>
                <w:rFonts w:ascii="Times New Roman" w:hAnsi="Times New Roman" w:cs="Times New Roman"/>
                <w:i/>
              </w:rPr>
              <w:t xml:space="preserve">площею 5,2767 га (кадастровий номер 8000000000:90:353:0003) у Голосіївському районі </w:t>
            </w:r>
            <w:r>
              <w:rPr>
                <w:rFonts w:ascii="Times New Roman" w:hAnsi="Times New Roman" w:cs="Times New Roman"/>
                <w:i/>
              </w:rPr>
              <w:t xml:space="preserve">  </w:t>
            </w:r>
            <w:r w:rsidR="000F174B" w:rsidRPr="00980174">
              <w:rPr>
                <w:rFonts w:ascii="Times New Roman" w:hAnsi="Times New Roman" w:cs="Times New Roman"/>
                <w:i/>
              </w:rPr>
              <w:t>м. Києва сформован</w:t>
            </w:r>
            <w:r w:rsidR="00DB35A3">
              <w:rPr>
                <w:rFonts w:ascii="Times New Roman" w:hAnsi="Times New Roman" w:cs="Times New Roman"/>
                <w:i/>
              </w:rPr>
              <w:t>а</w:t>
            </w:r>
            <w:bookmarkStart w:id="1" w:name="_GoBack"/>
            <w:bookmarkEnd w:id="1"/>
            <w:r w:rsidR="000F174B" w:rsidRPr="00980174">
              <w:rPr>
                <w:rFonts w:ascii="Times New Roman" w:hAnsi="Times New Roman" w:cs="Times New Roman"/>
                <w:i/>
              </w:rPr>
              <w:t xml:space="preserve"> на виконання Міської цільової програми використання та охорони земель міста Києва на 2022-2025 роки, затвердженої рішенням Київської міської ради від 07.10.2021 № 2727/2768, та зареєстрован</w:t>
            </w:r>
            <w:r w:rsidR="002156F0">
              <w:rPr>
                <w:rFonts w:ascii="Times New Roman" w:hAnsi="Times New Roman" w:cs="Times New Roman"/>
                <w:i/>
              </w:rPr>
              <w:t>а</w:t>
            </w:r>
            <w:r w:rsidR="000F174B" w:rsidRPr="00980174">
              <w:rPr>
                <w:rFonts w:ascii="Times New Roman" w:hAnsi="Times New Roman" w:cs="Times New Roman"/>
                <w:i/>
              </w:rPr>
              <w:t xml:space="preserve"> у Державному земельному кадастрі з цільовим призначенням: 09.03</w:t>
            </w:r>
            <w:r w:rsidR="000F174B" w:rsidRPr="00980174">
              <w:rPr>
                <w:rFonts w:ascii="Times New Roman" w:hAnsi="Times New Roman" w:cs="Times New Roman"/>
                <w:i/>
                <w:iCs/>
              </w:rPr>
              <w:t xml:space="preserve"> для цілей підрозділів 09.01-09.02, 09.04-09.05 та для збереження та використання земель природно-заповідного фонду</w:t>
            </w:r>
            <w:r w:rsidR="000F174B" w:rsidRPr="00980174">
              <w:rPr>
                <w:rFonts w:ascii="Times New Roman" w:hAnsi="Times New Roman" w:cs="Times New Roman"/>
                <w:i/>
              </w:rPr>
              <w:t>.</w:t>
            </w:r>
          </w:p>
          <w:p w14:paraId="33E7AAF5" w14:textId="7D1F7552" w:rsidR="000F174B" w:rsidRPr="00980174" w:rsidRDefault="000F174B" w:rsidP="00242DB4">
            <w:pPr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r w:rsidRPr="00980174">
              <w:rPr>
                <w:rFonts w:ascii="Times New Roman" w:hAnsi="Times New Roman" w:cs="Times New Roman"/>
                <w:i/>
              </w:rPr>
              <w:t>Технічн</w:t>
            </w:r>
            <w:r w:rsidR="00F60F60">
              <w:rPr>
                <w:rFonts w:ascii="Times New Roman" w:hAnsi="Times New Roman" w:cs="Times New Roman"/>
                <w:i/>
              </w:rPr>
              <w:t>а</w:t>
            </w:r>
            <w:r w:rsidRPr="00980174">
              <w:rPr>
                <w:rFonts w:ascii="Times New Roman" w:hAnsi="Times New Roman" w:cs="Times New Roman"/>
                <w:i/>
              </w:rPr>
              <w:t xml:space="preserve"> документаці</w:t>
            </w:r>
            <w:r w:rsidR="00F60F60">
              <w:rPr>
                <w:rFonts w:ascii="Times New Roman" w:hAnsi="Times New Roman" w:cs="Times New Roman"/>
                <w:i/>
              </w:rPr>
              <w:t>я</w:t>
            </w:r>
            <w:r w:rsidRPr="00980174">
              <w:rPr>
                <w:rFonts w:ascii="Times New Roman" w:hAnsi="Times New Roman" w:cs="Times New Roman"/>
                <w:i/>
              </w:rPr>
              <w:t xml:space="preserve"> із землеустрою щодо інвентаризації земель, на підставі як</w:t>
            </w:r>
            <w:r w:rsidR="00F60F60">
              <w:rPr>
                <w:rFonts w:ascii="Times New Roman" w:hAnsi="Times New Roman" w:cs="Times New Roman"/>
                <w:i/>
              </w:rPr>
              <w:t>ої</w:t>
            </w:r>
            <w:r w:rsidRPr="00980174">
              <w:rPr>
                <w:rFonts w:ascii="Times New Roman" w:hAnsi="Times New Roman" w:cs="Times New Roman"/>
                <w:i/>
              </w:rPr>
              <w:t xml:space="preserve"> зазначен</w:t>
            </w:r>
            <w:r w:rsidR="00F60F60">
              <w:rPr>
                <w:rFonts w:ascii="Times New Roman" w:hAnsi="Times New Roman" w:cs="Times New Roman"/>
                <w:i/>
              </w:rPr>
              <w:t>а</w:t>
            </w:r>
            <w:r w:rsidRPr="00980174">
              <w:rPr>
                <w:rFonts w:ascii="Times New Roman" w:hAnsi="Times New Roman" w:cs="Times New Roman"/>
                <w:i/>
              </w:rPr>
              <w:t xml:space="preserve"> земельн</w:t>
            </w:r>
            <w:r w:rsidR="00F60F60">
              <w:rPr>
                <w:rFonts w:ascii="Times New Roman" w:hAnsi="Times New Roman" w:cs="Times New Roman"/>
                <w:i/>
              </w:rPr>
              <w:t>а</w:t>
            </w:r>
            <w:r w:rsidRPr="00980174">
              <w:rPr>
                <w:rFonts w:ascii="Times New Roman" w:hAnsi="Times New Roman" w:cs="Times New Roman"/>
                <w:i/>
              </w:rPr>
              <w:t xml:space="preserve"> ділянк</w:t>
            </w:r>
            <w:r w:rsidR="00F60F60">
              <w:rPr>
                <w:rFonts w:ascii="Times New Roman" w:hAnsi="Times New Roman" w:cs="Times New Roman"/>
                <w:i/>
              </w:rPr>
              <w:t>а</w:t>
            </w:r>
            <w:r w:rsidRPr="00980174">
              <w:rPr>
                <w:rFonts w:ascii="Times New Roman" w:hAnsi="Times New Roman" w:cs="Times New Roman"/>
                <w:i/>
              </w:rPr>
              <w:t xml:space="preserve"> зареєстрован</w:t>
            </w:r>
            <w:r w:rsidR="00F60F60">
              <w:rPr>
                <w:rFonts w:ascii="Times New Roman" w:hAnsi="Times New Roman" w:cs="Times New Roman"/>
                <w:i/>
              </w:rPr>
              <w:t>а</w:t>
            </w:r>
            <w:r w:rsidRPr="00980174">
              <w:rPr>
                <w:rFonts w:ascii="Times New Roman" w:hAnsi="Times New Roman" w:cs="Times New Roman"/>
                <w:i/>
              </w:rPr>
              <w:t xml:space="preserve"> у Державному земельному кадастрі, затверджен</w:t>
            </w:r>
            <w:r w:rsidR="000D2942">
              <w:rPr>
                <w:rFonts w:ascii="Times New Roman" w:hAnsi="Times New Roman" w:cs="Times New Roman"/>
                <w:i/>
              </w:rPr>
              <w:t>а</w:t>
            </w:r>
            <w:r w:rsidRPr="00980174">
              <w:rPr>
                <w:rFonts w:ascii="Times New Roman" w:hAnsi="Times New Roman" w:cs="Times New Roman"/>
                <w:i/>
              </w:rPr>
              <w:t xml:space="preserve"> рішеннями Київської міської ради, від 25.08.2022 № 5146/5187.</w:t>
            </w:r>
          </w:p>
          <w:p w14:paraId="599641E8" w14:textId="1CABD126" w:rsidR="000F174B" w:rsidRPr="00980174" w:rsidRDefault="000F174B" w:rsidP="00242DB4">
            <w:pPr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r w:rsidRPr="00980174">
              <w:rPr>
                <w:rFonts w:ascii="Times New Roman" w:hAnsi="Times New Roman" w:cs="Times New Roman"/>
                <w:i/>
              </w:rPr>
              <w:t>Рішення про передачу у власність або користування вказан</w:t>
            </w:r>
            <w:r w:rsidR="00F60F60">
              <w:rPr>
                <w:rFonts w:ascii="Times New Roman" w:hAnsi="Times New Roman" w:cs="Times New Roman"/>
                <w:i/>
              </w:rPr>
              <w:t>ої</w:t>
            </w:r>
            <w:r w:rsidRPr="00980174">
              <w:rPr>
                <w:rFonts w:ascii="Times New Roman" w:hAnsi="Times New Roman" w:cs="Times New Roman"/>
                <w:i/>
              </w:rPr>
              <w:t xml:space="preserve"> земельн</w:t>
            </w:r>
            <w:r w:rsidR="00F60F60">
              <w:rPr>
                <w:rFonts w:ascii="Times New Roman" w:hAnsi="Times New Roman" w:cs="Times New Roman"/>
                <w:i/>
              </w:rPr>
              <w:t>ої</w:t>
            </w:r>
            <w:r w:rsidRPr="00980174">
              <w:rPr>
                <w:rFonts w:ascii="Times New Roman" w:hAnsi="Times New Roman" w:cs="Times New Roman"/>
                <w:i/>
              </w:rPr>
              <w:t xml:space="preserve"> ділян</w:t>
            </w:r>
            <w:r w:rsidR="00F60F60">
              <w:rPr>
                <w:rFonts w:ascii="Times New Roman" w:hAnsi="Times New Roman" w:cs="Times New Roman"/>
                <w:i/>
              </w:rPr>
              <w:t>ки</w:t>
            </w:r>
            <w:r w:rsidRPr="00980174">
              <w:rPr>
                <w:rFonts w:ascii="Times New Roman" w:hAnsi="Times New Roman" w:cs="Times New Roman"/>
                <w:i/>
              </w:rPr>
              <w:t xml:space="preserve"> Київська міська рада </w:t>
            </w:r>
            <w:r w:rsidRPr="00980174">
              <w:rPr>
                <w:rFonts w:ascii="Times New Roman" w:hAnsi="Times New Roman" w:cs="Times New Roman"/>
                <w:i/>
              </w:rPr>
              <w:br/>
            </w:r>
            <w:r w:rsidRPr="00980174">
              <w:rPr>
                <w:rFonts w:ascii="Times New Roman" w:hAnsi="Times New Roman" w:cs="Times New Roman"/>
                <w:i/>
              </w:rPr>
              <w:lastRenderedPageBreak/>
              <w:t xml:space="preserve">не приймала. </w:t>
            </w:r>
          </w:p>
          <w:p w14:paraId="746B575E" w14:textId="77777777" w:rsidR="000F174B" w:rsidRPr="00980174" w:rsidRDefault="000F174B" w:rsidP="00242DB4">
            <w:pPr>
              <w:ind w:left="30" w:firstLine="319"/>
              <w:jc w:val="both"/>
              <w:rPr>
                <w:rFonts w:ascii="Times New Roman" w:hAnsi="Times New Roman" w:cs="Times New Roman"/>
                <w:i/>
              </w:rPr>
            </w:pPr>
            <w:r w:rsidRPr="00980174">
              <w:rPr>
                <w:rFonts w:ascii="Times New Roman" w:hAnsi="Times New Roman" w:cs="Times New Roman"/>
                <w:i/>
              </w:rPr>
              <w:t xml:space="preserve">Зазначаємо, що Департамент земельних ресурсів </w:t>
            </w:r>
            <w:r w:rsidRPr="00980174">
              <w:rPr>
                <w:rFonts w:ascii="Times New Roman" w:hAnsi="Times New Roman" w:cs="Times New Roman"/>
                <w:i/>
              </w:rPr>
              <w:br/>
              <w:t>не може перебирати на себе повноваження Київської міської ради та приймати рішення про надання або відмову у наданні в постійне користування земельних ділянок,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5503952D" w14:textId="77777777" w:rsidR="000F174B" w:rsidRPr="00980174" w:rsidRDefault="000F174B" w:rsidP="00242DB4">
            <w:pPr>
              <w:ind w:left="30" w:firstLine="319"/>
              <w:jc w:val="both"/>
              <w:rPr>
                <w:rFonts w:ascii="Times New Roman" w:hAnsi="Times New Roman" w:cs="Times New Roman"/>
                <w:i/>
              </w:rPr>
            </w:pPr>
            <w:r w:rsidRPr="00980174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</w:t>
            </w:r>
            <w:r w:rsidRPr="00980174">
              <w:rPr>
                <w:rFonts w:ascii="Times New Roman" w:hAnsi="Times New Roman" w:cs="Times New Roman"/>
                <w:i/>
              </w:rPr>
              <w:br/>
              <w:t xml:space="preserve">від 17.04.2018 у справі № 826/8107/16, від 16.09.2021 у справі № 826/8847/16. </w:t>
            </w:r>
          </w:p>
          <w:p w14:paraId="057ECC13" w14:textId="77777777" w:rsidR="000F174B" w:rsidRPr="00980174" w:rsidRDefault="000F174B" w:rsidP="00242DB4">
            <w:pPr>
              <w:ind w:firstLine="323"/>
              <w:jc w:val="both"/>
              <w:rPr>
                <w:rFonts w:ascii="Times New Roman" w:hAnsi="Times New Roman" w:cs="Times New Roman"/>
                <w:i/>
              </w:rPr>
            </w:pPr>
            <w:r w:rsidRPr="00980174">
              <w:rPr>
                <w:rFonts w:ascii="Times New Roman" w:hAnsi="Times New Roman" w:cs="Times New Roman"/>
                <w:i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5D2CA002" w14:textId="77777777" w:rsidR="000F174B" w:rsidRPr="00980174" w:rsidRDefault="000F174B" w:rsidP="000F174B">
      <w:pPr>
        <w:pStyle w:val="1"/>
        <w:shd w:val="clear" w:color="auto" w:fill="auto"/>
        <w:ind w:firstLine="426"/>
        <w:jc w:val="both"/>
        <w:rPr>
          <w:b/>
          <w:bCs/>
          <w:i/>
          <w:iCs/>
          <w:sz w:val="12"/>
          <w:szCs w:val="12"/>
          <w:lang w:val="uk-UA"/>
        </w:rPr>
      </w:pPr>
    </w:p>
    <w:p w14:paraId="14034CB6" w14:textId="77777777" w:rsidR="000F174B" w:rsidRPr="00240E9B" w:rsidRDefault="000F174B" w:rsidP="00556A5D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r w:rsidRPr="00240E9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/>
        </w:rPr>
        <w:t>Стан нормативно-правової бази у даній сфері правового регулювання.</w:t>
      </w:r>
    </w:p>
    <w:p w14:paraId="5DA2AFBE" w14:textId="77777777" w:rsidR="000F174B" w:rsidRPr="00980174" w:rsidRDefault="000F174B" w:rsidP="00556A5D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r w:rsidRPr="00980174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Загальні засади та порядок надання земельних ділянок у користування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від 20.04.2017 </w:t>
      </w:r>
      <w:r w:rsidRPr="00980174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br/>
        <w:t>№ 241/2463.</w:t>
      </w:r>
    </w:p>
    <w:p w14:paraId="453CECC2" w14:textId="77777777" w:rsidR="000F174B" w:rsidRPr="00980174" w:rsidRDefault="000F174B" w:rsidP="00556A5D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r w:rsidRPr="00980174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Проєкт рішення не стосується прав і соціальної захищеності осіб з інвалідністю та </w:t>
      </w:r>
      <w:r w:rsidRPr="00980174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br/>
        <w:t>не матиме впливу на життєдіяльність цієї категорії.</w:t>
      </w:r>
    </w:p>
    <w:p w14:paraId="4D53950F" w14:textId="77777777" w:rsidR="000F174B" w:rsidRPr="00980174" w:rsidRDefault="000F174B" w:rsidP="00556A5D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r w:rsidRPr="00980174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Проєкт рішення не містить службової інформації у розумінні статті 6 Закону України «Про доступ до публічної інформації».</w:t>
      </w:r>
    </w:p>
    <w:p w14:paraId="1A8A3E56" w14:textId="77777777" w:rsidR="000F174B" w:rsidRPr="00980174" w:rsidRDefault="000F174B" w:rsidP="00556A5D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r w:rsidRPr="00980174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Проєкт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44863392" w14:textId="77777777" w:rsidR="000F174B" w:rsidRPr="00980174" w:rsidRDefault="000F174B" w:rsidP="00556A5D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lang w:val="uk-UA"/>
        </w:rPr>
      </w:pPr>
    </w:p>
    <w:p w14:paraId="6B754912" w14:textId="77777777" w:rsidR="000F174B" w:rsidRPr="00240E9B" w:rsidRDefault="000F174B" w:rsidP="00556A5D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r w:rsidRPr="00240E9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/>
        </w:rPr>
        <w:t>Фінансово-економічне обґрунтування.</w:t>
      </w:r>
    </w:p>
    <w:p w14:paraId="0D811A00" w14:textId="77777777" w:rsidR="000F174B" w:rsidRPr="00240E9B" w:rsidRDefault="000F174B" w:rsidP="00556A5D">
      <w:pPr>
        <w:widowControl w:val="0"/>
        <w:shd w:val="clear" w:color="auto" w:fill="FFFFFF"/>
        <w:tabs>
          <w:tab w:val="left" w:pos="426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r w:rsidRPr="00240E9B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260E3599" w14:textId="7D8A7C32" w:rsidR="000F174B" w:rsidRPr="00F60F60" w:rsidRDefault="000F174B" w:rsidP="00556A5D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r w:rsidRPr="00240E9B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Відповідно до Податкового кодексу України та Положення про плату за землю в місті Києві, затвердженого рішенням Київської міської ради від 23.06.2011 № 242/5629 «Про встановлення місцевих податків і зборів у м. Києві» (зі змінами та доповненнями) розрахунковий розмір земельного податку </w:t>
      </w:r>
      <w:r w:rsidRPr="00980174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за земельну ділянку з кадастровим номером 8000000000:90:353:0003</w:t>
      </w:r>
      <w:r w:rsidR="00556A5D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</w:t>
      </w:r>
      <w:r w:rsidR="00556A5D" w:rsidRPr="00240E9B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складатиме</w:t>
      </w:r>
      <w:r w:rsidR="00556A5D" w:rsidRPr="00980174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:</w:t>
      </w:r>
      <w:r w:rsidRPr="00980174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</w:t>
      </w:r>
      <w:r w:rsidRPr="00980174">
        <w:rPr>
          <w:rFonts w:ascii="Times New Roman" w:eastAsia="Times New Roman" w:hAnsi="Times New Roman" w:cs="Times New Roman"/>
          <w:b/>
          <w:iCs/>
          <w:sz w:val="24"/>
          <w:szCs w:val="24"/>
          <w:lang w:val="uk-UA"/>
        </w:rPr>
        <w:t xml:space="preserve">37 116 </w:t>
      </w:r>
      <w:r w:rsidRPr="00240E9B">
        <w:rPr>
          <w:rFonts w:ascii="Times New Roman" w:eastAsia="Times New Roman" w:hAnsi="Times New Roman" w:cs="Times New Roman"/>
          <w:b/>
          <w:iCs/>
          <w:sz w:val="24"/>
          <w:szCs w:val="24"/>
          <w:lang w:val="uk-UA"/>
        </w:rPr>
        <w:t xml:space="preserve">грн </w:t>
      </w:r>
      <w:r w:rsidRPr="00980174">
        <w:rPr>
          <w:rFonts w:ascii="Times New Roman" w:eastAsia="Times New Roman" w:hAnsi="Times New Roman" w:cs="Times New Roman"/>
          <w:b/>
          <w:iCs/>
          <w:sz w:val="24"/>
          <w:szCs w:val="24"/>
          <w:lang w:val="uk-UA"/>
        </w:rPr>
        <w:t xml:space="preserve">38 </w:t>
      </w:r>
      <w:r w:rsidRPr="00240E9B">
        <w:rPr>
          <w:rFonts w:ascii="Times New Roman" w:eastAsia="Times New Roman" w:hAnsi="Times New Roman" w:cs="Times New Roman"/>
          <w:b/>
          <w:iCs/>
          <w:sz w:val="24"/>
          <w:szCs w:val="24"/>
          <w:lang w:val="uk-UA"/>
        </w:rPr>
        <w:t>коп. (</w:t>
      </w:r>
      <w:r w:rsidRPr="00980174">
        <w:rPr>
          <w:rFonts w:ascii="Times New Roman" w:eastAsia="Times New Roman" w:hAnsi="Times New Roman" w:cs="Times New Roman"/>
          <w:b/>
          <w:iCs/>
          <w:sz w:val="24"/>
          <w:szCs w:val="24"/>
          <w:lang w:val="uk-UA"/>
        </w:rPr>
        <w:t>0,</w:t>
      </w:r>
      <w:r w:rsidRPr="00240E9B">
        <w:rPr>
          <w:rFonts w:ascii="Times New Roman" w:eastAsia="Times New Roman" w:hAnsi="Times New Roman" w:cs="Times New Roman"/>
          <w:b/>
          <w:iCs/>
          <w:sz w:val="24"/>
          <w:szCs w:val="24"/>
          <w:lang w:val="uk-UA"/>
        </w:rPr>
        <w:t>1 %)</w:t>
      </w:r>
      <w:r w:rsidR="00F60F60">
        <w:rPr>
          <w:rFonts w:ascii="Times New Roman" w:eastAsia="Times New Roman" w:hAnsi="Times New Roman" w:cs="Times New Roman"/>
          <w:b/>
          <w:iCs/>
          <w:sz w:val="24"/>
          <w:szCs w:val="24"/>
          <w:lang w:val="uk-UA"/>
        </w:rPr>
        <w:t>.</w:t>
      </w:r>
    </w:p>
    <w:p w14:paraId="0A2AE5BC" w14:textId="77777777" w:rsidR="000F174B" w:rsidRPr="00240E9B" w:rsidRDefault="000F174B" w:rsidP="00556A5D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lang w:val="uk-UA"/>
        </w:rPr>
      </w:pPr>
    </w:p>
    <w:p w14:paraId="2ABC04C9" w14:textId="77777777" w:rsidR="000F174B" w:rsidRPr="00240E9B" w:rsidRDefault="000F174B" w:rsidP="00556A5D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r w:rsidRPr="00240E9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0A10624C" w14:textId="77777777" w:rsidR="000F174B" w:rsidRPr="00240E9B" w:rsidRDefault="000F174B" w:rsidP="00556A5D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r w:rsidRPr="00240E9B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Наслідками прийняття розробленого проєкту рішення стане реалізація зацікавленою особою своїх прав щодо користування земельною ділянкою.</w:t>
      </w:r>
    </w:p>
    <w:p w14:paraId="7FA55B6B" w14:textId="77777777" w:rsidR="00DE2073" w:rsidRPr="00DE2073" w:rsidRDefault="00DE2073" w:rsidP="00556A5D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  <w:lang w:val="uk-UA"/>
        </w:rPr>
      </w:pPr>
    </w:p>
    <w:p w14:paraId="1ABF69F8" w14:textId="77777777" w:rsidR="004D1119" w:rsidRPr="00582A2E" w:rsidRDefault="004D1119" w:rsidP="00556A5D">
      <w:pPr>
        <w:pStyle w:val="20"/>
        <w:shd w:val="clear" w:color="auto" w:fill="auto"/>
        <w:spacing w:after="0" w:line="240" w:lineRule="auto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</w:pPr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Доповідач: директор Департаменту земельних ресурсів </w:t>
      </w:r>
      <w:r w:rsidRPr="00375278"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  <w:t>Валентина ПЕЛИХ</w:t>
      </w:r>
    </w:p>
    <w:p w14:paraId="3C5120FE" w14:textId="4AF50FA0" w:rsidR="00A43048" w:rsidRDefault="00A43048" w:rsidP="00556A5D">
      <w:pPr>
        <w:pStyle w:val="20"/>
        <w:shd w:val="clear" w:color="auto" w:fill="auto"/>
        <w:spacing w:after="0" w:line="240" w:lineRule="auto"/>
        <w:ind w:firstLine="426"/>
        <w:jc w:val="left"/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</w:pPr>
    </w:p>
    <w:p w14:paraId="36655401" w14:textId="77777777" w:rsidR="00556A5D" w:rsidRPr="004D1119" w:rsidRDefault="00556A5D" w:rsidP="00556A5D">
      <w:pPr>
        <w:pStyle w:val="20"/>
        <w:shd w:val="clear" w:color="auto" w:fill="auto"/>
        <w:spacing w:after="0" w:line="240" w:lineRule="auto"/>
        <w:ind w:firstLine="426"/>
        <w:jc w:val="left"/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</w:pP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C837C6" w14:paraId="7F218AC5" w14:textId="77777777" w:rsidTr="007778A0">
        <w:trPr>
          <w:trHeight w:val="663"/>
        </w:trPr>
        <w:tc>
          <w:tcPr>
            <w:tcW w:w="4814" w:type="dxa"/>
            <w:hideMark/>
          </w:tcPr>
          <w:p w14:paraId="0F6B7835" w14:textId="77777777" w:rsidR="00C837C6" w:rsidRDefault="00256BA4" w:rsidP="00556A5D">
            <w:pPr>
              <w:pStyle w:val="30"/>
              <w:spacing w:line="240" w:lineRule="auto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</w:pPr>
            <w:r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Директор </w:t>
            </w:r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Департаменту земельних ресурсів</w:t>
            </w:r>
          </w:p>
        </w:tc>
        <w:tc>
          <w:tcPr>
            <w:tcW w:w="4967" w:type="dxa"/>
          </w:tcPr>
          <w:p w14:paraId="28EF4B1E" w14:textId="77777777" w:rsidR="00C837C6" w:rsidRPr="0078503B" w:rsidRDefault="00C837C6" w:rsidP="00556A5D">
            <w:pPr>
              <w:pStyle w:val="30"/>
              <w:shd w:val="clear" w:color="auto" w:fill="auto"/>
              <w:spacing w:line="240" w:lineRule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78503B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4D5B5B5" w14:textId="77777777" w:rsidR="0050254F" w:rsidRDefault="0050254F" w:rsidP="00556A5D">
      <w:pPr>
        <w:spacing w:after="0" w:line="240" w:lineRule="auto"/>
        <w:rPr>
          <w:lang w:val="ru-RU"/>
        </w:rPr>
      </w:pPr>
    </w:p>
    <w:sectPr w:rsidR="0050254F" w:rsidSect="00556A5D">
      <w:headerReference w:type="default" r:id="rId11"/>
      <w:pgSz w:w="11906" w:h="16838" w:code="9"/>
      <w:pgMar w:top="993" w:right="758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EE686" w14:textId="77777777" w:rsidR="003B497B" w:rsidRDefault="003B497B" w:rsidP="004D1119">
      <w:pPr>
        <w:spacing w:after="0" w:line="240" w:lineRule="auto"/>
      </w:pPr>
      <w:r>
        <w:separator/>
      </w:r>
    </w:p>
  </w:endnote>
  <w:endnote w:type="continuationSeparator" w:id="0">
    <w:p w14:paraId="23698FC2" w14:textId="77777777" w:rsidR="003B497B" w:rsidRDefault="003B497B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D1CD0" w14:textId="77777777" w:rsidR="003B497B" w:rsidRDefault="003B497B" w:rsidP="004D1119">
      <w:pPr>
        <w:spacing w:after="0" w:line="240" w:lineRule="auto"/>
      </w:pPr>
      <w:r>
        <w:separator/>
      </w:r>
    </w:p>
  </w:footnote>
  <w:footnote w:type="continuationSeparator" w:id="0">
    <w:p w14:paraId="092F651D" w14:textId="77777777" w:rsidR="003B497B" w:rsidRDefault="003B497B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55A84B79">
              <wp:simplePos x="0" y="0"/>
              <wp:positionH relativeFrom="column">
                <wp:posOffset>1139190</wp:posOffset>
              </wp:positionH>
              <wp:positionV relativeFrom="paragraph">
                <wp:posOffset>-411480</wp:posOffset>
              </wp:positionV>
              <wp:extent cx="5069205" cy="590550"/>
              <wp:effectExtent l="0" t="0" r="0" b="0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69205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-1259056985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7DAE803A" w14:textId="03A7D9EF" w:rsidR="00556A5D" w:rsidRDefault="001C3C63" w:rsidP="00556A5D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right"/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</w:t>
                              </w:r>
                              <w:r w:rsidR="000F174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 </w:t>
                              </w:r>
                            </w:p>
                            <w:p w14:paraId="3B83B646" w14:textId="689D82C4" w:rsidR="00854FAD" w:rsidRPr="00643941" w:rsidRDefault="00854FAD" w:rsidP="00556A5D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righ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Пояснювальна записка № </w:t>
                              </w:r>
                              <w:r w:rsidRPr="00375278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ПЗН-70295</w:t>
                              </w:r>
                              <w:r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від </w:t>
                              </w:r>
                              <w:r w:rsidR="00B12087" w:rsidRPr="00B1208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29.08.2024</w:t>
                              </w:r>
                              <w:r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</w:t>
                              </w:r>
                              <w:r w:rsidR="000F174B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справи </w:t>
                              </w:r>
                              <w:r w:rsidRPr="00375278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416444226</w:t>
                              </w:r>
                            </w:p>
                            <w:p w14:paraId="46F472CC" w14:textId="1236DC04" w:rsidR="00854FAD" w:rsidRPr="00854FAD" w:rsidRDefault="000F174B" w:rsidP="00556A5D">
                              <w:pPr>
                                <w:pStyle w:val="ab"/>
                                <w:jc w:val="righ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                                                                                                 </w: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Сторінка</w: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DB35A3" w:rsidRPr="00DB35A3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89.7pt;margin-top:-32.4pt;width:399.1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-1259056985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7DAE803A" w14:textId="03A7D9EF" w:rsidR="00556A5D" w:rsidRDefault="001C3C63" w:rsidP="00556A5D">
                        <w:pPr>
                          <w:pStyle w:val="20"/>
                          <w:shd w:val="clear" w:color="auto" w:fill="auto"/>
                          <w:spacing w:after="0"/>
                          <w:jc w:val="right"/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</w:t>
                        </w:r>
                        <w:r w:rsidR="000F174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 </w:t>
                        </w:r>
                      </w:p>
                      <w:p w14:paraId="3B83B646" w14:textId="689D82C4" w:rsidR="00854FAD" w:rsidRPr="00643941" w:rsidRDefault="00854FAD" w:rsidP="00556A5D">
                        <w:pPr>
                          <w:pStyle w:val="20"/>
                          <w:shd w:val="clear" w:color="auto" w:fill="auto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Пояснювальна записка № </w:t>
                        </w:r>
                        <w:r w:rsidRPr="00375278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ПЗН-70295</w:t>
                        </w:r>
                        <w:r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від </w:t>
                        </w:r>
                        <w:r w:rsidR="00B12087" w:rsidRPr="00B1208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29.08.2024</w:t>
                        </w:r>
                        <w:r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</w:t>
                        </w:r>
                        <w:r w:rsidR="000F174B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справи </w:t>
                        </w:r>
                        <w:r w:rsidRPr="00375278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416444226</w:t>
                        </w:r>
                      </w:p>
                      <w:p w14:paraId="46F472CC" w14:textId="1236DC04" w:rsidR="00854FAD" w:rsidRPr="00854FAD" w:rsidRDefault="000F174B" w:rsidP="00556A5D">
                        <w:pPr>
                          <w:pStyle w:val="ab"/>
                          <w:jc w:val="right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                                                                                                 </w: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Сторінка</w: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DB35A3" w:rsidRPr="00DB35A3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2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65154"/>
    <w:rsid w:val="00067FBC"/>
    <w:rsid w:val="00072A72"/>
    <w:rsid w:val="000C7B40"/>
    <w:rsid w:val="000D2942"/>
    <w:rsid w:val="000E32C6"/>
    <w:rsid w:val="000F174B"/>
    <w:rsid w:val="00124E84"/>
    <w:rsid w:val="001C3C63"/>
    <w:rsid w:val="002050D1"/>
    <w:rsid w:val="002156F0"/>
    <w:rsid w:val="00221619"/>
    <w:rsid w:val="00225E17"/>
    <w:rsid w:val="00256BA4"/>
    <w:rsid w:val="002620EA"/>
    <w:rsid w:val="00271BF9"/>
    <w:rsid w:val="00297849"/>
    <w:rsid w:val="002C67E9"/>
    <w:rsid w:val="0032082A"/>
    <w:rsid w:val="00375278"/>
    <w:rsid w:val="003756E5"/>
    <w:rsid w:val="003B497B"/>
    <w:rsid w:val="003C4464"/>
    <w:rsid w:val="003C48D1"/>
    <w:rsid w:val="004251B0"/>
    <w:rsid w:val="0044297A"/>
    <w:rsid w:val="00457E5F"/>
    <w:rsid w:val="00465F9E"/>
    <w:rsid w:val="004855E4"/>
    <w:rsid w:val="00494F8F"/>
    <w:rsid w:val="004A3488"/>
    <w:rsid w:val="004A5DBD"/>
    <w:rsid w:val="004D1119"/>
    <w:rsid w:val="004D5BC3"/>
    <w:rsid w:val="0050254F"/>
    <w:rsid w:val="00511117"/>
    <w:rsid w:val="00556A5D"/>
    <w:rsid w:val="005639F6"/>
    <w:rsid w:val="005644E3"/>
    <w:rsid w:val="005659FB"/>
    <w:rsid w:val="00582A2E"/>
    <w:rsid w:val="005D305F"/>
    <w:rsid w:val="005D30F5"/>
    <w:rsid w:val="005F2210"/>
    <w:rsid w:val="005F7F74"/>
    <w:rsid w:val="0061027B"/>
    <w:rsid w:val="00632F40"/>
    <w:rsid w:val="00640A95"/>
    <w:rsid w:val="00643941"/>
    <w:rsid w:val="006449EB"/>
    <w:rsid w:val="00663205"/>
    <w:rsid w:val="0066447F"/>
    <w:rsid w:val="00664B9D"/>
    <w:rsid w:val="00677C54"/>
    <w:rsid w:val="00683654"/>
    <w:rsid w:val="006C7FB9"/>
    <w:rsid w:val="006E106A"/>
    <w:rsid w:val="006E10B3"/>
    <w:rsid w:val="006F2E3B"/>
    <w:rsid w:val="00756E4A"/>
    <w:rsid w:val="00771269"/>
    <w:rsid w:val="007778A0"/>
    <w:rsid w:val="0078503B"/>
    <w:rsid w:val="007C400B"/>
    <w:rsid w:val="007F2BBB"/>
    <w:rsid w:val="007F5918"/>
    <w:rsid w:val="007F7C2C"/>
    <w:rsid w:val="0080577C"/>
    <w:rsid w:val="008117D2"/>
    <w:rsid w:val="00814D60"/>
    <w:rsid w:val="00823835"/>
    <w:rsid w:val="00854FAD"/>
    <w:rsid w:val="0085512A"/>
    <w:rsid w:val="0086630A"/>
    <w:rsid w:val="008710BD"/>
    <w:rsid w:val="00886B09"/>
    <w:rsid w:val="00920863"/>
    <w:rsid w:val="00981515"/>
    <w:rsid w:val="009946E5"/>
    <w:rsid w:val="009D6F39"/>
    <w:rsid w:val="009E5D57"/>
    <w:rsid w:val="00A21758"/>
    <w:rsid w:val="00A43048"/>
    <w:rsid w:val="00A62E96"/>
    <w:rsid w:val="00A83DF0"/>
    <w:rsid w:val="00AD1EEC"/>
    <w:rsid w:val="00B12087"/>
    <w:rsid w:val="00B3699E"/>
    <w:rsid w:val="00B4075F"/>
    <w:rsid w:val="00B724D4"/>
    <w:rsid w:val="00B9251E"/>
    <w:rsid w:val="00BA1207"/>
    <w:rsid w:val="00BC39D6"/>
    <w:rsid w:val="00BC5A16"/>
    <w:rsid w:val="00BE6672"/>
    <w:rsid w:val="00C074E5"/>
    <w:rsid w:val="00C15B54"/>
    <w:rsid w:val="00C23F8D"/>
    <w:rsid w:val="00C314F1"/>
    <w:rsid w:val="00C4570C"/>
    <w:rsid w:val="00C53778"/>
    <w:rsid w:val="00C675D8"/>
    <w:rsid w:val="00C837C6"/>
    <w:rsid w:val="00CA36E6"/>
    <w:rsid w:val="00CD0A63"/>
    <w:rsid w:val="00D75A6C"/>
    <w:rsid w:val="00DB35A3"/>
    <w:rsid w:val="00DC31BC"/>
    <w:rsid w:val="00DC4060"/>
    <w:rsid w:val="00DE2073"/>
    <w:rsid w:val="00DE2B79"/>
    <w:rsid w:val="00E41057"/>
    <w:rsid w:val="00E43047"/>
    <w:rsid w:val="00E754A8"/>
    <w:rsid w:val="00E93A88"/>
    <w:rsid w:val="00EA1843"/>
    <w:rsid w:val="00ED4D52"/>
    <w:rsid w:val="00F60F60"/>
    <w:rsid w:val="00F72F9E"/>
    <w:rsid w:val="00FB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  <w:style w:type="paragraph" w:styleId="af1">
    <w:name w:val="No Spacing"/>
    <w:uiPriority w:val="1"/>
    <w:qFormat/>
    <w:rsid w:val="000F174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B49F6-6B47-46D4-99E9-EF18F767B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1087</Words>
  <Characters>6201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7274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>{"doc_type_id":134,"doc_type_name":"Пояснювальна записка ЮР особа","doc_type_file":"Пояснювальна_Записка_заява_юр_особа_передача_ДЦ_без_док.docx"}</cp:keywords>
  <dc:description/>
  <cp:lastModifiedBy>Рабець Максим Миколайович</cp:lastModifiedBy>
  <cp:revision>9</cp:revision>
  <cp:lastPrinted>2024-09-03T13:02:00Z</cp:lastPrinted>
  <dcterms:created xsi:type="dcterms:W3CDTF">2024-08-29T10:38:00Z</dcterms:created>
  <dcterms:modified xsi:type="dcterms:W3CDTF">2024-09-03T13:03:00Z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2024-01-07T21:15:36Z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d89b227c-671f-40a3-b6a9-6d61e74f8796</vt:lpwstr>
  </property>
  <property fmtid="{D5CDD505-2E9C-101B-9397-08002B2CF9AE}" pid="8" name="MSIP_Label_defa4170-0d19-0005-0004-bc88714345d2_ContentBits">
    <vt:lpwstr>0</vt:lpwstr>
  </property>
</Properties>
</file>