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6"/>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6"/>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1"/>
                                <w:i w:val="0"/>
                              </w:rPr>
                              <w:t>411392701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1"/>
                          <w:i w:val="0"/>
                        </w:rPr>
                        <w:t>411392701</w:t>
                      </w:r>
                    </w:p>
                  </w:txbxContent>
                </v:textbox>
              </v:shape>
            </w:pict>
          </mc:Fallback>
        </mc:AlternateContent>
      </w:r>
    </w:p>
    <w:tbl>
      <w:tblPr>
        <w:tblW w:w="0" w:type="auto"/>
        <w:tblLook w:val="01E0" w:firstRow="1" w:lastRow="1" w:firstColumn="1" w:lastColumn="1" w:noHBand="0" w:noVBand="0"/>
      </w:tblPr>
      <w:tblGrid>
        <w:gridCol w:w="4877"/>
      </w:tblGrid>
      <w:tr w:rsidR="00DE4A20" w:rsidRPr="00A13798" w14:paraId="39883B9B" w14:textId="77777777" w:rsidTr="00F6318B">
        <w:trPr>
          <w:trHeight w:val="2500"/>
        </w:trPr>
        <w:tc>
          <w:tcPr>
            <w:tcW w:w="4877" w:type="dxa"/>
            <w:hideMark/>
          </w:tcPr>
          <w:p w14:paraId="0B182D23" w14:textId="4B0CA546" w:rsidR="00F6318B" w:rsidRPr="00DE4A20" w:rsidRDefault="0009503E" w:rsidP="00A404BD">
            <w:pPr>
              <w:pStyle w:val="110"/>
              <w:tabs>
                <w:tab w:val="left" w:pos="2036"/>
              </w:tabs>
              <w:spacing w:line="230" w:lineRule="auto"/>
              <w:ind w:firstLine="0"/>
              <w:jc w:val="both"/>
              <w:rPr>
                <w:b/>
                <w:color w:val="000000" w:themeColor="text1"/>
                <w:sz w:val="28"/>
                <w:szCs w:val="28"/>
              </w:rPr>
            </w:pPr>
            <w:r w:rsidRPr="00DE4A20">
              <w:rPr>
                <w:b/>
                <w:color w:val="000000" w:themeColor="text1"/>
                <w:sz w:val="28"/>
                <w:szCs w:val="28"/>
              </w:rPr>
              <w:t>Про</w:t>
            </w:r>
            <w:r w:rsidR="00526800" w:rsidRPr="00DE4A20">
              <w:rPr>
                <w:b/>
                <w:color w:val="000000" w:themeColor="text1"/>
                <w:sz w:val="28"/>
                <w:szCs w:val="28"/>
              </w:rPr>
              <w:t xml:space="preserve"> </w:t>
            </w:r>
            <w:r w:rsidR="00526800">
              <w:rPr>
                <w:b/>
                <w:color w:val="000000" w:themeColor="text1"/>
                <w:sz w:val="28"/>
                <w:szCs w:val="28"/>
              </w:rPr>
              <w:t xml:space="preserve">надання </w:t>
            </w:r>
            <w:r w:rsidR="00EB6CF7">
              <w:rPr>
                <w:b/>
                <w:color w:val="000000" w:themeColor="text1"/>
                <w:sz w:val="28"/>
                <w:szCs w:val="28"/>
              </w:rPr>
              <w:t>Національному заповіднику «Києво-Печерська лавра»</w:t>
            </w:r>
            <w:r w:rsidR="00526800">
              <w:rPr>
                <w:b/>
                <w:color w:val="000000" w:themeColor="text1"/>
                <w:sz w:val="28"/>
                <w:szCs w:val="28"/>
              </w:rPr>
              <w:t xml:space="preserve"> </w:t>
            </w:r>
            <w:r w:rsidR="00526800" w:rsidRPr="00DE4A20">
              <w:rPr>
                <w:b/>
                <w:color w:val="000000" w:themeColor="text1"/>
                <w:sz w:val="28"/>
                <w:szCs w:val="28"/>
              </w:rPr>
              <w:t>земельн</w:t>
            </w:r>
            <w:r w:rsidR="00EB6CF7">
              <w:rPr>
                <w:b/>
                <w:color w:val="000000" w:themeColor="text1"/>
                <w:sz w:val="28"/>
                <w:szCs w:val="28"/>
              </w:rPr>
              <w:t>их</w:t>
            </w:r>
            <w:r w:rsidR="00526800" w:rsidRPr="00DE4A20">
              <w:rPr>
                <w:b/>
                <w:color w:val="000000" w:themeColor="text1"/>
                <w:sz w:val="28"/>
                <w:szCs w:val="28"/>
              </w:rPr>
              <w:t xml:space="preserve"> ділян</w:t>
            </w:r>
            <w:r w:rsidR="00EB6CF7">
              <w:rPr>
                <w:b/>
                <w:color w:val="000000" w:themeColor="text1"/>
                <w:sz w:val="28"/>
                <w:szCs w:val="28"/>
              </w:rPr>
              <w:t>ок</w:t>
            </w:r>
            <w:r w:rsidR="00526800">
              <w:rPr>
                <w:b/>
                <w:color w:val="000000" w:themeColor="text1"/>
                <w:sz w:val="28"/>
                <w:szCs w:val="28"/>
              </w:rPr>
              <w:t xml:space="preserve"> у постійне користування </w:t>
            </w:r>
            <w:r w:rsidR="00632707" w:rsidRPr="00632707">
              <w:rPr>
                <w:b/>
                <w:color w:val="000000" w:themeColor="text1"/>
                <w:sz w:val="28"/>
                <w:szCs w:val="28"/>
              </w:rPr>
              <w:t xml:space="preserve">для експлуатації та обслуговування об’єктів Національного Києво-Печерського історико-культурного заповідника </w:t>
            </w:r>
            <w:r w:rsidR="00526800">
              <w:rPr>
                <w:b/>
                <w:iCs/>
                <w:color w:val="000000" w:themeColor="text1"/>
                <w:sz w:val="28"/>
                <w:szCs w:val="28"/>
              </w:rPr>
              <w:t xml:space="preserve">на </w:t>
            </w:r>
            <w:r w:rsidR="00632707">
              <w:rPr>
                <w:b/>
                <w:iCs/>
                <w:color w:val="000000" w:themeColor="text1"/>
                <w:sz w:val="28"/>
                <w:szCs w:val="28"/>
              </w:rPr>
              <w:t>вул. Лаврській, 9 у Печерському районі м</w:t>
            </w:r>
            <w:r w:rsidR="00526800" w:rsidRPr="00DE4A20">
              <w:rPr>
                <w:b/>
                <w:color w:val="000000" w:themeColor="text1"/>
                <w:sz w:val="28"/>
                <w:szCs w:val="28"/>
              </w:rPr>
              <w:t>іста Києв</w:t>
            </w:r>
            <w:r w:rsidR="00526800">
              <w:rPr>
                <w:b/>
                <w:color w:val="000000" w:themeColor="text1"/>
                <w:sz w:val="28"/>
                <w:szCs w:val="28"/>
              </w:rPr>
              <w:t>а</w:t>
            </w:r>
          </w:p>
        </w:tc>
      </w:tr>
    </w:tbl>
    <w:p w14:paraId="16B3BA17" w14:textId="0B3304E6" w:rsidR="00F6318B" w:rsidRPr="00DE4A20" w:rsidRDefault="00F6318B" w:rsidP="00F6318B">
      <w:pPr>
        <w:pStyle w:val="a8"/>
        <w:ind w:right="3905"/>
        <w:rPr>
          <w:bCs/>
          <w:color w:val="000000" w:themeColor="text1"/>
          <w:lang w:val="uk-UA"/>
        </w:rPr>
      </w:pPr>
    </w:p>
    <w:p w14:paraId="5359E38C" w14:textId="2DABE1A7" w:rsidR="00526800" w:rsidRPr="00DE4A20" w:rsidRDefault="00526800" w:rsidP="00632707">
      <w:pPr>
        <w:pStyle w:val="20"/>
        <w:ind w:firstLine="709"/>
        <w:rPr>
          <w:color w:val="000000" w:themeColor="text1"/>
          <w:szCs w:val="28"/>
          <w:lang w:val="uk-UA"/>
        </w:rPr>
      </w:pPr>
      <w:r w:rsidRPr="00E16A3C">
        <w:rPr>
          <w:color w:val="000000" w:themeColor="text1"/>
          <w:lang w:val="uk-UA"/>
        </w:rPr>
        <w:t>Відповідно до статей 9, 79</w:t>
      </w:r>
      <w:r w:rsidRPr="00B43E7C">
        <w:rPr>
          <w:color w:val="000000" w:themeColor="text1"/>
          <w:vertAlign w:val="superscript"/>
          <w:lang w:val="uk-UA"/>
        </w:rPr>
        <w:t>1</w:t>
      </w:r>
      <w:r w:rsidRPr="00E16A3C">
        <w:rPr>
          <w:color w:val="000000" w:themeColor="text1"/>
          <w:lang w:val="uk-UA"/>
        </w:rPr>
        <w:t xml:space="preserve">, 83, 92, 116, </w:t>
      </w:r>
      <w:r>
        <w:rPr>
          <w:color w:val="000000" w:themeColor="text1"/>
          <w:lang w:val="uk-UA"/>
        </w:rPr>
        <w:t xml:space="preserve">117, </w:t>
      </w:r>
      <w:r w:rsidRPr="00E16A3C">
        <w:rPr>
          <w:color w:val="000000" w:themeColor="text1"/>
          <w:lang w:val="uk-UA"/>
        </w:rPr>
        <w:t>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lang w:val="uk-UA"/>
        </w:rPr>
        <w:t>,</w:t>
      </w:r>
      <w:r w:rsidRPr="00E16A3C">
        <w:rPr>
          <w:color w:val="000000" w:themeColor="text1"/>
          <w:lang w:val="uk-UA"/>
        </w:rPr>
        <w:t xml:space="preserve"> розглянувши проєкт</w:t>
      </w:r>
      <w:r w:rsidR="00632707">
        <w:rPr>
          <w:color w:val="000000" w:themeColor="text1"/>
          <w:lang w:val="uk-UA"/>
        </w:rPr>
        <w:t>и</w:t>
      </w:r>
      <w:r w:rsidRPr="00E16A3C">
        <w:rPr>
          <w:color w:val="000000" w:themeColor="text1"/>
          <w:lang w:val="uk-UA"/>
        </w:rPr>
        <w:t xml:space="preserve"> землеустрою щодо відведення земельн</w:t>
      </w:r>
      <w:r w:rsidR="00632707">
        <w:rPr>
          <w:color w:val="000000" w:themeColor="text1"/>
          <w:lang w:val="uk-UA"/>
        </w:rPr>
        <w:t>их</w:t>
      </w:r>
      <w:r w:rsidRPr="00E16A3C">
        <w:rPr>
          <w:color w:val="000000" w:themeColor="text1"/>
          <w:lang w:val="uk-UA"/>
        </w:rPr>
        <w:t xml:space="preserve"> ділян</w:t>
      </w:r>
      <w:r w:rsidR="00632707">
        <w:rPr>
          <w:color w:val="000000" w:themeColor="text1"/>
          <w:lang w:val="uk-UA"/>
        </w:rPr>
        <w:t>ок</w:t>
      </w:r>
      <w:r w:rsidRPr="00E16A3C">
        <w:rPr>
          <w:color w:val="000000" w:themeColor="text1"/>
          <w:lang w:val="uk-UA"/>
        </w:rPr>
        <w:t xml:space="preserve"> та заяву </w:t>
      </w:r>
      <w:r w:rsidR="00632707" w:rsidRPr="00632707">
        <w:rPr>
          <w:color w:val="000000" w:themeColor="text1"/>
          <w:lang w:val="uk-UA"/>
        </w:rPr>
        <w:t>Національно</w:t>
      </w:r>
      <w:r w:rsidR="00632707">
        <w:rPr>
          <w:color w:val="000000" w:themeColor="text1"/>
          <w:lang w:val="uk-UA"/>
        </w:rPr>
        <w:t>го</w:t>
      </w:r>
      <w:r w:rsidR="00632707" w:rsidRPr="00632707">
        <w:rPr>
          <w:color w:val="000000" w:themeColor="text1"/>
          <w:lang w:val="uk-UA"/>
        </w:rPr>
        <w:t xml:space="preserve"> заповідник</w:t>
      </w:r>
      <w:r w:rsidR="00632707">
        <w:rPr>
          <w:color w:val="000000" w:themeColor="text1"/>
          <w:lang w:val="uk-UA"/>
        </w:rPr>
        <w:t>а</w:t>
      </w:r>
      <w:r w:rsidR="00632707" w:rsidRPr="00632707">
        <w:rPr>
          <w:color w:val="000000" w:themeColor="text1"/>
          <w:lang w:val="uk-UA"/>
        </w:rPr>
        <w:t xml:space="preserve"> «Києво-Печерська лавра»</w:t>
      </w:r>
      <w:r w:rsidR="00632707">
        <w:rPr>
          <w:color w:val="000000" w:themeColor="text1"/>
          <w:lang w:val="uk-UA"/>
        </w:rPr>
        <w:t xml:space="preserve"> </w:t>
      </w:r>
      <w:r w:rsidRPr="00E16A3C">
        <w:rPr>
          <w:color w:val="000000" w:themeColor="text1"/>
          <w:lang w:val="uk-UA"/>
        </w:rPr>
        <w:t xml:space="preserve">від </w:t>
      </w:r>
      <w:r w:rsidR="00632707">
        <w:rPr>
          <w:color w:val="000000" w:themeColor="text1"/>
          <w:lang w:val="uk-UA"/>
        </w:rPr>
        <w:t>18</w:t>
      </w:r>
      <w:r w:rsidRPr="00E16A3C">
        <w:rPr>
          <w:color w:val="000000" w:themeColor="text1"/>
          <w:lang w:val="uk-UA"/>
        </w:rPr>
        <w:t xml:space="preserve"> </w:t>
      </w:r>
      <w:r>
        <w:rPr>
          <w:color w:val="000000" w:themeColor="text1"/>
          <w:lang w:val="uk-UA"/>
        </w:rPr>
        <w:t xml:space="preserve">серпня </w:t>
      </w:r>
      <w:r w:rsidRPr="00E16A3C">
        <w:rPr>
          <w:color w:val="000000" w:themeColor="text1"/>
          <w:lang w:val="uk-UA"/>
        </w:rPr>
        <w:t>202</w:t>
      </w:r>
      <w:r>
        <w:rPr>
          <w:color w:val="000000" w:themeColor="text1"/>
          <w:lang w:val="uk-UA"/>
        </w:rPr>
        <w:t>3</w:t>
      </w:r>
      <w:r w:rsidRPr="00E16A3C">
        <w:rPr>
          <w:color w:val="000000" w:themeColor="text1"/>
          <w:lang w:val="uk-UA"/>
        </w:rPr>
        <w:t xml:space="preserve"> року № </w:t>
      </w:r>
      <w:r w:rsidR="00632707">
        <w:rPr>
          <w:color w:val="000000" w:themeColor="text1"/>
          <w:lang w:val="uk-UA"/>
        </w:rPr>
        <w:t>68093-007769781</w:t>
      </w:r>
      <w:r>
        <w:rPr>
          <w:color w:val="000000" w:themeColor="text1"/>
          <w:lang w:val="uk-UA"/>
        </w:rPr>
        <w:t>-031-03</w:t>
      </w:r>
      <w:r w:rsidRPr="00E16A3C">
        <w:rPr>
          <w:color w:val="000000" w:themeColor="text1"/>
          <w:lang w:val="uk-UA"/>
        </w:rPr>
        <w:t>, Київська міська рада</w:t>
      </w:r>
    </w:p>
    <w:p w14:paraId="3A7B445B" w14:textId="77777777" w:rsidR="00526800" w:rsidRPr="00DE4A20" w:rsidRDefault="00526800" w:rsidP="00526800">
      <w:pPr>
        <w:ind w:firstLine="567"/>
        <w:jc w:val="both"/>
        <w:rPr>
          <w:snapToGrid w:val="0"/>
          <w:color w:val="000000" w:themeColor="text1"/>
          <w:sz w:val="28"/>
          <w:lang w:val="uk-UA"/>
        </w:rPr>
      </w:pPr>
    </w:p>
    <w:p w14:paraId="25FA3060" w14:textId="77777777" w:rsidR="00526800" w:rsidRDefault="00526800" w:rsidP="00526800">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A1E9A23" w14:textId="77777777" w:rsidR="00526800" w:rsidRPr="00DE4A20" w:rsidRDefault="00526800" w:rsidP="00526800">
      <w:pPr>
        <w:ind w:firstLine="567"/>
        <w:jc w:val="both"/>
        <w:rPr>
          <w:rFonts w:ascii="Georgia" w:hAnsi="Georgia"/>
          <w:b/>
          <w:snapToGrid w:val="0"/>
          <w:color w:val="000000" w:themeColor="text1"/>
          <w:sz w:val="28"/>
          <w:lang w:val="uk-UA"/>
        </w:rPr>
      </w:pPr>
    </w:p>
    <w:p w14:paraId="530BDA39" w14:textId="0760E7B3" w:rsidR="00526800" w:rsidRDefault="00526800" w:rsidP="00526800">
      <w:pPr>
        <w:ind w:firstLine="567"/>
        <w:jc w:val="both"/>
        <w:rPr>
          <w:snapToGrid w:val="0"/>
          <w:color w:val="000000"/>
          <w:sz w:val="28"/>
          <w:szCs w:val="28"/>
          <w:lang w:val="uk-UA"/>
        </w:rPr>
      </w:pPr>
      <w:r w:rsidRPr="00752621">
        <w:rPr>
          <w:snapToGrid w:val="0"/>
          <w:color w:val="000000"/>
          <w:sz w:val="28"/>
          <w:lang w:val="uk-UA"/>
        </w:rPr>
        <w:t>1. </w:t>
      </w:r>
      <w:r w:rsidRPr="00752621">
        <w:rPr>
          <w:rFonts w:eastAsia="Calibri"/>
          <w:sz w:val="28"/>
          <w:szCs w:val="22"/>
          <w:lang w:val="uk-UA" w:eastAsia="en-US"/>
        </w:rPr>
        <w:t>Затвердити проект землеустрою щодо відведення земельн</w:t>
      </w:r>
      <w:r>
        <w:rPr>
          <w:rFonts w:eastAsia="Calibri"/>
          <w:sz w:val="28"/>
          <w:szCs w:val="22"/>
          <w:lang w:val="uk-UA" w:eastAsia="en-US"/>
        </w:rPr>
        <w:t>ої ділянки</w:t>
      </w:r>
      <w:r w:rsidR="00632707">
        <w:rPr>
          <w:rFonts w:eastAsia="Calibri"/>
          <w:sz w:val="28"/>
          <w:szCs w:val="22"/>
          <w:lang w:val="uk-UA" w:eastAsia="en-US"/>
        </w:rPr>
        <w:t xml:space="preserve"> в постійне користування Національному Києво-Печерському історико-культурному заповіднику КВЦПЗ 08.04 </w:t>
      </w:r>
      <w:r w:rsidR="00632707" w:rsidRPr="00632707">
        <w:rPr>
          <w:rFonts w:eastAsia="Calibri"/>
          <w:sz w:val="28"/>
          <w:szCs w:val="22"/>
          <w:lang w:val="uk-UA" w:eastAsia="en-US"/>
        </w:rPr>
        <w:t>для цілей підрозділів 08.01-08.03 та для збереження та використання земель природно-заповідного фонду</w:t>
      </w:r>
      <w:r w:rsidR="00632707">
        <w:rPr>
          <w:rFonts w:eastAsia="Calibri"/>
          <w:sz w:val="28"/>
          <w:szCs w:val="22"/>
          <w:lang w:val="uk-UA" w:eastAsia="en-US"/>
        </w:rPr>
        <w:t xml:space="preserve">, що розташована </w:t>
      </w:r>
      <w:r w:rsidR="00632707" w:rsidRPr="00632707">
        <w:rPr>
          <w:rFonts w:eastAsia="Calibri"/>
          <w:sz w:val="28"/>
          <w:szCs w:val="22"/>
          <w:lang w:val="uk-UA" w:eastAsia="en-US"/>
        </w:rPr>
        <w:t>на вул. Лаврській, 9 у Печерському районі м</w:t>
      </w:r>
      <w:r w:rsidR="00632707">
        <w:rPr>
          <w:rFonts w:eastAsia="Calibri"/>
          <w:sz w:val="28"/>
          <w:szCs w:val="22"/>
          <w:lang w:val="uk-UA" w:eastAsia="en-US"/>
        </w:rPr>
        <w:t>.</w:t>
      </w:r>
      <w:r w:rsidR="00632707" w:rsidRPr="00632707">
        <w:rPr>
          <w:rFonts w:eastAsia="Calibri"/>
          <w:sz w:val="28"/>
          <w:szCs w:val="22"/>
          <w:lang w:val="uk-UA" w:eastAsia="en-US"/>
        </w:rPr>
        <w:t xml:space="preserve"> Києва</w:t>
      </w:r>
      <w:r w:rsidR="00632707">
        <w:rPr>
          <w:rFonts w:eastAsia="Calibri"/>
          <w:sz w:val="28"/>
          <w:szCs w:val="22"/>
          <w:lang w:val="uk-UA" w:eastAsia="en-US"/>
        </w:rPr>
        <w:t xml:space="preserve"> для експлуатації та обслуговування об’єктів Національного Києво-Печерського історико-культурного заповідника кадастровий номер земельної ділянки 8000000000:82:185:0005</w:t>
      </w:r>
      <w:r w:rsidRPr="004E0871">
        <w:rPr>
          <w:rFonts w:eastAsia="Calibri"/>
          <w:sz w:val="28"/>
          <w:szCs w:val="22"/>
          <w:lang w:val="uk-UA" w:eastAsia="en-US"/>
        </w:rPr>
        <w:t xml:space="preserve"> </w:t>
      </w:r>
      <w:r w:rsidRPr="00752621">
        <w:rPr>
          <w:rFonts w:eastAsia="Calibri"/>
          <w:sz w:val="28"/>
          <w:szCs w:val="28"/>
          <w:lang w:val="uk-UA" w:eastAsia="en-US"/>
        </w:rPr>
        <w:t xml:space="preserve">(категорія земель – </w:t>
      </w:r>
      <w:r w:rsidR="00632707">
        <w:rPr>
          <w:rFonts w:eastAsia="Calibri"/>
          <w:sz w:val="28"/>
          <w:szCs w:val="28"/>
          <w:lang w:val="uk-UA" w:eastAsia="en-US"/>
        </w:rPr>
        <w:t>з</w:t>
      </w:r>
      <w:r w:rsidR="00632707" w:rsidRPr="00632707">
        <w:rPr>
          <w:rFonts w:eastAsia="Calibri"/>
          <w:sz w:val="28"/>
          <w:szCs w:val="28"/>
          <w:lang w:val="uk-UA" w:eastAsia="en-US"/>
        </w:rPr>
        <w:t>емлі історико-культурного призначення</w:t>
      </w:r>
      <w:r w:rsidRPr="00752621">
        <w:rPr>
          <w:rFonts w:eastAsia="Calibri"/>
          <w:sz w:val="28"/>
          <w:szCs w:val="28"/>
          <w:lang w:val="uk-UA" w:eastAsia="en-US"/>
        </w:rPr>
        <w:t xml:space="preserve">, код </w:t>
      </w:r>
      <w:r>
        <w:rPr>
          <w:rFonts w:eastAsia="Calibri"/>
          <w:sz w:val="28"/>
          <w:szCs w:val="28"/>
          <w:lang w:val="uk-UA" w:eastAsia="en-US"/>
        </w:rPr>
        <w:t xml:space="preserve">виду цільового призначення – </w:t>
      </w:r>
      <w:r w:rsidR="00632707">
        <w:rPr>
          <w:rFonts w:eastAsia="Calibri"/>
          <w:sz w:val="28"/>
          <w:szCs w:val="28"/>
          <w:lang w:val="uk-UA" w:eastAsia="en-US"/>
        </w:rPr>
        <w:t>08.04</w:t>
      </w:r>
      <w:r w:rsidRPr="00752621">
        <w:rPr>
          <w:rFonts w:eastAsia="Calibri"/>
          <w:sz w:val="28"/>
          <w:szCs w:val="28"/>
          <w:lang w:val="uk-UA" w:eastAsia="en-US"/>
        </w:rPr>
        <w:t>)</w:t>
      </w:r>
      <w:r w:rsidRPr="00752621">
        <w:rPr>
          <w:snapToGrid w:val="0"/>
          <w:color w:val="000000"/>
          <w:sz w:val="28"/>
          <w:szCs w:val="28"/>
          <w:lang w:val="uk-UA"/>
        </w:rPr>
        <w:t>.</w:t>
      </w:r>
    </w:p>
    <w:p w14:paraId="7E962BEE" w14:textId="55588D66" w:rsidR="00632707" w:rsidRDefault="00632707" w:rsidP="00632707">
      <w:pPr>
        <w:ind w:firstLine="567"/>
        <w:jc w:val="both"/>
        <w:rPr>
          <w:snapToGrid w:val="0"/>
          <w:color w:val="000000"/>
          <w:sz w:val="28"/>
          <w:szCs w:val="28"/>
          <w:lang w:val="uk-UA"/>
        </w:rPr>
      </w:pPr>
      <w:r>
        <w:rPr>
          <w:snapToGrid w:val="0"/>
          <w:color w:val="000000"/>
          <w:sz w:val="28"/>
          <w:lang w:val="uk-UA"/>
        </w:rPr>
        <w:t>2</w:t>
      </w:r>
      <w:r w:rsidRPr="00752621">
        <w:rPr>
          <w:snapToGrid w:val="0"/>
          <w:color w:val="000000"/>
          <w:sz w:val="28"/>
          <w:lang w:val="uk-UA"/>
        </w:rPr>
        <w:t>. </w:t>
      </w:r>
      <w:r w:rsidRPr="00752621">
        <w:rPr>
          <w:rFonts w:eastAsia="Calibri"/>
          <w:sz w:val="28"/>
          <w:szCs w:val="22"/>
          <w:lang w:val="uk-UA" w:eastAsia="en-US"/>
        </w:rPr>
        <w:t>Затвердити проект землеустрою щодо відведення земельн</w:t>
      </w:r>
      <w:r>
        <w:rPr>
          <w:rFonts w:eastAsia="Calibri"/>
          <w:sz w:val="28"/>
          <w:szCs w:val="22"/>
          <w:lang w:val="uk-UA" w:eastAsia="en-US"/>
        </w:rPr>
        <w:t xml:space="preserve">ої ділянки в постійне користування Національному Києво-Печерському історико-культурному заповіднику КВЦПЗ 08.04 </w:t>
      </w:r>
      <w:r w:rsidRPr="00632707">
        <w:rPr>
          <w:rFonts w:eastAsia="Calibri"/>
          <w:sz w:val="28"/>
          <w:szCs w:val="22"/>
          <w:lang w:val="uk-UA" w:eastAsia="en-US"/>
        </w:rPr>
        <w:t xml:space="preserve">для цілей підрозділів 08.01-08.03 та для </w:t>
      </w:r>
      <w:r w:rsidRPr="00632707">
        <w:rPr>
          <w:rFonts w:eastAsia="Calibri"/>
          <w:sz w:val="28"/>
          <w:szCs w:val="22"/>
          <w:lang w:val="uk-UA" w:eastAsia="en-US"/>
        </w:rPr>
        <w:lastRenderedPageBreak/>
        <w:t>збереження та використання земель природно-заповідного фонду</w:t>
      </w:r>
      <w:r>
        <w:rPr>
          <w:rFonts w:eastAsia="Calibri"/>
          <w:sz w:val="28"/>
          <w:szCs w:val="22"/>
          <w:lang w:val="uk-UA" w:eastAsia="en-US"/>
        </w:rPr>
        <w:t xml:space="preserve">, що розташована </w:t>
      </w:r>
      <w:r w:rsidRPr="00632707">
        <w:rPr>
          <w:rFonts w:eastAsia="Calibri"/>
          <w:sz w:val="28"/>
          <w:szCs w:val="22"/>
          <w:lang w:val="uk-UA" w:eastAsia="en-US"/>
        </w:rPr>
        <w:t>на вул. Лаврській, 9 у Печерському районі м</w:t>
      </w:r>
      <w:r>
        <w:rPr>
          <w:rFonts w:eastAsia="Calibri"/>
          <w:sz w:val="28"/>
          <w:szCs w:val="22"/>
          <w:lang w:val="uk-UA" w:eastAsia="en-US"/>
        </w:rPr>
        <w:t>.</w:t>
      </w:r>
      <w:r w:rsidRPr="00632707">
        <w:rPr>
          <w:rFonts w:eastAsia="Calibri"/>
          <w:sz w:val="28"/>
          <w:szCs w:val="22"/>
          <w:lang w:val="uk-UA" w:eastAsia="en-US"/>
        </w:rPr>
        <w:t xml:space="preserve"> Києва</w:t>
      </w:r>
      <w:r>
        <w:rPr>
          <w:rFonts w:eastAsia="Calibri"/>
          <w:sz w:val="28"/>
          <w:szCs w:val="22"/>
          <w:lang w:val="uk-UA" w:eastAsia="en-US"/>
        </w:rPr>
        <w:t xml:space="preserve"> для експлуатації та обслуговування об’єктів Національного Києво-Печерського історико-культурного заповідника кадастровий номер земельної ділянки 8000000000:82:074:0006</w:t>
      </w:r>
      <w:r w:rsidRPr="004E0871">
        <w:rPr>
          <w:rFonts w:eastAsia="Calibri"/>
          <w:sz w:val="28"/>
          <w:szCs w:val="22"/>
          <w:lang w:val="uk-UA" w:eastAsia="en-US"/>
        </w:rPr>
        <w:t xml:space="preserve"> </w:t>
      </w:r>
      <w:r w:rsidRPr="00752621">
        <w:rPr>
          <w:rFonts w:eastAsia="Calibri"/>
          <w:sz w:val="28"/>
          <w:szCs w:val="28"/>
          <w:lang w:val="uk-UA" w:eastAsia="en-US"/>
        </w:rPr>
        <w:t xml:space="preserve">(категорія земель – </w:t>
      </w:r>
      <w:r>
        <w:rPr>
          <w:rFonts w:eastAsia="Calibri"/>
          <w:sz w:val="28"/>
          <w:szCs w:val="28"/>
          <w:lang w:val="uk-UA" w:eastAsia="en-US"/>
        </w:rPr>
        <w:t>з</w:t>
      </w:r>
      <w:r w:rsidRPr="00632707">
        <w:rPr>
          <w:rFonts w:eastAsia="Calibri"/>
          <w:sz w:val="28"/>
          <w:szCs w:val="28"/>
          <w:lang w:val="uk-UA" w:eastAsia="en-US"/>
        </w:rPr>
        <w:t>емлі історико-культурного призначення</w:t>
      </w:r>
      <w:r w:rsidRPr="00752621">
        <w:rPr>
          <w:rFonts w:eastAsia="Calibri"/>
          <w:sz w:val="28"/>
          <w:szCs w:val="28"/>
          <w:lang w:val="uk-UA" w:eastAsia="en-US"/>
        </w:rPr>
        <w:t xml:space="preserve">, код </w:t>
      </w:r>
      <w:r>
        <w:rPr>
          <w:rFonts w:eastAsia="Calibri"/>
          <w:sz w:val="28"/>
          <w:szCs w:val="28"/>
          <w:lang w:val="uk-UA" w:eastAsia="en-US"/>
        </w:rPr>
        <w:t>виду цільового призначення – 08.04</w:t>
      </w:r>
      <w:r w:rsidRPr="00752621">
        <w:rPr>
          <w:rFonts w:eastAsia="Calibri"/>
          <w:sz w:val="28"/>
          <w:szCs w:val="28"/>
          <w:lang w:val="uk-UA" w:eastAsia="en-US"/>
        </w:rPr>
        <w:t>)</w:t>
      </w:r>
      <w:r w:rsidRPr="00752621">
        <w:rPr>
          <w:snapToGrid w:val="0"/>
          <w:color w:val="000000"/>
          <w:sz w:val="28"/>
          <w:szCs w:val="28"/>
          <w:lang w:val="uk-UA"/>
        </w:rPr>
        <w:t>.</w:t>
      </w:r>
    </w:p>
    <w:p w14:paraId="3C9CE0E4" w14:textId="75C1C0AC" w:rsidR="00526800" w:rsidRPr="00752621" w:rsidRDefault="00632707" w:rsidP="00632707">
      <w:pPr>
        <w:ind w:firstLine="567"/>
        <w:jc w:val="both"/>
        <w:rPr>
          <w:snapToGrid w:val="0"/>
          <w:color w:val="000000"/>
          <w:sz w:val="28"/>
          <w:szCs w:val="28"/>
          <w:lang w:val="uk-UA"/>
        </w:rPr>
      </w:pPr>
      <w:r>
        <w:rPr>
          <w:snapToGrid w:val="0"/>
          <w:color w:val="000000"/>
          <w:sz w:val="28"/>
          <w:lang w:val="uk-UA"/>
        </w:rPr>
        <w:t>3</w:t>
      </w:r>
      <w:r w:rsidR="00526800" w:rsidRPr="00752621">
        <w:rPr>
          <w:snapToGrid w:val="0"/>
          <w:color w:val="000000"/>
          <w:sz w:val="28"/>
          <w:lang w:val="uk-UA"/>
        </w:rPr>
        <w:t xml:space="preserve">. Надати </w:t>
      </w:r>
      <w:r w:rsidRPr="00632707">
        <w:rPr>
          <w:snapToGrid w:val="0"/>
          <w:color w:val="000000"/>
          <w:sz w:val="28"/>
          <w:lang w:val="uk-UA"/>
        </w:rPr>
        <w:t>Національному заповіднику «Києво-Печерська лавра»</w:t>
      </w:r>
      <w:r w:rsidR="00526800" w:rsidRPr="00752621">
        <w:rPr>
          <w:snapToGrid w:val="0"/>
          <w:color w:val="000000"/>
          <w:sz w:val="28"/>
          <w:lang w:val="uk-UA"/>
        </w:rPr>
        <w:t xml:space="preserve">, за умови виконання пункту </w:t>
      </w:r>
      <w:r>
        <w:rPr>
          <w:snapToGrid w:val="0"/>
          <w:color w:val="000000"/>
          <w:sz w:val="28"/>
          <w:lang w:val="uk-UA"/>
        </w:rPr>
        <w:t>4</w:t>
      </w:r>
      <w:r w:rsidR="00526800" w:rsidRPr="00752621">
        <w:rPr>
          <w:snapToGrid w:val="0"/>
          <w:color w:val="000000"/>
          <w:sz w:val="28"/>
          <w:lang w:val="uk-UA"/>
        </w:rPr>
        <w:t xml:space="preserve"> цього рішення, у постійне користування земельн</w:t>
      </w:r>
      <w:r>
        <w:rPr>
          <w:snapToGrid w:val="0"/>
          <w:color w:val="000000"/>
          <w:sz w:val="28"/>
          <w:lang w:val="uk-UA"/>
        </w:rPr>
        <w:t>і</w:t>
      </w:r>
      <w:r w:rsidR="00526800" w:rsidRPr="00752621">
        <w:rPr>
          <w:snapToGrid w:val="0"/>
          <w:color w:val="000000"/>
          <w:sz w:val="28"/>
          <w:lang w:val="uk-UA"/>
        </w:rPr>
        <w:t xml:space="preserve"> ділянк</w:t>
      </w:r>
      <w:r>
        <w:rPr>
          <w:snapToGrid w:val="0"/>
          <w:color w:val="000000"/>
          <w:sz w:val="28"/>
          <w:lang w:val="uk-UA"/>
        </w:rPr>
        <w:t>и</w:t>
      </w:r>
      <w:r w:rsidR="00526800" w:rsidRPr="00752621">
        <w:rPr>
          <w:snapToGrid w:val="0"/>
          <w:color w:val="000000"/>
          <w:sz w:val="28"/>
          <w:lang w:val="uk-UA"/>
        </w:rPr>
        <w:t xml:space="preserve"> площ</w:t>
      </w:r>
      <w:r w:rsidR="00526800">
        <w:rPr>
          <w:snapToGrid w:val="0"/>
          <w:color w:val="000000"/>
          <w:sz w:val="28"/>
          <w:lang w:val="uk-UA"/>
        </w:rPr>
        <w:t xml:space="preserve">ею </w:t>
      </w:r>
      <w:r w:rsidRPr="00632707">
        <w:rPr>
          <w:snapToGrid w:val="0"/>
          <w:color w:val="000000"/>
          <w:sz w:val="28"/>
          <w:lang w:val="uk-UA"/>
        </w:rPr>
        <w:t>0</w:t>
      </w:r>
      <w:r>
        <w:rPr>
          <w:snapToGrid w:val="0"/>
          <w:color w:val="000000"/>
          <w:sz w:val="28"/>
          <w:lang w:val="uk-UA"/>
        </w:rPr>
        <w:t>,</w:t>
      </w:r>
      <w:r w:rsidRPr="00632707">
        <w:rPr>
          <w:snapToGrid w:val="0"/>
          <w:color w:val="000000"/>
          <w:sz w:val="28"/>
          <w:lang w:val="uk-UA"/>
        </w:rPr>
        <w:t>1272</w:t>
      </w:r>
      <w:r w:rsidR="00526800">
        <w:rPr>
          <w:snapToGrid w:val="0"/>
          <w:color w:val="000000"/>
          <w:sz w:val="28"/>
          <w:lang w:val="uk-UA"/>
        </w:rPr>
        <w:t xml:space="preserve"> га </w:t>
      </w:r>
      <w:r w:rsidR="00526800" w:rsidRPr="00752621">
        <w:rPr>
          <w:snapToGrid w:val="0"/>
          <w:color w:val="000000"/>
          <w:sz w:val="28"/>
          <w:lang w:val="uk-UA"/>
        </w:rPr>
        <w:t>(</w:t>
      </w:r>
      <w:r w:rsidR="00526800" w:rsidRPr="00752621">
        <w:rPr>
          <w:snapToGrid w:val="0"/>
          <w:color w:val="000000"/>
          <w:sz w:val="28"/>
          <w:szCs w:val="28"/>
          <w:lang w:val="uk-UA"/>
        </w:rPr>
        <w:t>кадастровий номер 8000000000:</w:t>
      </w:r>
      <w:r>
        <w:rPr>
          <w:snapToGrid w:val="0"/>
          <w:color w:val="000000"/>
          <w:sz w:val="28"/>
          <w:szCs w:val="28"/>
          <w:lang w:val="uk-UA"/>
        </w:rPr>
        <w:t>82</w:t>
      </w:r>
      <w:r w:rsidR="00526800" w:rsidRPr="00752621">
        <w:rPr>
          <w:snapToGrid w:val="0"/>
          <w:color w:val="000000"/>
          <w:sz w:val="28"/>
          <w:szCs w:val="28"/>
          <w:lang w:val="uk-UA"/>
        </w:rPr>
        <w:t>:</w:t>
      </w:r>
      <w:r>
        <w:rPr>
          <w:snapToGrid w:val="0"/>
          <w:color w:val="000000"/>
          <w:sz w:val="28"/>
          <w:szCs w:val="28"/>
          <w:lang w:val="uk-UA"/>
        </w:rPr>
        <w:t>185</w:t>
      </w:r>
      <w:r w:rsidR="00526800" w:rsidRPr="00752621">
        <w:rPr>
          <w:snapToGrid w:val="0"/>
          <w:color w:val="000000"/>
          <w:sz w:val="28"/>
          <w:szCs w:val="28"/>
          <w:lang w:val="uk-UA"/>
        </w:rPr>
        <w:t>:0</w:t>
      </w:r>
      <w:r>
        <w:rPr>
          <w:snapToGrid w:val="0"/>
          <w:color w:val="000000"/>
          <w:sz w:val="28"/>
          <w:szCs w:val="28"/>
          <w:lang w:val="uk-UA"/>
        </w:rPr>
        <w:t>005</w:t>
      </w:r>
      <w:r w:rsidR="00526800" w:rsidRPr="00752621">
        <w:rPr>
          <w:snapToGrid w:val="0"/>
          <w:color w:val="000000"/>
          <w:sz w:val="28"/>
          <w:szCs w:val="28"/>
          <w:lang w:val="uk-UA"/>
        </w:rPr>
        <w:t>)</w:t>
      </w:r>
      <w:r>
        <w:rPr>
          <w:snapToGrid w:val="0"/>
          <w:color w:val="000000"/>
          <w:sz w:val="28"/>
          <w:szCs w:val="28"/>
          <w:lang w:val="uk-UA"/>
        </w:rPr>
        <w:t xml:space="preserve">, </w:t>
      </w:r>
      <w:r>
        <w:rPr>
          <w:snapToGrid w:val="0"/>
          <w:color w:val="000000"/>
          <w:sz w:val="28"/>
          <w:szCs w:val="28"/>
          <w:lang w:val="uk-UA"/>
        </w:rPr>
        <w:br/>
        <w:t xml:space="preserve">площею </w:t>
      </w:r>
      <w:r w:rsidRPr="00632707">
        <w:rPr>
          <w:snapToGrid w:val="0"/>
          <w:sz w:val="28"/>
          <w:szCs w:val="28"/>
          <w:lang w:val="uk-UA"/>
        </w:rPr>
        <w:t>26</w:t>
      </w:r>
      <w:r>
        <w:rPr>
          <w:snapToGrid w:val="0"/>
          <w:sz w:val="28"/>
          <w:szCs w:val="28"/>
          <w:lang w:val="uk-UA"/>
        </w:rPr>
        <w:t>,</w:t>
      </w:r>
      <w:r w:rsidRPr="00632707">
        <w:rPr>
          <w:snapToGrid w:val="0"/>
          <w:sz w:val="28"/>
          <w:szCs w:val="28"/>
          <w:lang w:val="uk-UA"/>
        </w:rPr>
        <w:t>8274</w:t>
      </w:r>
      <w:r>
        <w:rPr>
          <w:snapToGrid w:val="0"/>
          <w:sz w:val="28"/>
          <w:szCs w:val="28"/>
          <w:lang w:val="uk-UA"/>
        </w:rPr>
        <w:t xml:space="preserve"> га (кадастровий номер </w:t>
      </w:r>
      <w:r w:rsidRPr="00632707">
        <w:rPr>
          <w:snapToGrid w:val="0"/>
          <w:sz w:val="28"/>
          <w:szCs w:val="28"/>
          <w:lang w:val="uk-UA"/>
        </w:rPr>
        <w:t>8000000000:82:074:0006</w:t>
      </w:r>
      <w:r>
        <w:rPr>
          <w:snapToGrid w:val="0"/>
          <w:sz w:val="28"/>
          <w:szCs w:val="28"/>
          <w:lang w:val="uk-UA"/>
        </w:rPr>
        <w:t>)</w:t>
      </w:r>
      <w:r w:rsidR="00526800" w:rsidRPr="0084370F">
        <w:rPr>
          <w:lang w:val="uk-UA"/>
        </w:rPr>
        <w:t xml:space="preserve"> </w:t>
      </w:r>
      <w:r>
        <w:rPr>
          <w:lang w:val="uk-UA"/>
        </w:rPr>
        <w:br/>
      </w:r>
      <w:r w:rsidRPr="00632707">
        <w:rPr>
          <w:snapToGrid w:val="0"/>
          <w:color w:val="000000"/>
          <w:sz w:val="28"/>
          <w:szCs w:val="28"/>
          <w:lang w:val="uk-UA"/>
        </w:rPr>
        <w:t>на вул. Лаврській, 9 у Печерському районі міста Києва для експлуатації та обслуговування об’єктів Національного Києво-Печерського історико-культурного заповідника</w:t>
      </w:r>
      <w:r w:rsidR="00D63F0D">
        <w:rPr>
          <w:snapToGrid w:val="0"/>
          <w:color w:val="000000"/>
          <w:sz w:val="28"/>
          <w:szCs w:val="28"/>
          <w:lang w:val="uk-UA"/>
        </w:rPr>
        <w:t xml:space="preserve"> </w:t>
      </w:r>
      <w:r w:rsidR="00526800" w:rsidRPr="00752621">
        <w:rPr>
          <w:snapToGrid w:val="0"/>
          <w:sz w:val="28"/>
          <w:szCs w:val="28"/>
          <w:lang w:val="uk-UA"/>
        </w:rPr>
        <w:t xml:space="preserve">(код </w:t>
      </w:r>
      <w:r w:rsidR="00526800">
        <w:rPr>
          <w:snapToGrid w:val="0"/>
          <w:sz w:val="28"/>
          <w:szCs w:val="28"/>
          <w:lang w:val="uk-UA"/>
        </w:rPr>
        <w:t>виду цільового призначення –</w:t>
      </w:r>
      <w:r w:rsidR="00526800" w:rsidRPr="00752621">
        <w:rPr>
          <w:snapToGrid w:val="0"/>
          <w:sz w:val="28"/>
          <w:szCs w:val="28"/>
          <w:lang w:val="uk-UA"/>
        </w:rPr>
        <w:t xml:space="preserve"> </w:t>
      </w:r>
      <w:r w:rsidR="00D63F0D">
        <w:rPr>
          <w:rFonts w:eastAsia="Calibri"/>
          <w:sz w:val="28"/>
          <w:szCs w:val="22"/>
          <w:lang w:val="uk-UA" w:eastAsia="en-US"/>
        </w:rPr>
        <w:t xml:space="preserve">08.04 </w:t>
      </w:r>
      <w:r w:rsidR="00D63F0D" w:rsidRPr="00632707">
        <w:rPr>
          <w:rFonts w:eastAsia="Calibri"/>
          <w:sz w:val="28"/>
          <w:szCs w:val="22"/>
          <w:lang w:val="uk-UA" w:eastAsia="en-US"/>
        </w:rPr>
        <w:t>для цілей підрозділів 08.01-08.03, 08.05 та для збереження та використання земель природно-заповідного фонду</w:t>
      </w:r>
      <w:r w:rsidR="00526800" w:rsidRPr="00B34D11">
        <w:rPr>
          <w:snapToGrid w:val="0"/>
          <w:sz w:val="28"/>
          <w:szCs w:val="28"/>
          <w:lang w:val="uk-UA"/>
        </w:rPr>
        <w:t>)</w:t>
      </w:r>
      <w:r w:rsidR="00526800" w:rsidRPr="00752621">
        <w:rPr>
          <w:snapToGrid w:val="0"/>
          <w:sz w:val="28"/>
          <w:szCs w:val="28"/>
          <w:lang w:val="uk-UA"/>
        </w:rPr>
        <w:t xml:space="preserve"> </w:t>
      </w:r>
      <w:r w:rsidR="00526800" w:rsidRPr="00752621">
        <w:rPr>
          <w:snapToGrid w:val="0"/>
          <w:color w:val="000000"/>
          <w:sz w:val="28"/>
          <w:szCs w:val="28"/>
          <w:lang w:val="uk-UA"/>
        </w:rPr>
        <w:t>і</w:t>
      </w:r>
      <w:r w:rsidR="00526800" w:rsidRPr="00752621">
        <w:rPr>
          <w:snapToGrid w:val="0"/>
          <w:color w:val="000000"/>
          <w:sz w:val="28"/>
          <w:lang w:val="uk-UA"/>
        </w:rPr>
        <w:t>з земель комунальної власності територіальної громади міста Києва</w:t>
      </w:r>
      <w:r w:rsidR="00D63F0D">
        <w:rPr>
          <w:snapToGrid w:val="0"/>
          <w:color w:val="000000"/>
          <w:sz w:val="28"/>
          <w:lang w:val="uk-UA"/>
        </w:rPr>
        <w:t>, у зв’язку з тим, що на земельних ділянка</w:t>
      </w:r>
      <w:r w:rsidR="00A404BD">
        <w:rPr>
          <w:snapToGrid w:val="0"/>
          <w:color w:val="000000"/>
          <w:sz w:val="28"/>
          <w:lang w:val="uk-UA"/>
        </w:rPr>
        <w:t>х</w:t>
      </w:r>
      <w:r w:rsidR="00D63F0D">
        <w:rPr>
          <w:snapToGrid w:val="0"/>
          <w:color w:val="000000"/>
          <w:sz w:val="28"/>
          <w:lang w:val="uk-UA"/>
        </w:rPr>
        <w:t xml:space="preserve"> розташовані об’єкти нерухомого майна, які перебувають в оперативному управлінні </w:t>
      </w:r>
      <w:r w:rsidR="00D63F0D" w:rsidRPr="00632707">
        <w:rPr>
          <w:snapToGrid w:val="0"/>
          <w:color w:val="000000"/>
          <w:sz w:val="28"/>
          <w:lang w:val="uk-UA"/>
        </w:rPr>
        <w:t>Національно</w:t>
      </w:r>
      <w:r w:rsidR="00D63F0D">
        <w:rPr>
          <w:snapToGrid w:val="0"/>
          <w:color w:val="000000"/>
          <w:sz w:val="28"/>
          <w:lang w:val="uk-UA"/>
        </w:rPr>
        <w:t>го</w:t>
      </w:r>
      <w:r w:rsidR="00D63F0D" w:rsidRPr="00632707">
        <w:rPr>
          <w:snapToGrid w:val="0"/>
          <w:color w:val="000000"/>
          <w:sz w:val="28"/>
          <w:lang w:val="uk-UA"/>
        </w:rPr>
        <w:t xml:space="preserve"> заповідник</w:t>
      </w:r>
      <w:r w:rsidR="00D63F0D">
        <w:rPr>
          <w:snapToGrid w:val="0"/>
          <w:color w:val="000000"/>
          <w:sz w:val="28"/>
          <w:lang w:val="uk-UA"/>
        </w:rPr>
        <w:t>а</w:t>
      </w:r>
      <w:r w:rsidR="00D63F0D" w:rsidRPr="00632707">
        <w:rPr>
          <w:snapToGrid w:val="0"/>
          <w:color w:val="000000"/>
          <w:sz w:val="28"/>
          <w:lang w:val="uk-UA"/>
        </w:rPr>
        <w:t xml:space="preserve"> «Києво-Печерська лавра»</w:t>
      </w:r>
      <w:r w:rsidR="006A30A6">
        <w:rPr>
          <w:snapToGrid w:val="0"/>
          <w:color w:val="000000"/>
          <w:sz w:val="28"/>
          <w:lang w:val="uk-UA"/>
        </w:rPr>
        <w:t xml:space="preserve"> </w:t>
      </w:r>
      <w:r w:rsidR="006A30A6">
        <w:rPr>
          <w:rFonts w:eastAsia="Calibri"/>
          <w:sz w:val="28"/>
          <w:szCs w:val="28"/>
          <w:lang w:val="uk-UA" w:eastAsia="en-US"/>
        </w:rPr>
        <w:t>(</w:t>
      </w:r>
      <w:r w:rsidR="006A30A6" w:rsidRPr="00752621">
        <w:rPr>
          <w:rFonts w:eastAsia="Calibri"/>
          <w:sz w:val="28"/>
          <w:szCs w:val="28"/>
          <w:lang w:val="uk-UA" w:eastAsia="en-US"/>
        </w:rPr>
        <w:t xml:space="preserve">заява ДЦ </w:t>
      </w:r>
      <w:r w:rsidR="006A30A6" w:rsidRPr="00632707">
        <w:rPr>
          <w:snapToGrid w:val="0"/>
          <w:sz w:val="28"/>
          <w:szCs w:val="28"/>
          <w:lang w:val="uk-UA"/>
        </w:rPr>
        <w:t>від 18 серпня 2023 року № 68093-007769781-031-03</w:t>
      </w:r>
      <w:r w:rsidR="006A30A6" w:rsidRPr="00752621">
        <w:rPr>
          <w:rFonts w:eastAsia="Calibri"/>
          <w:sz w:val="28"/>
          <w:szCs w:val="28"/>
          <w:lang w:val="uk-UA" w:eastAsia="en-US"/>
        </w:rPr>
        <w:t xml:space="preserve">, справа </w:t>
      </w:r>
      <w:r w:rsidR="006A30A6" w:rsidRPr="00632707">
        <w:rPr>
          <w:rFonts w:eastAsia="Calibri"/>
          <w:b/>
          <w:sz w:val="28"/>
          <w:szCs w:val="28"/>
          <w:lang w:val="uk-UA" w:eastAsia="en-US"/>
        </w:rPr>
        <w:t>411392701</w:t>
      </w:r>
      <w:r w:rsidR="006A30A6" w:rsidRPr="006A30A6">
        <w:rPr>
          <w:rFonts w:eastAsia="Calibri"/>
          <w:sz w:val="28"/>
          <w:szCs w:val="28"/>
          <w:lang w:val="uk-UA" w:eastAsia="en-US"/>
        </w:rPr>
        <w:t>)</w:t>
      </w:r>
      <w:r w:rsidR="00526800" w:rsidRPr="00752621">
        <w:rPr>
          <w:snapToGrid w:val="0"/>
          <w:color w:val="000000"/>
          <w:sz w:val="28"/>
          <w:szCs w:val="28"/>
          <w:lang w:val="uk-UA"/>
        </w:rPr>
        <w:t>.</w:t>
      </w:r>
    </w:p>
    <w:p w14:paraId="696C4D96" w14:textId="3B167B5E" w:rsidR="00526800" w:rsidRPr="00752621" w:rsidRDefault="00526800" w:rsidP="00526800">
      <w:pPr>
        <w:tabs>
          <w:tab w:val="left" w:pos="1134"/>
        </w:tabs>
        <w:ind w:firstLine="567"/>
        <w:jc w:val="both"/>
        <w:rPr>
          <w:snapToGrid w:val="0"/>
          <w:sz w:val="26"/>
          <w:szCs w:val="28"/>
          <w:lang w:val="uk-UA"/>
        </w:rPr>
      </w:pPr>
      <w:r w:rsidRPr="00752621">
        <w:rPr>
          <w:snapToGrid w:val="0"/>
          <w:sz w:val="28"/>
          <w:szCs w:val="28"/>
          <w:lang w:val="uk-UA"/>
        </w:rPr>
        <w:t>3. </w:t>
      </w:r>
      <w:r w:rsidR="00D63F0D" w:rsidRPr="00632707">
        <w:rPr>
          <w:snapToGrid w:val="0"/>
          <w:color w:val="000000"/>
          <w:sz w:val="28"/>
          <w:lang w:val="uk-UA"/>
        </w:rPr>
        <w:t>Національному заповіднику «Києво-Печерська лавра»</w:t>
      </w:r>
      <w:r w:rsidRPr="00752621">
        <w:rPr>
          <w:snapToGrid w:val="0"/>
          <w:sz w:val="28"/>
          <w:szCs w:val="28"/>
          <w:lang w:val="uk-UA"/>
        </w:rPr>
        <w:t>:</w:t>
      </w:r>
    </w:p>
    <w:p w14:paraId="7AE96D9F" w14:textId="77777777" w:rsidR="00526800" w:rsidRPr="00752621" w:rsidRDefault="00526800" w:rsidP="00526800">
      <w:pPr>
        <w:tabs>
          <w:tab w:val="left" w:pos="1134"/>
        </w:tabs>
        <w:ind w:firstLine="567"/>
        <w:jc w:val="both"/>
        <w:rPr>
          <w:snapToGrid w:val="0"/>
          <w:sz w:val="28"/>
          <w:lang w:val="uk-UA"/>
        </w:rPr>
      </w:pPr>
      <w:r w:rsidRPr="00752621">
        <w:rPr>
          <w:snapToGrid w:val="0"/>
          <w:sz w:val="28"/>
          <w:szCs w:val="28"/>
          <w:lang w:val="uk-UA"/>
        </w:rPr>
        <w:t>3.1. Виконувати обов'язки землекористувача відповідно до вимог статті 96</w:t>
      </w:r>
      <w:r w:rsidRPr="00752621">
        <w:rPr>
          <w:snapToGrid w:val="0"/>
          <w:sz w:val="28"/>
          <w:lang w:val="uk-UA"/>
        </w:rPr>
        <w:t xml:space="preserve"> Земельного кодексу України.</w:t>
      </w:r>
    </w:p>
    <w:p w14:paraId="681F6FCF" w14:textId="0CEF85FC" w:rsidR="00526800" w:rsidRPr="00752621" w:rsidRDefault="00526800" w:rsidP="00526800">
      <w:pPr>
        <w:tabs>
          <w:tab w:val="left" w:pos="1134"/>
        </w:tabs>
        <w:ind w:firstLine="567"/>
        <w:jc w:val="both"/>
        <w:rPr>
          <w:snapToGrid w:val="0"/>
          <w:sz w:val="28"/>
          <w:lang w:val="uk-UA"/>
        </w:rPr>
      </w:pPr>
      <w:r w:rsidRPr="00752621">
        <w:rPr>
          <w:snapToGrid w:val="0"/>
          <w:sz w:val="28"/>
          <w:lang w:val="uk-UA"/>
        </w:rPr>
        <w:t>3.</w:t>
      </w:r>
      <w:r>
        <w:rPr>
          <w:snapToGrid w:val="0"/>
          <w:sz w:val="28"/>
          <w:lang w:val="uk-UA"/>
        </w:rPr>
        <w:t>2</w:t>
      </w:r>
      <w:r w:rsidRPr="00752621">
        <w:rPr>
          <w:snapToGrid w:val="0"/>
          <w:sz w:val="28"/>
          <w:lang w:val="uk-UA"/>
        </w:rPr>
        <w:t>.</w:t>
      </w:r>
      <w:r>
        <w:rPr>
          <w:snapToGrid w:val="0"/>
          <w:sz w:val="28"/>
          <w:lang w:val="uk-UA"/>
        </w:rPr>
        <w:t> </w:t>
      </w:r>
      <w:r w:rsidRPr="00752621">
        <w:rPr>
          <w:snapToGrid w:val="0"/>
          <w:sz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w:t>
      </w:r>
      <w:r w:rsidR="00D63F0D">
        <w:rPr>
          <w:snapToGrid w:val="0"/>
          <w:sz w:val="28"/>
          <w:lang w:val="uk-UA"/>
        </w:rPr>
        <w:t>их</w:t>
      </w:r>
      <w:r w:rsidRPr="00752621">
        <w:rPr>
          <w:snapToGrid w:val="0"/>
          <w:sz w:val="28"/>
          <w:lang w:val="uk-UA"/>
        </w:rPr>
        <w:t xml:space="preserve"> ділян</w:t>
      </w:r>
      <w:r w:rsidR="00D63F0D">
        <w:rPr>
          <w:snapToGrid w:val="0"/>
          <w:sz w:val="28"/>
          <w:lang w:val="uk-UA"/>
        </w:rPr>
        <w:t>ок</w:t>
      </w:r>
      <w:r w:rsidRPr="00752621">
        <w:rPr>
          <w:snapToGrid w:val="0"/>
          <w:sz w:val="28"/>
          <w:lang w:val="uk-UA"/>
        </w:rPr>
        <w:t>.</w:t>
      </w:r>
    </w:p>
    <w:p w14:paraId="19114C91" w14:textId="77777777" w:rsidR="00526800" w:rsidRDefault="00526800" w:rsidP="00526800">
      <w:pPr>
        <w:tabs>
          <w:tab w:val="left" w:pos="1134"/>
        </w:tabs>
        <w:ind w:firstLine="567"/>
        <w:jc w:val="both"/>
        <w:rPr>
          <w:snapToGrid w:val="0"/>
          <w:sz w:val="28"/>
          <w:lang w:val="uk-UA"/>
        </w:rPr>
      </w:pPr>
      <w:r w:rsidRPr="00752621">
        <w:rPr>
          <w:snapToGrid w:val="0"/>
          <w:sz w:val="28"/>
          <w:lang w:val="uk-UA"/>
        </w:rPr>
        <w:t>3.</w:t>
      </w:r>
      <w:r>
        <w:rPr>
          <w:snapToGrid w:val="0"/>
          <w:sz w:val="28"/>
          <w:lang w:val="uk-UA"/>
        </w:rPr>
        <w:t>3</w:t>
      </w:r>
      <w:r w:rsidRPr="00752621">
        <w:rPr>
          <w:snapToGrid w:val="0"/>
          <w:sz w:val="28"/>
          <w:lang w:val="uk-UA"/>
        </w:rPr>
        <w:t>. Питання майнових відносин вирішувати в установленому порядку.</w:t>
      </w:r>
    </w:p>
    <w:p w14:paraId="47B30D86" w14:textId="30E78D1B" w:rsidR="00526800" w:rsidRDefault="00526800" w:rsidP="00526800">
      <w:pPr>
        <w:tabs>
          <w:tab w:val="left" w:pos="1134"/>
        </w:tabs>
        <w:ind w:firstLine="567"/>
        <w:jc w:val="both"/>
        <w:rPr>
          <w:snapToGrid w:val="0"/>
          <w:sz w:val="28"/>
          <w:lang w:val="uk-UA"/>
        </w:rPr>
      </w:pPr>
      <w:r w:rsidRPr="00752621">
        <w:rPr>
          <w:snapToGrid w:val="0"/>
          <w:sz w:val="28"/>
          <w:lang w:val="uk-UA"/>
        </w:rPr>
        <w:t>3.</w:t>
      </w:r>
      <w:r>
        <w:rPr>
          <w:snapToGrid w:val="0"/>
          <w:sz w:val="28"/>
          <w:lang w:val="uk-UA"/>
        </w:rPr>
        <w:t>4</w:t>
      </w:r>
      <w:r w:rsidRPr="00752621">
        <w:rPr>
          <w:snapToGrid w:val="0"/>
          <w:sz w:val="28"/>
          <w:lang w:val="uk-UA"/>
        </w:rPr>
        <w:t>.</w:t>
      </w:r>
      <w:r>
        <w:rPr>
          <w:snapToGrid w:val="0"/>
          <w:sz w:val="28"/>
          <w:lang w:val="uk-UA"/>
        </w:rPr>
        <w:t> </w:t>
      </w:r>
      <w:r w:rsidRPr="00752621">
        <w:rPr>
          <w:snapToGrid w:val="0"/>
          <w:sz w:val="28"/>
          <w:lang w:val="uk-UA"/>
        </w:rPr>
        <w:t>Вжити заходів щодо державної реєстрації права постійного користування земельн</w:t>
      </w:r>
      <w:r w:rsidR="00D63F0D">
        <w:rPr>
          <w:snapToGrid w:val="0"/>
          <w:sz w:val="28"/>
          <w:lang w:val="uk-UA"/>
        </w:rPr>
        <w:t>ими</w:t>
      </w:r>
      <w:r w:rsidRPr="00752621">
        <w:rPr>
          <w:snapToGrid w:val="0"/>
          <w:sz w:val="28"/>
          <w:lang w:val="uk-UA"/>
        </w:rPr>
        <w:t xml:space="preserve"> ділянк</w:t>
      </w:r>
      <w:r w:rsidR="00D63F0D">
        <w:rPr>
          <w:snapToGrid w:val="0"/>
          <w:sz w:val="28"/>
          <w:lang w:val="uk-UA"/>
        </w:rPr>
        <w:t xml:space="preserve">ами </w:t>
      </w:r>
      <w:r w:rsidRPr="00752621">
        <w:rPr>
          <w:snapToGrid w:val="0"/>
          <w:sz w:val="28"/>
          <w:lang w:val="uk-UA"/>
        </w:rPr>
        <w:t>у порядку, встановленому Законом України «Про державну реєстрацію речових прав на нерухоме майно та їх обтяжень».</w:t>
      </w:r>
    </w:p>
    <w:p w14:paraId="3B1AA605" w14:textId="738B251A" w:rsidR="00526800" w:rsidRDefault="00526800" w:rsidP="00526800">
      <w:pPr>
        <w:tabs>
          <w:tab w:val="left" w:pos="1134"/>
        </w:tabs>
        <w:ind w:firstLine="567"/>
        <w:jc w:val="both"/>
        <w:rPr>
          <w:snapToGrid w:val="0"/>
          <w:sz w:val="28"/>
          <w:lang w:val="uk-UA"/>
        </w:rPr>
      </w:pPr>
      <w:r w:rsidRPr="0084370F">
        <w:rPr>
          <w:snapToGrid w:val="0"/>
          <w:sz w:val="28"/>
          <w:lang w:val="uk-UA"/>
        </w:rPr>
        <w:t xml:space="preserve">3.5. </w:t>
      </w:r>
      <w:r>
        <w:rPr>
          <w:snapToGrid w:val="0"/>
          <w:sz w:val="28"/>
          <w:lang w:val="uk-UA"/>
        </w:rPr>
        <w:t>Виконати вимоги, викладені у листах</w:t>
      </w:r>
      <w:r w:rsidR="00D63F0D">
        <w:rPr>
          <w:snapToGrid w:val="0"/>
          <w:sz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від 01 квітня 2021 року № 3523/0/09/19-21,</w:t>
      </w:r>
      <w:r w:rsidR="00664F07">
        <w:rPr>
          <w:snapToGrid w:val="0"/>
          <w:sz w:val="28"/>
          <w:lang w:val="uk-UA"/>
        </w:rPr>
        <w:t xml:space="preserve"> </w:t>
      </w:r>
      <w:r w:rsidR="00664F07">
        <w:rPr>
          <w:snapToGrid w:val="0"/>
          <w:sz w:val="28"/>
          <w:lang w:val="uk-UA"/>
        </w:rPr>
        <w:br/>
        <w:t>від 01 квітня 2021 року № 3524/0/09/19-21,</w:t>
      </w:r>
      <w:r w:rsidR="00D63F0D">
        <w:rPr>
          <w:snapToGrid w:val="0"/>
          <w:sz w:val="28"/>
          <w:lang w:val="uk-UA"/>
        </w:rPr>
        <w:t xml:space="preserve"> Управління екології </w:t>
      </w:r>
      <w:r w:rsidR="00564BDF">
        <w:rPr>
          <w:snapToGrid w:val="0"/>
          <w:sz w:val="28"/>
          <w:lang w:val="uk-UA"/>
        </w:rPr>
        <w:t xml:space="preserve">та природних ресурсів </w:t>
      </w:r>
      <w:r w:rsidR="00D63F0D">
        <w:rPr>
          <w:snapToGrid w:val="0"/>
          <w:sz w:val="28"/>
          <w:lang w:val="uk-UA"/>
        </w:rPr>
        <w:t xml:space="preserve">виконавчого органу Київської міської ради (Київської міської державної адміністрації) від 28 вересня 2022 року № 077-3087, Департаменту охорони культурної спадщини </w:t>
      </w:r>
      <w:r w:rsidR="009A3C90">
        <w:rPr>
          <w:snapToGrid w:val="0"/>
          <w:sz w:val="28"/>
          <w:lang w:val="uk-UA"/>
        </w:rPr>
        <w:t xml:space="preserve">виконавчого органу Київської міської ради (Київської міської державної адміністрації) </w:t>
      </w:r>
      <w:r w:rsidR="00D63F0D">
        <w:rPr>
          <w:snapToGrid w:val="0"/>
          <w:sz w:val="28"/>
          <w:lang w:val="uk-UA"/>
        </w:rPr>
        <w:t xml:space="preserve">від 20 жовтня 2022 року № 066-1697, Міністерства культури та інформаційної політики від 18 серпня 2022 року </w:t>
      </w:r>
      <w:r w:rsidR="00564BDF">
        <w:rPr>
          <w:snapToGrid w:val="0"/>
          <w:sz w:val="28"/>
          <w:lang w:val="uk-UA"/>
        </w:rPr>
        <w:t xml:space="preserve">           </w:t>
      </w:r>
      <w:r w:rsidR="00D63F0D">
        <w:rPr>
          <w:snapToGrid w:val="0"/>
          <w:sz w:val="28"/>
          <w:lang w:val="uk-UA"/>
        </w:rPr>
        <w:t>№ 06/18/1580-22.</w:t>
      </w:r>
    </w:p>
    <w:p w14:paraId="085FED94" w14:textId="77777777" w:rsidR="00526800" w:rsidRPr="0084370F" w:rsidRDefault="00526800" w:rsidP="00526800">
      <w:pPr>
        <w:tabs>
          <w:tab w:val="left" w:pos="1134"/>
        </w:tabs>
        <w:ind w:firstLine="567"/>
        <w:jc w:val="both"/>
        <w:rPr>
          <w:snapToGrid w:val="0"/>
          <w:sz w:val="28"/>
          <w:lang w:val="uk-UA"/>
        </w:rPr>
      </w:pPr>
      <w:r>
        <w:rPr>
          <w:snapToGrid w:val="0"/>
          <w:sz w:val="28"/>
          <w:lang w:val="uk-UA"/>
        </w:rPr>
        <w:t>3.6. </w:t>
      </w:r>
      <w:r w:rsidRPr="0084370F">
        <w:rPr>
          <w:snapToGrid w:val="0"/>
          <w:sz w:val="28"/>
          <w:lang w:val="uk-UA"/>
        </w:rPr>
        <w:t xml:space="preserve">Забезпечити відповідно до рішення Київської міської ради </w:t>
      </w:r>
      <w:r>
        <w:rPr>
          <w:snapToGrid w:val="0"/>
          <w:sz w:val="28"/>
          <w:lang w:val="uk-UA"/>
        </w:rPr>
        <w:br/>
      </w:r>
      <w:r w:rsidRPr="0084370F">
        <w:rPr>
          <w:snapToGrid w:val="0"/>
          <w:sz w:val="28"/>
          <w:lang w:val="uk-UA"/>
        </w:rPr>
        <w:t>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6329FF7C" w14:textId="260C0FA2" w:rsidR="00526800" w:rsidRDefault="00526800" w:rsidP="00526800">
      <w:pPr>
        <w:tabs>
          <w:tab w:val="left" w:pos="1134"/>
        </w:tabs>
        <w:ind w:firstLine="567"/>
        <w:jc w:val="both"/>
        <w:rPr>
          <w:snapToGrid w:val="0"/>
          <w:sz w:val="28"/>
          <w:lang w:val="uk-UA"/>
        </w:rPr>
      </w:pPr>
      <w:r>
        <w:rPr>
          <w:snapToGrid w:val="0"/>
          <w:sz w:val="28"/>
          <w:lang w:val="uk-UA"/>
        </w:rPr>
        <w:lastRenderedPageBreak/>
        <w:t>3.</w:t>
      </w:r>
      <w:r w:rsidR="009D3BBB">
        <w:rPr>
          <w:snapToGrid w:val="0"/>
          <w:sz w:val="28"/>
          <w:lang w:val="uk-UA"/>
        </w:rPr>
        <w:t>7</w:t>
      </w:r>
      <w:r>
        <w:rPr>
          <w:snapToGrid w:val="0"/>
          <w:sz w:val="28"/>
          <w:lang w:val="uk-UA"/>
        </w:rPr>
        <w:t>. Під час використання земельн</w:t>
      </w:r>
      <w:r w:rsidR="009D3BBB">
        <w:rPr>
          <w:snapToGrid w:val="0"/>
          <w:sz w:val="28"/>
          <w:lang w:val="uk-UA"/>
        </w:rPr>
        <w:t>их</w:t>
      </w:r>
      <w:r>
        <w:rPr>
          <w:snapToGrid w:val="0"/>
          <w:sz w:val="28"/>
          <w:lang w:val="uk-UA"/>
        </w:rPr>
        <w:t xml:space="preserve"> ділян</w:t>
      </w:r>
      <w:r w:rsidR="009D3BBB">
        <w:rPr>
          <w:snapToGrid w:val="0"/>
          <w:sz w:val="28"/>
          <w:lang w:val="uk-UA"/>
        </w:rPr>
        <w:t>ок</w:t>
      </w:r>
      <w:r>
        <w:rPr>
          <w:snapToGrid w:val="0"/>
          <w:sz w:val="28"/>
          <w:lang w:val="uk-UA"/>
        </w:rPr>
        <w:t xml:space="preserve"> дотримуватися обмежень у ї</w:t>
      </w:r>
      <w:r w:rsidR="00D63F0D">
        <w:rPr>
          <w:snapToGrid w:val="0"/>
          <w:sz w:val="28"/>
          <w:lang w:val="uk-UA"/>
        </w:rPr>
        <w:t>х</w:t>
      </w:r>
      <w:r>
        <w:rPr>
          <w:snapToGrid w:val="0"/>
          <w:sz w:val="28"/>
          <w:lang w:val="uk-UA"/>
        </w:rPr>
        <w:t xml:space="preserve"> використанні, зареєстрованих у Державному земельному кадастрі.</w:t>
      </w:r>
    </w:p>
    <w:p w14:paraId="5D3B2524" w14:textId="540BA416" w:rsidR="00526800" w:rsidRPr="007177DC" w:rsidRDefault="00526800" w:rsidP="00526800">
      <w:pPr>
        <w:tabs>
          <w:tab w:val="left" w:pos="1134"/>
        </w:tabs>
        <w:ind w:firstLine="567"/>
        <w:jc w:val="both"/>
        <w:rPr>
          <w:snapToGrid w:val="0"/>
          <w:sz w:val="28"/>
          <w:szCs w:val="28"/>
          <w:lang w:val="uk-UA"/>
        </w:rPr>
      </w:pPr>
      <w:r w:rsidRPr="007177DC">
        <w:rPr>
          <w:snapToGrid w:val="0"/>
          <w:sz w:val="28"/>
          <w:szCs w:val="28"/>
          <w:lang w:val="uk-UA"/>
        </w:rPr>
        <w:t>3.</w:t>
      </w:r>
      <w:r w:rsidR="009D3BBB" w:rsidRPr="007177DC">
        <w:rPr>
          <w:snapToGrid w:val="0"/>
          <w:sz w:val="28"/>
          <w:szCs w:val="28"/>
          <w:lang w:val="uk-UA"/>
        </w:rPr>
        <w:t>8</w:t>
      </w:r>
      <w:r w:rsidRPr="007177DC">
        <w:rPr>
          <w:snapToGrid w:val="0"/>
          <w:sz w:val="28"/>
          <w:szCs w:val="28"/>
          <w:lang w:val="uk-UA"/>
        </w:rPr>
        <w:t>. Забезпечити виконання вимог Закон</w:t>
      </w:r>
      <w:r w:rsidR="007177DC" w:rsidRPr="007177DC">
        <w:rPr>
          <w:snapToGrid w:val="0"/>
          <w:sz w:val="28"/>
          <w:szCs w:val="28"/>
          <w:lang w:val="uk-UA"/>
        </w:rPr>
        <w:t>у</w:t>
      </w:r>
      <w:r w:rsidRPr="007177DC">
        <w:rPr>
          <w:snapToGrid w:val="0"/>
          <w:sz w:val="28"/>
          <w:szCs w:val="28"/>
          <w:lang w:val="uk-UA"/>
        </w:rPr>
        <w:t xml:space="preserve"> України «Про охорону культурної спадщини»</w:t>
      </w:r>
      <w:r w:rsidR="007177DC" w:rsidRPr="007177DC">
        <w:rPr>
          <w:snapToGrid w:val="0"/>
          <w:sz w:val="28"/>
          <w:szCs w:val="28"/>
          <w:lang w:val="uk-UA"/>
        </w:rPr>
        <w:t>, Закону України «</w:t>
      </w:r>
      <w:r w:rsidR="007177DC" w:rsidRPr="007177DC">
        <w:rPr>
          <w:bCs/>
          <w:sz w:val="28"/>
          <w:szCs w:val="28"/>
          <w:shd w:val="clear" w:color="auto" w:fill="FFFFFF"/>
        </w:rPr>
        <w:t>Про природно-заповідний фонд України</w:t>
      </w:r>
      <w:r w:rsidR="007177DC" w:rsidRPr="007177DC">
        <w:rPr>
          <w:bCs/>
          <w:sz w:val="28"/>
          <w:szCs w:val="28"/>
          <w:shd w:val="clear" w:color="auto" w:fill="FFFFFF"/>
          <w:lang w:val="uk-UA"/>
        </w:rPr>
        <w:t xml:space="preserve">», </w:t>
      </w:r>
      <w:r w:rsidR="007177DC" w:rsidRPr="007177DC">
        <w:rPr>
          <w:snapToGrid w:val="0"/>
          <w:sz w:val="28"/>
          <w:szCs w:val="28"/>
          <w:lang w:val="uk-UA"/>
        </w:rPr>
        <w:t>Закону України «</w:t>
      </w:r>
      <w:r w:rsidR="007177DC" w:rsidRPr="007177DC">
        <w:rPr>
          <w:bCs/>
          <w:sz w:val="28"/>
          <w:szCs w:val="28"/>
          <w:shd w:val="clear" w:color="auto" w:fill="FFFFFF"/>
        </w:rPr>
        <w:t>Про охорону археологічної спадщини</w:t>
      </w:r>
      <w:r w:rsidR="007177DC" w:rsidRPr="007177DC">
        <w:rPr>
          <w:bCs/>
          <w:sz w:val="28"/>
          <w:szCs w:val="28"/>
          <w:shd w:val="clear" w:color="auto" w:fill="FFFFFF"/>
          <w:lang w:val="uk-UA"/>
        </w:rPr>
        <w:t>»</w:t>
      </w:r>
      <w:r w:rsidRPr="007177DC">
        <w:rPr>
          <w:snapToGrid w:val="0"/>
          <w:sz w:val="28"/>
          <w:szCs w:val="28"/>
          <w:lang w:val="uk-UA"/>
        </w:rPr>
        <w:t>.</w:t>
      </w:r>
    </w:p>
    <w:p w14:paraId="410CC1E6" w14:textId="670A81A4" w:rsidR="00526800" w:rsidRPr="002A2031" w:rsidRDefault="00526800" w:rsidP="00526800">
      <w:pPr>
        <w:tabs>
          <w:tab w:val="left" w:pos="851"/>
        </w:tabs>
        <w:ind w:firstLine="540"/>
        <w:jc w:val="both"/>
        <w:rPr>
          <w:sz w:val="28"/>
          <w:szCs w:val="28"/>
          <w:lang w:val="uk-UA"/>
        </w:rPr>
      </w:pPr>
      <w:r>
        <w:rPr>
          <w:sz w:val="28"/>
          <w:szCs w:val="28"/>
          <w:lang w:val="uk-UA"/>
        </w:rPr>
        <w:t>3</w:t>
      </w:r>
      <w:r w:rsidRPr="002A2031">
        <w:rPr>
          <w:sz w:val="28"/>
          <w:szCs w:val="28"/>
          <w:lang w:val="uk-UA"/>
        </w:rPr>
        <w:t>.</w:t>
      </w:r>
      <w:r w:rsidR="009D3BBB">
        <w:rPr>
          <w:sz w:val="28"/>
          <w:szCs w:val="28"/>
          <w:lang w:val="uk-UA"/>
        </w:rPr>
        <w:t>9</w:t>
      </w:r>
      <w:r w:rsidRPr="002A2031">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21777D02" w14:textId="71F75E95" w:rsidR="00526800" w:rsidRPr="0084370F" w:rsidRDefault="00526800" w:rsidP="00526800">
      <w:pPr>
        <w:tabs>
          <w:tab w:val="left" w:pos="1134"/>
        </w:tabs>
        <w:ind w:firstLine="567"/>
        <w:jc w:val="both"/>
        <w:rPr>
          <w:snapToGrid w:val="0"/>
          <w:sz w:val="28"/>
          <w:lang w:val="uk-UA"/>
        </w:rPr>
      </w:pPr>
      <w:r>
        <w:rPr>
          <w:snapToGrid w:val="0"/>
          <w:sz w:val="28"/>
          <w:lang w:val="uk-UA"/>
        </w:rPr>
        <w:t>4</w:t>
      </w:r>
      <w:r w:rsidRPr="0084370F">
        <w:rPr>
          <w:snapToGrid w:val="0"/>
          <w:sz w:val="28"/>
          <w:lang w:val="uk-UA"/>
        </w:rPr>
        <w:t>. Земельн</w:t>
      </w:r>
      <w:r w:rsidR="00D63F0D">
        <w:rPr>
          <w:snapToGrid w:val="0"/>
          <w:sz w:val="28"/>
          <w:lang w:val="uk-UA"/>
        </w:rPr>
        <w:t>і</w:t>
      </w:r>
      <w:r w:rsidRPr="0084370F">
        <w:rPr>
          <w:snapToGrid w:val="0"/>
          <w:sz w:val="28"/>
          <w:lang w:val="uk-UA"/>
        </w:rPr>
        <w:t xml:space="preserve"> ділянк</w:t>
      </w:r>
      <w:r w:rsidR="00D63F0D">
        <w:rPr>
          <w:snapToGrid w:val="0"/>
          <w:sz w:val="28"/>
          <w:lang w:val="uk-UA"/>
        </w:rPr>
        <w:t>и</w:t>
      </w:r>
      <w:r w:rsidRPr="0084370F">
        <w:rPr>
          <w:snapToGrid w:val="0"/>
          <w:sz w:val="28"/>
          <w:lang w:val="uk-UA"/>
        </w:rPr>
        <w:t xml:space="preserve"> комунальної власності територіальної громади міста Києва, зазначен</w:t>
      </w:r>
      <w:r w:rsidR="006A30A6">
        <w:rPr>
          <w:snapToGrid w:val="0"/>
          <w:sz w:val="28"/>
          <w:lang w:val="uk-UA"/>
        </w:rPr>
        <w:t>і</w:t>
      </w:r>
      <w:r w:rsidRPr="0084370F">
        <w:rPr>
          <w:snapToGrid w:val="0"/>
          <w:sz w:val="28"/>
          <w:lang w:val="uk-UA"/>
        </w:rPr>
        <w:t xml:space="preserve"> у пункті </w:t>
      </w:r>
      <w:r w:rsidR="009D3BBB">
        <w:rPr>
          <w:snapToGrid w:val="0"/>
          <w:sz w:val="28"/>
          <w:lang w:val="uk-UA"/>
        </w:rPr>
        <w:t>3</w:t>
      </w:r>
      <w:r w:rsidRPr="0084370F">
        <w:rPr>
          <w:snapToGrid w:val="0"/>
          <w:sz w:val="28"/>
          <w:lang w:val="uk-UA"/>
        </w:rPr>
        <w:t xml:space="preserve"> цього рішення, за актом приймання-передачі передати до земель державної власності.</w:t>
      </w:r>
    </w:p>
    <w:p w14:paraId="00037126" w14:textId="63C845D1" w:rsidR="00526800" w:rsidRPr="00752621" w:rsidRDefault="00526800" w:rsidP="00526800">
      <w:pPr>
        <w:tabs>
          <w:tab w:val="left" w:pos="1134"/>
        </w:tabs>
        <w:ind w:firstLine="567"/>
        <w:jc w:val="both"/>
        <w:rPr>
          <w:snapToGrid w:val="0"/>
          <w:sz w:val="28"/>
          <w:lang w:val="uk-UA"/>
        </w:rPr>
      </w:pPr>
      <w:r>
        <w:rPr>
          <w:snapToGrid w:val="0"/>
          <w:sz w:val="28"/>
          <w:lang w:val="uk-UA"/>
        </w:rPr>
        <w:t>5</w:t>
      </w:r>
      <w:r w:rsidRPr="00752621">
        <w:rPr>
          <w:snapToGrid w:val="0"/>
          <w:sz w:val="28"/>
          <w:lang w:val="uk-UA"/>
        </w:rPr>
        <w:t>.</w:t>
      </w:r>
      <w:r>
        <w:rPr>
          <w:snapToGrid w:val="0"/>
          <w:sz w:val="28"/>
          <w:lang w:val="uk-UA"/>
        </w:rPr>
        <w:t> </w:t>
      </w:r>
      <w:r w:rsidRPr="00752621">
        <w:rPr>
          <w:snapToGrid w:val="0"/>
          <w:sz w:val="28"/>
          <w:lang w:val="uk-UA"/>
        </w:rPr>
        <w:t>Попередити землекористувача, що право користування земельн</w:t>
      </w:r>
      <w:r w:rsidR="00D63F0D">
        <w:rPr>
          <w:snapToGrid w:val="0"/>
          <w:sz w:val="28"/>
          <w:lang w:val="uk-UA"/>
        </w:rPr>
        <w:t>ими</w:t>
      </w:r>
      <w:r>
        <w:rPr>
          <w:snapToGrid w:val="0"/>
          <w:sz w:val="28"/>
          <w:lang w:val="uk-UA"/>
        </w:rPr>
        <w:t xml:space="preserve"> </w:t>
      </w:r>
      <w:r w:rsidRPr="00752621">
        <w:rPr>
          <w:snapToGrid w:val="0"/>
          <w:sz w:val="28"/>
          <w:lang w:val="uk-UA"/>
        </w:rPr>
        <w:t>ділянк</w:t>
      </w:r>
      <w:r w:rsidR="00D63F0D">
        <w:rPr>
          <w:snapToGrid w:val="0"/>
          <w:sz w:val="28"/>
          <w:lang w:val="uk-UA"/>
        </w:rPr>
        <w:t>ами</w:t>
      </w:r>
      <w:r>
        <w:rPr>
          <w:snapToGrid w:val="0"/>
          <w:sz w:val="28"/>
          <w:lang w:val="uk-UA"/>
        </w:rPr>
        <w:t xml:space="preserve"> </w:t>
      </w:r>
      <w:r w:rsidRPr="00752621">
        <w:rPr>
          <w:snapToGrid w:val="0"/>
          <w:sz w:val="28"/>
          <w:lang w:val="uk-UA"/>
        </w:rPr>
        <w:t>може бути припинено відповідно до статей 141, 143 Земельного кодексу України.</w:t>
      </w:r>
    </w:p>
    <w:p w14:paraId="1F1873DB" w14:textId="77777777" w:rsidR="00526800" w:rsidRDefault="00526800" w:rsidP="00526800">
      <w:pPr>
        <w:tabs>
          <w:tab w:val="left" w:pos="0"/>
          <w:tab w:val="left" w:pos="1134"/>
        </w:tabs>
        <w:ind w:firstLine="567"/>
        <w:jc w:val="both"/>
        <w:rPr>
          <w:sz w:val="28"/>
          <w:szCs w:val="28"/>
          <w:lang w:val="uk-UA"/>
        </w:rPr>
      </w:pPr>
      <w:r w:rsidRPr="0084370F">
        <w:rPr>
          <w:snapToGrid w:val="0"/>
          <w:sz w:val="28"/>
          <w:lang w:val="uk-UA"/>
        </w:rPr>
        <w:t>6. Контроль за виконанням цього рішення покласти на постійну комісію</w:t>
      </w:r>
      <w:r w:rsidRPr="00E80B0B">
        <w:rPr>
          <w:sz w:val="28"/>
          <w:szCs w:val="28"/>
          <w:lang w:val="uk-UA"/>
        </w:rPr>
        <w:t xml:space="preserve"> Київської міської ради з питань архітектури, місто</w:t>
      </w:r>
      <w:r>
        <w:rPr>
          <w:sz w:val="28"/>
          <w:szCs w:val="28"/>
          <w:lang w:val="uk-UA"/>
        </w:rPr>
        <w:t>планування</w:t>
      </w:r>
      <w:r w:rsidRPr="00E80B0B">
        <w:rPr>
          <w:sz w:val="28"/>
          <w:szCs w:val="28"/>
          <w:lang w:val="uk-UA"/>
        </w:rPr>
        <w:t xml:space="preserve"> та земельних відносин.</w:t>
      </w:r>
    </w:p>
    <w:p w14:paraId="07F6D163" w14:textId="0821631E" w:rsidR="00F6318B" w:rsidRDefault="00F6318B" w:rsidP="00F6318B">
      <w:pPr>
        <w:pStyle w:val="20"/>
        <w:ind w:firstLine="709"/>
        <w:rPr>
          <w:color w:val="000000" w:themeColor="text1"/>
          <w:szCs w:val="28"/>
          <w:lang w:val="uk-UA"/>
        </w:rPr>
      </w:pPr>
    </w:p>
    <w:p w14:paraId="03E42CF0" w14:textId="639CA367" w:rsidR="00526800" w:rsidRDefault="00526800" w:rsidP="00F6318B">
      <w:pPr>
        <w:pStyle w:val="20"/>
        <w:ind w:firstLine="709"/>
        <w:rPr>
          <w:color w:val="000000" w:themeColor="text1"/>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
                <w:b w:val="0"/>
                <w:sz w:val="28"/>
                <w:szCs w:val="28"/>
                <w:lang w:val="uk-UA"/>
              </w:rPr>
            </w:pPr>
          </w:p>
          <w:p w14:paraId="3EAEC5E0" w14:textId="77777777" w:rsidR="00915073" w:rsidRPr="00186EB7" w:rsidRDefault="00915073" w:rsidP="00915073">
            <w:pPr>
              <w:jc w:val="right"/>
              <w:rPr>
                <w:rStyle w:val="af"/>
                <w:b w:val="0"/>
                <w:sz w:val="28"/>
                <w:szCs w:val="28"/>
                <w:lang w:val="uk-UA"/>
              </w:rPr>
            </w:pPr>
          </w:p>
          <w:p w14:paraId="189A5A5D" w14:textId="77777777" w:rsidR="00915073" w:rsidRPr="00186EB7" w:rsidRDefault="00915073" w:rsidP="00915073">
            <w:pPr>
              <w:jc w:val="right"/>
              <w:rPr>
                <w:rStyle w:val="af"/>
                <w:b w:val="0"/>
                <w:sz w:val="28"/>
                <w:szCs w:val="28"/>
                <w:lang w:val="uk-UA"/>
              </w:rPr>
            </w:pPr>
          </w:p>
          <w:p w14:paraId="176ADE0F" w14:textId="65B75994" w:rsidR="002D0F54" w:rsidRDefault="00B5623D" w:rsidP="00314B37">
            <w:pPr>
              <w:jc w:val="right"/>
              <w:rPr>
                <w:sz w:val="28"/>
                <w:szCs w:val="28"/>
                <w:lang w:val="uk-UA"/>
              </w:rPr>
            </w:pPr>
            <w:r>
              <w:rPr>
                <w:rStyle w:val="af"/>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
                <w:b w:val="0"/>
                <w:sz w:val="28"/>
                <w:szCs w:val="28"/>
                <w:lang w:val="uk-UA"/>
              </w:rPr>
            </w:pPr>
          </w:p>
          <w:p w14:paraId="26AC388E" w14:textId="77777777" w:rsidR="00915073" w:rsidRPr="000056C5" w:rsidRDefault="00915073" w:rsidP="00915073">
            <w:pPr>
              <w:jc w:val="right"/>
              <w:rPr>
                <w:rStyle w:val="af"/>
                <w:b w:val="0"/>
                <w:sz w:val="28"/>
                <w:szCs w:val="28"/>
                <w:lang w:val="uk-UA"/>
              </w:rPr>
            </w:pPr>
          </w:p>
          <w:p w14:paraId="511EA619" w14:textId="77777777" w:rsidR="00915073" w:rsidRPr="000056C5" w:rsidRDefault="00915073" w:rsidP="00915073">
            <w:pPr>
              <w:jc w:val="right"/>
              <w:rPr>
                <w:rStyle w:val="af"/>
                <w:b w:val="0"/>
                <w:sz w:val="28"/>
                <w:szCs w:val="28"/>
                <w:lang w:val="uk-UA"/>
              </w:rPr>
            </w:pPr>
          </w:p>
          <w:p w14:paraId="1345F352" w14:textId="77777777" w:rsidR="00915073" w:rsidRPr="000056C5" w:rsidRDefault="00915073" w:rsidP="00915073">
            <w:pPr>
              <w:jc w:val="right"/>
              <w:rPr>
                <w:rStyle w:val="af"/>
                <w:b w:val="0"/>
                <w:sz w:val="28"/>
                <w:szCs w:val="28"/>
                <w:lang w:val="uk-UA"/>
              </w:rPr>
            </w:pPr>
          </w:p>
          <w:p w14:paraId="389F1774" w14:textId="77777777" w:rsidR="005D6016" w:rsidRDefault="005D6016" w:rsidP="005D6016">
            <w:pPr>
              <w:rPr>
                <w:rStyle w:val="af"/>
                <w:b w:val="0"/>
                <w:sz w:val="2"/>
                <w:szCs w:val="2"/>
                <w:lang w:val="uk-UA"/>
              </w:rPr>
            </w:pPr>
          </w:p>
          <w:p w14:paraId="033E7396" w14:textId="77777777" w:rsidR="005D6016" w:rsidRDefault="005D6016" w:rsidP="005D6016">
            <w:pPr>
              <w:rPr>
                <w:rStyle w:val="af"/>
                <w:b w:val="0"/>
                <w:sz w:val="2"/>
                <w:szCs w:val="2"/>
                <w:lang w:val="uk-UA"/>
              </w:rPr>
            </w:pPr>
          </w:p>
          <w:p w14:paraId="2123FBF7" w14:textId="77777777" w:rsidR="005D6016" w:rsidRDefault="005D6016" w:rsidP="005D6016">
            <w:pPr>
              <w:rPr>
                <w:rStyle w:val="af"/>
                <w:b w:val="0"/>
                <w:sz w:val="2"/>
                <w:szCs w:val="2"/>
                <w:lang w:val="uk-UA"/>
              </w:rPr>
            </w:pPr>
          </w:p>
          <w:p w14:paraId="5645C69C" w14:textId="7C002A25" w:rsidR="002D0F54" w:rsidRDefault="00394509" w:rsidP="005D6016">
            <w:pPr>
              <w:jc w:val="right"/>
              <w:rPr>
                <w:sz w:val="28"/>
                <w:szCs w:val="28"/>
                <w:lang w:val="uk-UA"/>
              </w:rPr>
            </w:pPr>
            <w:r w:rsidRPr="00394509">
              <w:rPr>
                <w:rStyle w:val="af"/>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BF1282">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BF1282">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
                <w:b w:val="0"/>
                <w:sz w:val="28"/>
                <w:szCs w:val="28"/>
              </w:rPr>
              <w:t>Михайло ТЕРЕНТЬЄВ</w:t>
            </w:r>
          </w:p>
        </w:tc>
      </w:tr>
      <w:tr w:rsidR="004425F4" w14:paraId="17834A4F" w14:textId="77777777" w:rsidTr="00BF1282">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
                <w:b w:val="0"/>
                <w:sz w:val="28"/>
                <w:szCs w:val="28"/>
              </w:rPr>
            </w:pPr>
          </w:p>
          <w:p w14:paraId="65C6D26B" w14:textId="240C41EF" w:rsidR="004425F4" w:rsidRDefault="004425F4" w:rsidP="004425F4">
            <w:pPr>
              <w:jc w:val="right"/>
              <w:rPr>
                <w:color w:val="000000"/>
                <w:sz w:val="28"/>
                <w:szCs w:val="28"/>
                <w:lang w:val="uk-UA" w:eastAsia="uk-UA"/>
              </w:rPr>
            </w:pPr>
            <w:r>
              <w:rPr>
                <w:rStyle w:val="af"/>
                <w:b w:val="0"/>
                <w:sz w:val="28"/>
                <w:szCs w:val="28"/>
              </w:rPr>
              <w:t>Юрій ФЕДОРЕНКО</w:t>
            </w:r>
          </w:p>
        </w:tc>
      </w:tr>
      <w:tr w:rsidR="004425F4" w14:paraId="3F6D0B3F" w14:textId="77777777" w:rsidTr="00BF1282">
        <w:tc>
          <w:tcPr>
            <w:tcW w:w="5920" w:type="dxa"/>
          </w:tcPr>
          <w:p w14:paraId="43E785FE" w14:textId="77777777" w:rsidR="004425F4" w:rsidRDefault="004425F4" w:rsidP="004425F4">
            <w:pPr>
              <w:jc w:val="both"/>
              <w:rPr>
                <w:color w:val="000000"/>
                <w:sz w:val="28"/>
                <w:szCs w:val="28"/>
                <w:lang w:val="uk-UA" w:eastAsia="uk-UA"/>
              </w:rPr>
            </w:pPr>
          </w:p>
          <w:p w14:paraId="2226A10D" w14:textId="23CC2AB4" w:rsidR="004425F4" w:rsidRDefault="007177DC" w:rsidP="004425F4">
            <w:pPr>
              <w:jc w:val="both"/>
              <w:rPr>
                <w:color w:val="000000"/>
                <w:sz w:val="28"/>
                <w:szCs w:val="28"/>
                <w:lang w:val="uk-UA" w:eastAsia="uk-UA"/>
              </w:rPr>
            </w:pPr>
            <w:r>
              <w:rPr>
                <w:color w:val="000000"/>
                <w:sz w:val="28"/>
                <w:szCs w:val="28"/>
                <w:lang w:val="uk-UA" w:eastAsia="uk-UA"/>
              </w:rPr>
              <w:t>Начальник</w:t>
            </w:r>
            <w:r w:rsidR="004425F4">
              <w:rPr>
                <w:color w:val="000000"/>
                <w:sz w:val="28"/>
                <w:szCs w:val="28"/>
                <w:lang w:val="uk-UA" w:eastAsia="uk-UA"/>
              </w:rPr>
              <w:t xml:space="preserve">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
                <w:b w:val="0"/>
                <w:sz w:val="28"/>
                <w:szCs w:val="28"/>
              </w:rPr>
            </w:pPr>
          </w:p>
          <w:p w14:paraId="7F27C356" w14:textId="77777777" w:rsidR="004425F4" w:rsidRDefault="004425F4" w:rsidP="004425F4">
            <w:pPr>
              <w:jc w:val="right"/>
              <w:rPr>
                <w:rStyle w:val="af"/>
                <w:b w:val="0"/>
                <w:sz w:val="28"/>
                <w:szCs w:val="28"/>
              </w:rPr>
            </w:pPr>
          </w:p>
          <w:p w14:paraId="774451BB" w14:textId="77777777" w:rsidR="004425F4" w:rsidRDefault="004425F4" w:rsidP="004425F4">
            <w:pPr>
              <w:jc w:val="right"/>
              <w:rPr>
                <w:rStyle w:val="af"/>
                <w:b w:val="0"/>
                <w:sz w:val="28"/>
                <w:szCs w:val="28"/>
              </w:rPr>
            </w:pPr>
          </w:p>
          <w:p w14:paraId="34446896" w14:textId="337DAC36" w:rsidR="004425F4" w:rsidRDefault="004425F4" w:rsidP="004425F4">
            <w:pPr>
              <w:jc w:val="right"/>
              <w:rPr>
                <w:color w:val="000000"/>
                <w:sz w:val="28"/>
                <w:szCs w:val="28"/>
                <w:lang w:val="uk-UA" w:eastAsia="uk-UA"/>
              </w:rPr>
            </w:pPr>
            <w:r>
              <w:rPr>
                <w:rStyle w:val="af"/>
                <w:b w:val="0"/>
                <w:sz w:val="28"/>
                <w:szCs w:val="28"/>
              </w:rPr>
              <w:t>Валентина ПОЛОЖИШНИК</w:t>
            </w:r>
          </w:p>
        </w:tc>
      </w:tr>
      <w:tr w:rsidR="00BF1282" w:rsidRPr="004549D3" w14:paraId="4DF75210" w14:textId="77777777" w:rsidTr="00BF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0A28A6EC" w14:textId="77777777" w:rsidR="00BF1282" w:rsidRDefault="00BF1282" w:rsidP="009E460B">
            <w:pPr>
              <w:ind w:right="-18"/>
              <w:outlineLvl w:val="0"/>
              <w:rPr>
                <w:sz w:val="28"/>
                <w:szCs w:val="28"/>
              </w:rPr>
            </w:pPr>
          </w:p>
          <w:p w14:paraId="54987251" w14:textId="77777777" w:rsidR="00BF1282" w:rsidRPr="00495CDE" w:rsidRDefault="00BF1282" w:rsidP="009E460B">
            <w:pPr>
              <w:ind w:right="-18"/>
              <w:outlineLvl w:val="0"/>
              <w:rPr>
                <w:sz w:val="28"/>
                <w:szCs w:val="28"/>
              </w:rPr>
            </w:pPr>
            <w:r w:rsidRPr="00495CDE">
              <w:rPr>
                <w:sz w:val="28"/>
                <w:szCs w:val="28"/>
              </w:rPr>
              <w:t xml:space="preserve">Постійна комісія Київської міської ради </w:t>
            </w:r>
          </w:p>
          <w:p w14:paraId="77666B4F" w14:textId="1193D3D8" w:rsidR="00BF1282" w:rsidRPr="00495CDE" w:rsidRDefault="00BF1282" w:rsidP="009E460B">
            <w:pPr>
              <w:ind w:right="-18"/>
              <w:outlineLvl w:val="0"/>
              <w:rPr>
                <w:sz w:val="28"/>
                <w:szCs w:val="28"/>
              </w:rPr>
            </w:pPr>
            <w:r w:rsidRPr="00495CDE">
              <w:rPr>
                <w:sz w:val="28"/>
                <w:szCs w:val="28"/>
              </w:rPr>
              <w:t xml:space="preserve">з питань культури, туризму та </w:t>
            </w:r>
            <w:r>
              <w:rPr>
                <w:sz w:val="28"/>
                <w:szCs w:val="28"/>
                <w:lang w:val="uk-UA"/>
              </w:rPr>
              <w:t>суспільних комунацій</w:t>
            </w:r>
          </w:p>
          <w:p w14:paraId="2F2FA665" w14:textId="77777777" w:rsidR="00BF1282" w:rsidRPr="00495CDE" w:rsidRDefault="00BF1282" w:rsidP="009E460B">
            <w:pPr>
              <w:rPr>
                <w:sz w:val="28"/>
                <w:szCs w:val="28"/>
              </w:rPr>
            </w:pPr>
          </w:p>
          <w:p w14:paraId="520F2B5C" w14:textId="77777777" w:rsidR="00BF1282" w:rsidRPr="00495CDE" w:rsidRDefault="00BF1282" w:rsidP="009E460B">
            <w:pPr>
              <w:rPr>
                <w:sz w:val="28"/>
                <w:szCs w:val="28"/>
              </w:rPr>
            </w:pPr>
            <w:r w:rsidRPr="00495CDE">
              <w:rPr>
                <w:sz w:val="28"/>
                <w:szCs w:val="28"/>
              </w:rPr>
              <w:t>Голова</w:t>
            </w:r>
          </w:p>
          <w:p w14:paraId="2AFF4AE1" w14:textId="77777777" w:rsidR="00BF1282" w:rsidRPr="00495CDE" w:rsidRDefault="00BF1282" w:rsidP="009E460B">
            <w:pPr>
              <w:rPr>
                <w:sz w:val="28"/>
                <w:szCs w:val="28"/>
              </w:rPr>
            </w:pPr>
          </w:p>
          <w:p w14:paraId="1EE86724" w14:textId="77777777" w:rsidR="00BF1282" w:rsidRPr="004549D3" w:rsidRDefault="00BF1282" w:rsidP="009E460B">
            <w:pPr>
              <w:rPr>
                <w:snapToGrid w:val="0"/>
                <w:sz w:val="28"/>
                <w:szCs w:val="28"/>
              </w:rPr>
            </w:pPr>
            <w:r w:rsidRPr="00495CDE">
              <w:rPr>
                <w:sz w:val="28"/>
                <w:szCs w:val="28"/>
              </w:rPr>
              <w:t>Секретар</w:t>
            </w:r>
          </w:p>
        </w:tc>
        <w:tc>
          <w:tcPr>
            <w:tcW w:w="3934" w:type="dxa"/>
            <w:tcBorders>
              <w:top w:val="nil"/>
              <w:left w:val="nil"/>
              <w:bottom w:val="nil"/>
              <w:right w:val="nil"/>
            </w:tcBorders>
          </w:tcPr>
          <w:p w14:paraId="54C99BE8" w14:textId="77777777" w:rsidR="00BF1282" w:rsidRDefault="00BF1282" w:rsidP="009E460B">
            <w:pPr>
              <w:ind w:left="-101" w:right="-18"/>
              <w:rPr>
                <w:sz w:val="28"/>
                <w:szCs w:val="28"/>
              </w:rPr>
            </w:pPr>
          </w:p>
          <w:p w14:paraId="556EE63A" w14:textId="77777777" w:rsidR="00BF1282" w:rsidRDefault="00BF1282" w:rsidP="009E460B">
            <w:pPr>
              <w:ind w:left="-101" w:right="-18"/>
              <w:rPr>
                <w:sz w:val="28"/>
                <w:szCs w:val="28"/>
              </w:rPr>
            </w:pPr>
          </w:p>
          <w:p w14:paraId="1A831BD6" w14:textId="77777777" w:rsidR="00BF1282" w:rsidRDefault="00BF1282" w:rsidP="009E460B">
            <w:pPr>
              <w:ind w:left="-101" w:right="-18"/>
              <w:rPr>
                <w:sz w:val="28"/>
                <w:szCs w:val="28"/>
              </w:rPr>
            </w:pPr>
          </w:p>
          <w:p w14:paraId="32CF8F46" w14:textId="7520E770" w:rsidR="00BF1282" w:rsidRDefault="00BF1282" w:rsidP="00BF1282">
            <w:pPr>
              <w:ind w:left="-101" w:right="-18"/>
              <w:jc w:val="right"/>
              <w:rPr>
                <w:sz w:val="28"/>
                <w:szCs w:val="28"/>
              </w:rPr>
            </w:pPr>
          </w:p>
          <w:p w14:paraId="0A5BA25C" w14:textId="77777777" w:rsidR="00BF1282" w:rsidRDefault="00BF1282" w:rsidP="00BF1282">
            <w:pPr>
              <w:ind w:left="-101" w:right="-18"/>
              <w:jc w:val="right"/>
              <w:rPr>
                <w:sz w:val="28"/>
                <w:szCs w:val="28"/>
              </w:rPr>
            </w:pPr>
          </w:p>
          <w:p w14:paraId="5FB8428D" w14:textId="77777777" w:rsidR="00BF1282" w:rsidRDefault="00BF1282" w:rsidP="00BF1282">
            <w:pPr>
              <w:ind w:left="-101" w:right="-18"/>
              <w:jc w:val="right"/>
              <w:rPr>
                <w:caps/>
                <w:sz w:val="28"/>
                <w:szCs w:val="28"/>
              </w:rPr>
            </w:pPr>
            <w:r w:rsidRPr="00495CDE">
              <w:rPr>
                <w:sz w:val="28"/>
                <w:szCs w:val="28"/>
              </w:rPr>
              <w:t xml:space="preserve">Вікторія </w:t>
            </w:r>
            <w:r w:rsidRPr="00495CDE">
              <w:rPr>
                <w:caps/>
                <w:sz w:val="28"/>
                <w:szCs w:val="28"/>
              </w:rPr>
              <w:t>МУХА</w:t>
            </w:r>
          </w:p>
          <w:p w14:paraId="3ADDF80F" w14:textId="77777777" w:rsidR="00BF1282" w:rsidRDefault="00BF1282" w:rsidP="00BF1282">
            <w:pPr>
              <w:ind w:left="-101" w:right="-18"/>
              <w:jc w:val="right"/>
              <w:rPr>
                <w:caps/>
                <w:sz w:val="28"/>
                <w:szCs w:val="28"/>
              </w:rPr>
            </w:pPr>
          </w:p>
          <w:p w14:paraId="7082334F" w14:textId="77777777" w:rsidR="00BF1282" w:rsidRPr="009E3C0A" w:rsidRDefault="00BF1282" w:rsidP="00BF1282">
            <w:pPr>
              <w:ind w:left="-101" w:right="-18"/>
              <w:jc w:val="right"/>
              <w:rPr>
                <w:caps/>
                <w:sz w:val="28"/>
                <w:szCs w:val="28"/>
              </w:rPr>
            </w:pPr>
            <w:r w:rsidRPr="00495CDE">
              <w:rPr>
                <w:sz w:val="28"/>
                <w:szCs w:val="28"/>
              </w:rPr>
              <w:t>Володимир</w:t>
            </w:r>
            <w:r w:rsidRPr="00495CDE">
              <w:rPr>
                <w:sz w:val="16"/>
                <w:szCs w:val="16"/>
              </w:rPr>
              <w:t xml:space="preserve"> </w:t>
            </w:r>
            <w:r w:rsidRPr="00495CDE">
              <w:rPr>
                <w:sz w:val="28"/>
                <w:szCs w:val="28"/>
              </w:rPr>
              <w:t>АНДРУСИШИН</w:t>
            </w:r>
          </w:p>
        </w:tc>
      </w:tr>
      <w:tr w:rsidR="008352A9" w:rsidRPr="004549D3" w14:paraId="6E0AE65C" w14:textId="77777777" w:rsidTr="00BF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379EA840" w14:textId="77777777" w:rsidR="008352A9" w:rsidRDefault="008352A9" w:rsidP="008352A9">
            <w:pPr>
              <w:ind w:right="-18"/>
              <w:outlineLvl w:val="0"/>
              <w:rPr>
                <w:sz w:val="28"/>
                <w:szCs w:val="28"/>
              </w:rPr>
            </w:pPr>
          </w:p>
          <w:p w14:paraId="229CD52D" w14:textId="1DBB5AFF" w:rsidR="008352A9" w:rsidRPr="00495CDE" w:rsidRDefault="008352A9" w:rsidP="008352A9">
            <w:pPr>
              <w:ind w:right="-18"/>
              <w:outlineLvl w:val="0"/>
              <w:rPr>
                <w:sz w:val="28"/>
                <w:szCs w:val="28"/>
              </w:rPr>
            </w:pPr>
            <w:r w:rsidRPr="00495CDE">
              <w:rPr>
                <w:sz w:val="28"/>
                <w:szCs w:val="28"/>
              </w:rPr>
              <w:t xml:space="preserve">Постійна комісія Київської міської ради </w:t>
            </w:r>
          </w:p>
          <w:p w14:paraId="226D59D6" w14:textId="77777777" w:rsidR="008352A9" w:rsidRDefault="008352A9" w:rsidP="008352A9">
            <w:pPr>
              <w:ind w:right="-18"/>
              <w:outlineLvl w:val="0"/>
              <w:rPr>
                <w:sz w:val="28"/>
                <w:szCs w:val="28"/>
                <w:lang w:val="uk-UA"/>
              </w:rPr>
            </w:pPr>
            <w:r w:rsidRPr="00495CDE">
              <w:rPr>
                <w:sz w:val="28"/>
                <w:szCs w:val="28"/>
              </w:rPr>
              <w:t xml:space="preserve">з питань </w:t>
            </w:r>
            <w:r>
              <w:rPr>
                <w:sz w:val="28"/>
                <w:szCs w:val="28"/>
                <w:lang w:val="uk-UA"/>
              </w:rPr>
              <w:t>збереження та захисту культурної спадщини</w:t>
            </w:r>
          </w:p>
          <w:p w14:paraId="4ADD044B" w14:textId="77777777" w:rsidR="008352A9" w:rsidRDefault="008352A9" w:rsidP="008352A9">
            <w:pPr>
              <w:ind w:right="-18"/>
              <w:outlineLvl w:val="0"/>
              <w:rPr>
                <w:sz w:val="28"/>
                <w:szCs w:val="28"/>
                <w:lang w:val="uk-UA"/>
              </w:rPr>
            </w:pPr>
          </w:p>
          <w:p w14:paraId="1BFA8F35" w14:textId="77777777" w:rsidR="008352A9" w:rsidRPr="00495CDE" w:rsidRDefault="008352A9" w:rsidP="008352A9">
            <w:pPr>
              <w:rPr>
                <w:sz w:val="28"/>
                <w:szCs w:val="28"/>
              </w:rPr>
            </w:pPr>
            <w:r w:rsidRPr="00495CDE">
              <w:rPr>
                <w:sz w:val="28"/>
                <w:szCs w:val="28"/>
              </w:rPr>
              <w:t>Голова</w:t>
            </w:r>
          </w:p>
          <w:p w14:paraId="7654B58C" w14:textId="77777777" w:rsidR="008352A9" w:rsidRPr="00495CDE" w:rsidRDefault="008352A9" w:rsidP="008352A9">
            <w:pPr>
              <w:rPr>
                <w:sz w:val="28"/>
                <w:szCs w:val="28"/>
              </w:rPr>
            </w:pPr>
          </w:p>
          <w:p w14:paraId="4C377D17" w14:textId="2AC5BF23" w:rsidR="008352A9" w:rsidRDefault="008352A9" w:rsidP="008352A9">
            <w:pPr>
              <w:ind w:right="-18"/>
              <w:outlineLvl w:val="0"/>
              <w:rPr>
                <w:sz w:val="28"/>
                <w:szCs w:val="28"/>
              </w:rPr>
            </w:pPr>
            <w:r w:rsidRPr="00495CDE">
              <w:rPr>
                <w:sz w:val="28"/>
                <w:szCs w:val="28"/>
              </w:rPr>
              <w:t>Секретар</w:t>
            </w:r>
          </w:p>
        </w:tc>
        <w:tc>
          <w:tcPr>
            <w:tcW w:w="3934" w:type="dxa"/>
            <w:tcBorders>
              <w:top w:val="nil"/>
              <w:left w:val="nil"/>
              <w:bottom w:val="nil"/>
              <w:right w:val="nil"/>
            </w:tcBorders>
          </w:tcPr>
          <w:p w14:paraId="6DD08AEE" w14:textId="77777777" w:rsidR="008352A9" w:rsidRDefault="008352A9" w:rsidP="008352A9">
            <w:pPr>
              <w:ind w:left="-101" w:right="-18"/>
              <w:jc w:val="right"/>
              <w:rPr>
                <w:sz w:val="28"/>
                <w:szCs w:val="28"/>
                <w:lang w:val="en-US"/>
              </w:rPr>
            </w:pPr>
          </w:p>
          <w:p w14:paraId="5589B74D" w14:textId="1883DE7A" w:rsidR="008352A9" w:rsidRDefault="008352A9" w:rsidP="008352A9">
            <w:pPr>
              <w:ind w:left="-101" w:right="-18"/>
              <w:jc w:val="right"/>
              <w:rPr>
                <w:sz w:val="28"/>
                <w:szCs w:val="28"/>
                <w:lang w:val="en-US"/>
              </w:rPr>
            </w:pPr>
          </w:p>
          <w:p w14:paraId="15FA9C4B" w14:textId="4A4A9A49" w:rsidR="008352A9" w:rsidRDefault="008352A9" w:rsidP="008352A9">
            <w:pPr>
              <w:ind w:left="-101" w:right="-18"/>
              <w:jc w:val="right"/>
              <w:rPr>
                <w:sz w:val="28"/>
                <w:szCs w:val="28"/>
                <w:lang w:val="en-US"/>
              </w:rPr>
            </w:pPr>
          </w:p>
          <w:p w14:paraId="2B0DCB15" w14:textId="4B34BDA5" w:rsidR="008352A9" w:rsidRDefault="008352A9" w:rsidP="008352A9">
            <w:pPr>
              <w:ind w:left="-101" w:right="-18"/>
              <w:jc w:val="right"/>
              <w:rPr>
                <w:sz w:val="28"/>
                <w:szCs w:val="28"/>
                <w:lang w:val="en-US"/>
              </w:rPr>
            </w:pPr>
          </w:p>
          <w:p w14:paraId="415C34B0" w14:textId="77777777" w:rsidR="008352A9" w:rsidRDefault="008352A9" w:rsidP="008352A9">
            <w:pPr>
              <w:ind w:left="-101" w:right="-18"/>
              <w:jc w:val="right"/>
              <w:rPr>
                <w:sz w:val="28"/>
                <w:szCs w:val="28"/>
                <w:lang w:val="en-US"/>
              </w:rPr>
            </w:pPr>
          </w:p>
          <w:p w14:paraId="191FC654" w14:textId="746EB103" w:rsidR="008352A9" w:rsidRDefault="008352A9" w:rsidP="008352A9">
            <w:pPr>
              <w:ind w:left="-101" w:right="-18"/>
              <w:jc w:val="right"/>
              <w:rPr>
                <w:sz w:val="28"/>
                <w:szCs w:val="28"/>
                <w:lang w:val="en-US"/>
              </w:rPr>
            </w:pPr>
            <w:r>
              <w:rPr>
                <w:sz w:val="28"/>
                <w:szCs w:val="28"/>
                <w:lang w:val="en-US"/>
              </w:rPr>
              <w:t>Ярослав ФЕДОРЕНКО</w:t>
            </w:r>
          </w:p>
          <w:p w14:paraId="1C8CC621" w14:textId="77777777" w:rsidR="008352A9" w:rsidRDefault="008352A9" w:rsidP="008352A9">
            <w:pPr>
              <w:ind w:left="-101" w:right="-18"/>
              <w:jc w:val="right"/>
              <w:rPr>
                <w:sz w:val="28"/>
                <w:szCs w:val="28"/>
                <w:lang w:val="en-US"/>
              </w:rPr>
            </w:pPr>
          </w:p>
          <w:p w14:paraId="07C6BB44" w14:textId="03F2EB77" w:rsidR="008352A9" w:rsidRPr="008352A9" w:rsidRDefault="008352A9" w:rsidP="008352A9">
            <w:pPr>
              <w:ind w:left="-101" w:right="-18"/>
              <w:jc w:val="right"/>
              <w:rPr>
                <w:sz w:val="28"/>
                <w:szCs w:val="28"/>
                <w:lang w:val="uk-UA"/>
              </w:rPr>
            </w:pPr>
            <w:r>
              <w:rPr>
                <w:sz w:val="28"/>
                <w:szCs w:val="28"/>
                <w:lang w:val="uk-UA"/>
              </w:rPr>
              <w:t>Інна ЯРМОЛЕНКО</w:t>
            </w:r>
          </w:p>
        </w:tc>
      </w:tr>
    </w:tbl>
    <w:p w14:paraId="27622FC7" w14:textId="298CBB5A" w:rsidR="0098169A" w:rsidRPr="006600D7" w:rsidRDefault="006600D7" w:rsidP="004E00D5">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8352A9">
      <w:pgSz w:w="11906" w:h="16838"/>
      <w:pgMar w:top="1134" w:right="567" w:bottom="113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49D39" w14:textId="77777777" w:rsidR="00A94080" w:rsidRDefault="00A94080">
      <w:r>
        <w:separator/>
      </w:r>
    </w:p>
  </w:endnote>
  <w:endnote w:type="continuationSeparator" w:id="0">
    <w:p w14:paraId="17E18696" w14:textId="77777777" w:rsidR="00A94080" w:rsidRDefault="00A9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5E38" w14:textId="77777777" w:rsidR="00A94080" w:rsidRDefault="00A94080">
      <w:r>
        <w:separator/>
      </w:r>
    </w:p>
  </w:footnote>
  <w:footnote w:type="continuationSeparator" w:id="0">
    <w:p w14:paraId="2CBF7957" w14:textId="77777777" w:rsidR="00A94080" w:rsidRDefault="00A94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065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2997"/>
    <w:rsid w:val="00360306"/>
    <w:rsid w:val="003618FC"/>
    <w:rsid w:val="003649DF"/>
    <w:rsid w:val="00365C9E"/>
    <w:rsid w:val="003704A1"/>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0D5"/>
    <w:rsid w:val="004E0D86"/>
    <w:rsid w:val="004E1F9C"/>
    <w:rsid w:val="004E62FC"/>
    <w:rsid w:val="004F4DC9"/>
    <w:rsid w:val="004F5529"/>
    <w:rsid w:val="004F6BC3"/>
    <w:rsid w:val="005001B0"/>
    <w:rsid w:val="00506DAB"/>
    <w:rsid w:val="0051063D"/>
    <w:rsid w:val="00526800"/>
    <w:rsid w:val="00546328"/>
    <w:rsid w:val="00552262"/>
    <w:rsid w:val="00555DC7"/>
    <w:rsid w:val="00564BDF"/>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2707"/>
    <w:rsid w:val="00634124"/>
    <w:rsid w:val="006530A4"/>
    <w:rsid w:val="00656B09"/>
    <w:rsid w:val="006600D7"/>
    <w:rsid w:val="00664107"/>
    <w:rsid w:val="00664F07"/>
    <w:rsid w:val="006661E2"/>
    <w:rsid w:val="006737FF"/>
    <w:rsid w:val="00677766"/>
    <w:rsid w:val="0067790C"/>
    <w:rsid w:val="00692C91"/>
    <w:rsid w:val="006962AA"/>
    <w:rsid w:val="006A30A6"/>
    <w:rsid w:val="006A69D3"/>
    <w:rsid w:val="006A7731"/>
    <w:rsid w:val="006B158B"/>
    <w:rsid w:val="006B3964"/>
    <w:rsid w:val="006C22D1"/>
    <w:rsid w:val="006C33D6"/>
    <w:rsid w:val="006C3F75"/>
    <w:rsid w:val="006C5BDF"/>
    <w:rsid w:val="006D04A6"/>
    <w:rsid w:val="006D60E0"/>
    <w:rsid w:val="006D7ED6"/>
    <w:rsid w:val="006E144B"/>
    <w:rsid w:val="006E4E83"/>
    <w:rsid w:val="006E6D23"/>
    <w:rsid w:val="00713D9D"/>
    <w:rsid w:val="007177DC"/>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00AD"/>
    <w:rsid w:val="007F29ED"/>
    <w:rsid w:val="00802B62"/>
    <w:rsid w:val="00817A15"/>
    <w:rsid w:val="00821CB0"/>
    <w:rsid w:val="008254CE"/>
    <w:rsid w:val="00825A17"/>
    <w:rsid w:val="00831D85"/>
    <w:rsid w:val="008352A9"/>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3C90"/>
    <w:rsid w:val="009A6B76"/>
    <w:rsid w:val="009D3BBB"/>
    <w:rsid w:val="009D7544"/>
    <w:rsid w:val="009E0D7F"/>
    <w:rsid w:val="009E460B"/>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04BD"/>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94080"/>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1282"/>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3F0D"/>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B2A"/>
    <w:rsid w:val="00EB2DF1"/>
    <w:rsid w:val="00EB44B6"/>
    <w:rsid w:val="00EB6CF7"/>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29473DD4-4718-45AB-8CB6-62EBD006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23">
    <w:name w:val="Знак Знак2"/>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6">
    <w:name w:val="header"/>
    <w:basedOn w:val="a"/>
    <w:link w:val="a7"/>
    <w:pPr>
      <w:tabs>
        <w:tab w:val="center" w:pos="4153"/>
        <w:tab w:val="right" w:pos="8306"/>
      </w:tabs>
      <w:ind w:firstLine="720"/>
      <w:jc w:val="both"/>
    </w:pPr>
    <w:rPr>
      <w:sz w:val="28"/>
      <w:lang w:val="uk-UA"/>
    </w:rPr>
  </w:style>
  <w:style w:type="paragraph" w:styleId="a8">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9">
    <w:name w:val="Знак Знак Знак Знак Знак Знак"/>
    <w:basedOn w:val="a"/>
    <w:rsid w:val="00192C65"/>
    <w:rPr>
      <w:rFonts w:ascii="Verdana" w:hAnsi="Verdana" w:cs="Verdana"/>
      <w:lang w:val="en-US" w:eastAsia="en-US"/>
    </w:rPr>
  </w:style>
  <w:style w:type="paragraph" w:customStyle="1" w:styleId="aa">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b">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c">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d">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7">
    <w:name w:val="Верхній колонтитул Знак"/>
    <w:link w:val="a6"/>
    <w:rsid w:val="00F6318B"/>
    <w:rPr>
      <w:sz w:val="28"/>
      <w:lang w:eastAsia="ru-RU"/>
    </w:rPr>
  </w:style>
  <w:style w:type="character" w:customStyle="1" w:styleId="ae">
    <w:name w:val="Основной текст_"/>
    <w:link w:val="110"/>
    <w:rsid w:val="0075480A"/>
    <w:rPr>
      <w:sz w:val="18"/>
      <w:szCs w:val="18"/>
      <w:shd w:val="clear" w:color="auto" w:fill="FFFFFF"/>
    </w:rPr>
  </w:style>
  <w:style w:type="paragraph" w:customStyle="1" w:styleId="110">
    <w:name w:val="Основной текст11"/>
    <w:basedOn w:val="a"/>
    <w:link w:val="ae"/>
    <w:rsid w:val="0075480A"/>
    <w:pPr>
      <w:widowControl w:val="0"/>
      <w:shd w:val="clear" w:color="auto" w:fill="FFFFFF"/>
      <w:spacing w:after="40"/>
      <w:ind w:firstLine="400"/>
    </w:pPr>
    <w:rPr>
      <w:sz w:val="18"/>
      <w:szCs w:val="18"/>
      <w:lang w:val="uk-UA" w:eastAsia="uk-UA"/>
    </w:rPr>
  </w:style>
  <w:style w:type="character" w:styleId="af">
    <w:name w:val="Strong"/>
    <w:basedOn w:val="a0"/>
    <w:uiPriority w:val="22"/>
    <w:qFormat/>
    <w:rsid w:val="00692C91"/>
    <w:rPr>
      <w:b/>
      <w:bCs/>
    </w:rPr>
  </w:style>
  <w:style w:type="paragraph" w:customStyle="1" w:styleId="111">
    <w:name w:val="Знак Знак1 Знак Знак Знак1"/>
    <w:basedOn w:val="a"/>
    <w:rsid w:val="0009503E"/>
    <w:rPr>
      <w:rFonts w:ascii="Verdana" w:hAnsi="Verdana" w:cs="Verdana"/>
      <w:lang w:val="en-US" w:eastAsia="en-US"/>
    </w:rPr>
  </w:style>
  <w:style w:type="paragraph" w:styleId="af0">
    <w:name w:val="List Paragraph"/>
    <w:basedOn w:val="a"/>
    <w:uiPriority w:val="34"/>
    <w:qFormat/>
    <w:rsid w:val="0009503E"/>
    <w:pPr>
      <w:ind w:left="720"/>
      <w:contextualSpacing/>
    </w:pPr>
  </w:style>
  <w:style w:type="character" w:styleId="af1">
    <w:name w:val="Emphasis"/>
    <w:basedOn w:val="a0"/>
    <w:uiPriority w:val="20"/>
    <w:qFormat/>
    <w:rsid w:val="00A127D2"/>
    <w:rPr>
      <w:i/>
      <w:iCs/>
    </w:rPr>
  </w:style>
  <w:style w:type="table" w:styleId="af2">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526800"/>
    <w:rPr>
      <w:snapToGrid w:val="0"/>
      <w:sz w:val="28"/>
      <w:lang w:val="ru-RU" w:eastAsia="ru-RU"/>
    </w:rPr>
  </w:style>
  <w:style w:type="character" w:customStyle="1" w:styleId="fontstyle01">
    <w:name w:val="fontstyle01"/>
    <w:basedOn w:val="a0"/>
    <w:rsid w:val="0063270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195651898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Pages>
  <Words>1007</Words>
  <Characters>5740</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6734</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dc:description/>
  <cp:lastModifiedBy>Абреу Олена Миколаївна</cp:lastModifiedBy>
  <cp:revision>4</cp:revision>
  <cp:lastPrinted>2023-09-21T11:51:00Z</cp:lastPrinted>
  <dcterms:created xsi:type="dcterms:W3CDTF">2020-03-26T09:21:00Z</dcterms:created>
  <dcterms:modified xsi:type="dcterms:W3CDTF">2023-09-25T13:52:00Z</dcterms:modified>
</cp:coreProperties>
</file>