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76BAE7B1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79"/>
      </w:tblGrid>
      <w:tr w:rsidR="00DE4A20" w:rsidRPr="00F20C1D" w14:paraId="39883B9B" w14:textId="77777777" w:rsidTr="000D1567">
        <w:trPr>
          <w:trHeight w:val="2500"/>
        </w:trPr>
        <w:tc>
          <w:tcPr>
            <w:tcW w:w="6379" w:type="dxa"/>
            <w:hideMark/>
          </w:tcPr>
          <w:p w14:paraId="0B182D23" w14:textId="19A1A26B" w:rsidR="00F6318B" w:rsidRPr="00DE4A20" w:rsidRDefault="001A22CE" w:rsidP="002B7D1D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C63AB7C" wp14:editId="71C74296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1257300</wp:posOffset>
                      </wp:positionV>
                      <wp:extent cx="1790700" cy="233045"/>
                      <wp:effectExtent l="0" t="0" r="0" b="127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9CE0" w14:textId="77777777" w:rsidR="001A22CE" w:rsidRPr="00273DDF" w:rsidRDefault="001A22CE" w:rsidP="00AF790C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73DDF">
                                    <w:rPr>
                                      <w:rStyle w:val="af2"/>
                                      <w:i w:val="0"/>
                                    </w:rPr>
                                    <w:t>400445075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63A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      <v:textbox style="mso-fit-shape-to-text:t"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400445075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F20C1D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КИЇВСЬК</w:t>
            </w:r>
            <w:r w:rsidR="00F20C1D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F20C1D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ОБ'ЄДНАНН</w:t>
            </w:r>
            <w:r w:rsidR="00F20C1D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F20C1D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створення, утримання та експлуатації зелених насаджень загального користування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F20C1D">
              <w:rPr>
                <w:b/>
                <w:iCs/>
                <w:color w:val="000000" w:themeColor="text1"/>
                <w:sz w:val="28"/>
                <w:szCs w:val="28"/>
              </w:rPr>
              <w:t xml:space="preserve">розі </w:t>
            </w:r>
            <w:r w:rsidR="000D1567">
              <w:rPr>
                <w:b/>
                <w:iCs/>
                <w:color w:val="000000" w:themeColor="text1"/>
                <w:sz w:val="28"/>
                <w:szCs w:val="28"/>
              </w:rPr>
              <w:br/>
            </w:r>
            <w:r w:rsidR="0001227E" w:rsidRPr="00F20C1D">
              <w:rPr>
                <w:b/>
                <w:iCs/>
                <w:color w:val="000000" w:themeColor="text1"/>
                <w:sz w:val="28"/>
                <w:szCs w:val="28"/>
              </w:rPr>
              <w:t xml:space="preserve">вул. Ружинської та вул. </w:t>
            </w:r>
            <w:r w:rsidR="002B7D1D">
              <w:rPr>
                <w:b/>
                <w:iCs/>
                <w:color w:val="000000" w:themeColor="text1"/>
                <w:sz w:val="28"/>
                <w:szCs w:val="28"/>
              </w:rPr>
              <w:t>Олександра Бринжали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0D1567" w:rsidRDefault="00F6318B" w:rsidP="00F6318B">
      <w:pPr>
        <w:pStyle w:val="a9"/>
        <w:ind w:right="3905"/>
        <w:rPr>
          <w:bCs/>
          <w:color w:val="000000" w:themeColor="text1"/>
          <w:sz w:val="16"/>
          <w:szCs w:val="16"/>
          <w:lang w:val="uk-UA"/>
        </w:rPr>
      </w:pPr>
    </w:p>
    <w:p w14:paraId="22CB6BF4" w14:textId="442754B9" w:rsidR="00F6318B" w:rsidRPr="00DE4A20" w:rsidRDefault="00C7069E" w:rsidP="00F20C1D">
      <w:pPr>
        <w:pStyle w:val="20"/>
        <w:ind w:firstLine="709"/>
        <w:rPr>
          <w:color w:val="000000" w:themeColor="text1"/>
          <w:lang w:val="uk-UA"/>
        </w:rPr>
      </w:pPr>
      <w:r w:rsidRPr="00F20C1D">
        <w:rPr>
          <w:color w:val="000000" w:themeColor="text1"/>
          <w:lang w:val="uk-UA"/>
        </w:rPr>
        <w:t>Розглянувши заяву КИЇВСЬКО</w:t>
      </w:r>
      <w:r w:rsidR="00F20C1D">
        <w:rPr>
          <w:color w:val="000000" w:themeColor="text1"/>
          <w:lang w:val="uk-UA"/>
        </w:rPr>
        <w:t>ГО</w:t>
      </w:r>
      <w:r w:rsidRPr="00F20C1D">
        <w:rPr>
          <w:color w:val="000000" w:themeColor="text1"/>
          <w:lang w:val="uk-UA"/>
        </w:rPr>
        <w:t xml:space="preserve"> КОМУНАЛЬНО</w:t>
      </w:r>
      <w:r w:rsidR="00F20C1D">
        <w:rPr>
          <w:color w:val="000000" w:themeColor="text1"/>
          <w:lang w:val="uk-UA"/>
        </w:rPr>
        <w:t>ГО</w:t>
      </w:r>
      <w:r w:rsidRPr="00F20C1D">
        <w:rPr>
          <w:color w:val="000000" w:themeColor="text1"/>
          <w:lang w:val="uk-UA"/>
        </w:rPr>
        <w:t xml:space="preserve"> ОБ’ЄДНАНН</w:t>
      </w:r>
      <w:r w:rsidR="00F20C1D">
        <w:rPr>
          <w:color w:val="000000" w:themeColor="text1"/>
          <w:lang w:val="uk-UA"/>
        </w:rPr>
        <w:t>Я</w:t>
      </w:r>
      <w:r w:rsidRPr="00F20C1D">
        <w:rPr>
          <w:color w:val="000000" w:themeColor="text1"/>
          <w:lang w:val="uk-UA"/>
        </w:rPr>
        <w:t xml:space="preserve">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</w:t>
      </w:r>
      <w:r w:rsidR="00E73C7A" w:rsidRPr="00E73C7A">
        <w:rPr>
          <w:color w:val="000000" w:themeColor="text1"/>
          <w:lang w:val="uk-UA"/>
        </w:rPr>
        <w:t>22</w:t>
      </w:r>
      <w:r w:rsidRPr="00F20C1D">
        <w:rPr>
          <w:color w:val="000000" w:themeColor="text1"/>
          <w:lang w:val="uk-UA"/>
        </w:rPr>
        <w:t xml:space="preserve"> травня 2024 року </w:t>
      </w:r>
      <w:r w:rsidR="00E73C7A">
        <w:rPr>
          <w:color w:val="000000" w:themeColor="text1"/>
          <w:lang w:val="uk-UA"/>
        </w:rPr>
        <w:br/>
      </w:r>
      <w:r w:rsidRPr="00F20C1D">
        <w:rPr>
          <w:color w:val="000000" w:themeColor="text1"/>
          <w:lang w:val="uk-UA"/>
        </w:rPr>
        <w:t xml:space="preserve">№ </w:t>
      </w:r>
      <w:r w:rsidR="00F20C1D">
        <w:rPr>
          <w:color w:val="000000" w:themeColor="text1"/>
          <w:lang w:val="uk-UA"/>
        </w:rPr>
        <w:t>64018-008618836</w:t>
      </w:r>
      <w:r w:rsidRPr="00F20C1D">
        <w:rPr>
          <w:color w:val="000000" w:themeColor="text1"/>
          <w:lang w:val="uk-UA"/>
        </w:rPr>
        <w:t>-031-03, керуючись статтями 9, 79</w:t>
      </w:r>
      <w:r w:rsidRPr="00F20C1D">
        <w:rPr>
          <w:color w:val="000000" w:themeColor="text1"/>
          <w:vertAlign w:val="superscript"/>
          <w:lang w:val="uk-UA"/>
        </w:rPr>
        <w:t>1</w:t>
      </w:r>
      <w:r w:rsidRPr="00F20C1D">
        <w:rPr>
          <w:color w:val="000000" w:themeColor="text1"/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</w:t>
      </w:r>
      <w:r w:rsidR="00F20C1D" w:rsidRPr="00F20C1D">
        <w:rPr>
          <w:color w:val="000000" w:themeColor="text1"/>
          <w:lang w:val="uk-UA"/>
        </w:rPr>
        <w:t xml:space="preserve">рішенням Київської міської ради від </w:t>
      </w:r>
      <w:r w:rsidR="00F20C1D">
        <w:rPr>
          <w:color w:val="000000" w:themeColor="text1"/>
          <w:lang w:val="uk-UA"/>
        </w:rPr>
        <w:t>08.12</w:t>
      </w:r>
      <w:r w:rsidR="00F20C1D" w:rsidRPr="00F20C1D">
        <w:rPr>
          <w:color w:val="000000" w:themeColor="text1"/>
          <w:lang w:val="uk-UA"/>
        </w:rPr>
        <w:t xml:space="preserve">.2022 № </w:t>
      </w:r>
      <w:r w:rsidR="00F20C1D">
        <w:rPr>
          <w:color w:val="000000" w:themeColor="text1"/>
          <w:lang w:val="uk-UA"/>
        </w:rPr>
        <w:t>5862</w:t>
      </w:r>
      <w:r w:rsidR="00F20C1D" w:rsidRPr="00F20C1D">
        <w:rPr>
          <w:color w:val="000000" w:themeColor="text1"/>
          <w:lang w:val="uk-UA"/>
        </w:rPr>
        <w:t>/</w:t>
      </w:r>
      <w:r w:rsidR="00F20C1D">
        <w:rPr>
          <w:color w:val="000000" w:themeColor="text1"/>
          <w:lang w:val="uk-UA"/>
        </w:rPr>
        <w:t>5903</w:t>
      </w:r>
      <w:r w:rsidR="00F20C1D" w:rsidRPr="00F20C1D">
        <w:rPr>
          <w:color w:val="000000" w:themeColor="text1"/>
          <w:lang w:val="uk-UA"/>
        </w:rPr>
        <w:t xml:space="preserve"> «Про перейменування вулиці </w:t>
      </w:r>
      <w:r w:rsidR="00F20C1D">
        <w:rPr>
          <w:color w:val="000000" w:themeColor="text1"/>
          <w:lang w:val="uk-UA"/>
        </w:rPr>
        <w:t>Тешебаєва</w:t>
      </w:r>
      <w:r w:rsidR="00F20C1D" w:rsidRPr="00F20C1D">
        <w:rPr>
          <w:color w:val="000000" w:themeColor="text1"/>
          <w:lang w:val="uk-UA"/>
        </w:rPr>
        <w:t xml:space="preserve"> в </w:t>
      </w:r>
      <w:r w:rsidR="00F20C1D">
        <w:rPr>
          <w:color w:val="000000" w:themeColor="text1"/>
          <w:lang w:val="uk-UA"/>
        </w:rPr>
        <w:t>Шевченківському</w:t>
      </w:r>
      <w:r w:rsidR="00F20C1D" w:rsidRPr="00F20C1D">
        <w:rPr>
          <w:color w:val="000000" w:themeColor="text1"/>
          <w:lang w:val="uk-UA"/>
        </w:rPr>
        <w:t xml:space="preserve"> районі міста Києва»</w:t>
      </w:r>
      <w:r w:rsidR="00F20C1D">
        <w:rPr>
          <w:color w:val="000000" w:themeColor="text1"/>
          <w:lang w:val="uk-UA"/>
        </w:rPr>
        <w:t xml:space="preserve">, </w:t>
      </w:r>
      <w:r w:rsidRPr="00F20C1D">
        <w:rPr>
          <w:color w:val="000000" w:themeColor="text1"/>
          <w:lang w:val="uk-UA"/>
        </w:rPr>
        <w:t xml:space="preserve">враховуючи, що земельна ділянка зареєстрована в Державному земельному кадастрі, </w:t>
      </w:r>
      <w:r w:rsidR="00F20C1D" w:rsidRPr="00F20C1D">
        <w:rPr>
          <w:color w:val="000000" w:themeColor="text1"/>
          <w:lang w:val="uk-UA"/>
        </w:rPr>
        <w:t xml:space="preserve">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F20C1D">
        <w:rPr>
          <w:color w:val="000000" w:themeColor="text1"/>
          <w:lang w:val="uk-UA"/>
        </w:rPr>
        <w:t>04</w:t>
      </w:r>
      <w:r w:rsidR="00F20C1D" w:rsidRPr="00F20C1D">
        <w:rPr>
          <w:color w:val="000000" w:themeColor="text1"/>
          <w:lang w:val="uk-UA"/>
        </w:rPr>
        <w:t xml:space="preserve"> </w:t>
      </w:r>
      <w:r w:rsidR="00F20C1D">
        <w:rPr>
          <w:color w:val="000000" w:themeColor="text1"/>
          <w:lang w:val="uk-UA"/>
        </w:rPr>
        <w:t>липня</w:t>
      </w:r>
      <w:r w:rsidR="00F20C1D" w:rsidRPr="00F20C1D">
        <w:rPr>
          <w:color w:val="000000" w:themeColor="text1"/>
          <w:lang w:val="uk-UA"/>
        </w:rPr>
        <w:t xml:space="preserve"> 2024 року, номер відомостей про речове право: </w:t>
      </w:r>
      <w:r w:rsidR="00F20C1D">
        <w:rPr>
          <w:color w:val="000000" w:themeColor="text1"/>
          <w:lang w:val="uk-UA"/>
        </w:rPr>
        <w:t>55785032</w:t>
      </w:r>
      <w:r w:rsidR="00F20C1D" w:rsidRPr="00F20C1D">
        <w:rPr>
          <w:color w:val="000000" w:themeColor="text1"/>
          <w:lang w:val="uk-UA"/>
        </w:rPr>
        <w:t>), Київська міська рада</w:t>
      </w:r>
    </w:p>
    <w:p w14:paraId="22BCE819" w14:textId="77777777" w:rsidR="000D1567" w:rsidRDefault="000D15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0F930D3" w14:textId="2B52CE31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68E0A67E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F20C1D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F20C1D">
        <w:rPr>
          <w:color w:val="000000" w:themeColor="text1"/>
          <w:sz w:val="28"/>
          <w:szCs w:val="28"/>
          <w:lang w:val="uk-UA"/>
        </w:rPr>
        <w:t>КИЇВСЬК</w:t>
      </w:r>
      <w:r w:rsidR="00F20C1D">
        <w:rPr>
          <w:color w:val="000000" w:themeColor="text1"/>
          <w:sz w:val="28"/>
          <w:szCs w:val="28"/>
          <w:lang w:val="uk-UA"/>
        </w:rPr>
        <w:t>ОМУ</w:t>
      </w:r>
      <w:r w:rsidR="00A264FD" w:rsidRPr="00F20C1D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F20C1D">
        <w:rPr>
          <w:color w:val="000000" w:themeColor="text1"/>
          <w:sz w:val="28"/>
          <w:szCs w:val="28"/>
          <w:lang w:val="uk-UA"/>
        </w:rPr>
        <w:t>ОМУ</w:t>
      </w:r>
      <w:r w:rsidR="00A264FD" w:rsidRPr="00F20C1D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F20C1D">
        <w:rPr>
          <w:color w:val="000000" w:themeColor="text1"/>
          <w:sz w:val="28"/>
          <w:szCs w:val="28"/>
          <w:lang w:val="uk-UA"/>
        </w:rPr>
        <w:t>Ю</w:t>
      </w:r>
      <w:r w:rsidR="00A264FD" w:rsidRPr="00F20C1D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F20C1D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F20C1D">
        <w:rPr>
          <w:iCs/>
          <w:color w:val="000000" w:themeColor="text1"/>
          <w:sz w:val="28"/>
          <w:szCs w:val="28"/>
          <w:lang w:val="uk-UA" w:eastAsia="uk-UA"/>
        </w:rPr>
        <w:t>1,3640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F20C1D">
        <w:rPr>
          <w:iCs/>
          <w:color w:val="000000" w:themeColor="text1"/>
          <w:sz w:val="28"/>
          <w:szCs w:val="28"/>
          <w:lang w:val="uk-UA" w:eastAsia="uk-UA"/>
        </w:rPr>
        <w:lastRenderedPageBreak/>
        <w:t>8000000000:88:015:0011</w:t>
      </w:r>
      <w:r w:rsidR="00F837D8" w:rsidRPr="00AF790C">
        <w:rPr>
          <w:sz w:val="28"/>
          <w:szCs w:val="28"/>
          <w:lang w:val="uk-UA"/>
        </w:rPr>
        <w:t>) для створення, утримання та експлуатації зелених насаджень загального користування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F20C1D">
        <w:rPr>
          <w:iCs/>
          <w:sz w:val="28"/>
          <w:szCs w:val="28"/>
          <w:lang w:val="uk-UA"/>
        </w:rPr>
        <w:t xml:space="preserve">розі вул. </w:t>
      </w:r>
      <w:r w:rsidR="00F837D8" w:rsidRPr="00776A13">
        <w:rPr>
          <w:iCs/>
          <w:sz w:val="28"/>
          <w:szCs w:val="28"/>
          <w:lang w:val="uk-UA"/>
        </w:rPr>
        <w:t xml:space="preserve">Ружинської та </w:t>
      </w:r>
      <w:r w:rsidR="00776A13" w:rsidRPr="00776A13">
        <w:rPr>
          <w:iCs/>
          <w:sz w:val="28"/>
          <w:szCs w:val="28"/>
          <w:lang w:val="uk-UA"/>
        </w:rPr>
        <w:br/>
      </w:r>
      <w:r w:rsidR="00F837D8" w:rsidRPr="00776A13">
        <w:rPr>
          <w:iCs/>
          <w:sz w:val="28"/>
          <w:szCs w:val="28"/>
          <w:lang w:val="uk-UA"/>
        </w:rPr>
        <w:t xml:space="preserve">вул. </w:t>
      </w:r>
      <w:r w:rsidR="00776A13">
        <w:rPr>
          <w:iCs/>
          <w:sz w:val="28"/>
          <w:szCs w:val="28"/>
          <w:lang w:val="uk-UA"/>
        </w:rPr>
        <w:t>Олександра Бринжали</w:t>
      </w:r>
      <w:r w:rsidR="00F837D8" w:rsidRPr="00F20C1D">
        <w:rPr>
          <w:iCs/>
          <w:sz w:val="28"/>
          <w:szCs w:val="28"/>
          <w:lang w:val="uk-UA"/>
        </w:rPr>
        <w:t xml:space="preserve"> </w:t>
      </w:r>
      <w:r w:rsidR="00F837D8" w:rsidRPr="00F20C1D">
        <w:rPr>
          <w:sz w:val="28"/>
          <w:szCs w:val="28"/>
          <w:lang w:val="uk-UA"/>
        </w:rPr>
        <w:t xml:space="preserve">у </w:t>
      </w:r>
      <w:r w:rsidR="00F837D8" w:rsidRPr="00776A13">
        <w:rPr>
          <w:iCs/>
          <w:sz w:val="28"/>
          <w:szCs w:val="28"/>
          <w:lang w:val="uk-UA"/>
        </w:rPr>
        <w:t>Шевченківському</w:t>
      </w:r>
      <w:r w:rsidR="00F837D8" w:rsidRPr="00F20C1D">
        <w:rPr>
          <w:sz w:val="28"/>
          <w:szCs w:val="28"/>
          <w:lang w:val="uk-UA"/>
        </w:rPr>
        <w:t xml:space="preserve"> районі міста Києва</w:t>
      </w:r>
      <w:r w:rsidR="00F837D8" w:rsidRPr="00AF790C">
        <w:rPr>
          <w:sz w:val="28"/>
          <w:szCs w:val="28"/>
          <w:lang w:val="uk-UA"/>
        </w:rPr>
        <w:t xml:space="preserve">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22 травня 2024 </w:t>
      </w:r>
      <w:r w:rsidR="002B7D1D">
        <w:rPr>
          <w:color w:val="000000" w:themeColor="text1"/>
          <w:sz w:val="28"/>
          <w:szCs w:val="28"/>
          <w:lang w:val="uk-UA"/>
        </w:rPr>
        <w:t xml:space="preserve">року </w:t>
      </w:r>
      <w:r w:rsidR="000D1567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64018-008618836-031-03,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400445075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7B4C2531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776A13">
        <w:rPr>
          <w:color w:val="000000" w:themeColor="text1"/>
          <w:sz w:val="28"/>
          <w:szCs w:val="28"/>
          <w:lang w:val="uk-UA"/>
        </w:rPr>
        <w:t>КИЇВСЬК</w:t>
      </w:r>
      <w:r w:rsidR="00776A13">
        <w:rPr>
          <w:color w:val="000000" w:themeColor="text1"/>
          <w:sz w:val="28"/>
          <w:szCs w:val="28"/>
          <w:lang w:val="uk-UA"/>
        </w:rPr>
        <w:t>ОМУ</w:t>
      </w:r>
      <w:r w:rsidR="00C376CD" w:rsidRPr="00776A13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776A13">
        <w:rPr>
          <w:color w:val="000000" w:themeColor="text1"/>
          <w:sz w:val="28"/>
          <w:szCs w:val="28"/>
          <w:lang w:val="uk-UA"/>
        </w:rPr>
        <w:t>ОМУ</w:t>
      </w:r>
      <w:r w:rsidR="00C376CD" w:rsidRPr="00776A13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776A13">
        <w:rPr>
          <w:color w:val="000000" w:themeColor="text1"/>
          <w:sz w:val="28"/>
          <w:szCs w:val="28"/>
          <w:lang w:val="uk-UA"/>
        </w:rPr>
        <w:t>Ю</w:t>
      </w:r>
      <w:r w:rsidR="00C376CD" w:rsidRPr="00776A1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776A13">
        <w:rPr>
          <w:color w:val="000000" w:themeColor="text1"/>
          <w:sz w:val="28"/>
          <w:szCs w:val="28"/>
          <w:lang w:val="uk-UA"/>
        </w:rPr>
        <w:t>:</w:t>
      </w:r>
    </w:p>
    <w:p w14:paraId="77328EDC" w14:textId="77777777" w:rsidR="0084785F" w:rsidRPr="0084785F" w:rsidRDefault="0084785F" w:rsidP="0084785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4785F">
        <w:rPr>
          <w:sz w:val="28"/>
          <w:szCs w:val="28"/>
          <w:lang w:val="uk-UA"/>
        </w:rPr>
        <w:t>2.1.</w:t>
      </w:r>
      <w:r w:rsidRPr="0084785F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1591C095" w14:textId="77777777" w:rsidR="002B7D1D" w:rsidRDefault="0084785F" w:rsidP="0084785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4785F">
        <w:rPr>
          <w:sz w:val="28"/>
          <w:szCs w:val="28"/>
          <w:lang w:val="uk-UA"/>
        </w:rPr>
        <w:t>2.2.</w:t>
      </w:r>
      <w:r w:rsidRPr="0084785F">
        <w:rPr>
          <w:sz w:val="28"/>
          <w:szCs w:val="28"/>
          <w:lang w:val="uk-UA"/>
        </w:rPr>
        <w:tab/>
      </w:r>
      <w:r w:rsidR="002B7D1D" w:rsidRPr="002B7D1D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6B6B1DE" w14:textId="379F8C3B" w:rsidR="0084785F" w:rsidRPr="0084785F" w:rsidRDefault="0084785F" w:rsidP="0084785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4785F">
        <w:rPr>
          <w:sz w:val="28"/>
          <w:szCs w:val="28"/>
          <w:lang w:val="uk-UA"/>
        </w:rPr>
        <w:t>2.</w:t>
      </w:r>
      <w:r w:rsidR="00E73C7A" w:rsidRPr="00E73C7A">
        <w:rPr>
          <w:sz w:val="28"/>
          <w:szCs w:val="28"/>
        </w:rPr>
        <w:t>3</w:t>
      </w:r>
      <w:r w:rsidRPr="0084785F">
        <w:rPr>
          <w:sz w:val="28"/>
          <w:szCs w:val="28"/>
          <w:lang w:val="uk-UA"/>
        </w:rPr>
        <w:t>.</w:t>
      </w:r>
      <w:r w:rsidRPr="0084785F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9D25229" w14:textId="112812E9" w:rsidR="0084785F" w:rsidRDefault="0084785F" w:rsidP="0084785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4785F">
        <w:rPr>
          <w:sz w:val="28"/>
          <w:szCs w:val="28"/>
          <w:lang w:val="uk-UA"/>
        </w:rPr>
        <w:t>2.</w:t>
      </w:r>
      <w:r w:rsidR="00E73C7A" w:rsidRPr="00E73C7A">
        <w:rPr>
          <w:sz w:val="28"/>
          <w:szCs w:val="28"/>
        </w:rPr>
        <w:t>4</w:t>
      </w:r>
      <w:r w:rsidRPr="0084785F">
        <w:rPr>
          <w:sz w:val="28"/>
          <w:szCs w:val="28"/>
          <w:lang w:val="uk-UA"/>
        </w:rPr>
        <w:t>.</w:t>
      </w:r>
      <w:r w:rsidRPr="0084785F">
        <w:rPr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504C3CB0" w14:textId="0BB6DABA" w:rsidR="000D1567" w:rsidRPr="0084785F" w:rsidRDefault="000D1567" w:rsidP="0084785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D1567">
        <w:rPr>
          <w:sz w:val="28"/>
          <w:szCs w:val="28"/>
          <w:lang w:val="uk-UA"/>
        </w:rPr>
        <w:t>.</w:t>
      </w:r>
      <w:r w:rsidR="00E73C7A" w:rsidRPr="00E73C7A">
        <w:rPr>
          <w:sz w:val="28"/>
          <w:szCs w:val="28"/>
        </w:rPr>
        <w:t>5</w:t>
      </w:r>
      <w:r w:rsidRPr="000D1567">
        <w:rPr>
          <w:sz w:val="28"/>
          <w:szCs w:val="28"/>
          <w:lang w:val="uk-UA"/>
        </w:rPr>
        <w:t>. Частину земельної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7B40633E" w14:textId="01D90B87" w:rsidR="0084785F" w:rsidRPr="0084785F" w:rsidRDefault="002B7D1D" w:rsidP="0084785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4785F" w:rsidRPr="0084785F">
        <w:rPr>
          <w:sz w:val="28"/>
          <w:szCs w:val="28"/>
          <w:lang w:val="uk-UA"/>
        </w:rPr>
        <w:t>.</w:t>
      </w:r>
      <w:r w:rsidR="0084785F" w:rsidRPr="0084785F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2D2D8304" w14:textId="01980F25" w:rsidR="00E73C7A" w:rsidRDefault="002B7D1D" w:rsidP="0084785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731380">
        <w:rPr>
          <w:sz w:val="28"/>
          <w:szCs w:val="28"/>
          <w:lang w:val="uk-UA"/>
        </w:rPr>
        <w:tab/>
      </w:r>
      <w:r w:rsidR="00E73C7A" w:rsidRPr="00E73C7A">
        <w:rPr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6CDF6E85" w14:textId="5C1C234A" w:rsidR="0084785F" w:rsidRPr="0084785F" w:rsidRDefault="002B7D1D" w:rsidP="0084785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31380">
        <w:rPr>
          <w:sz w:val="28"/>
          <w:szCs w:val="28"/>
          <w:lang w:val="uk-UA"/>
        </w:rPr>
        <w:t>.</w:t>
      </w:r>
      <w:r w:rsidR="00731380">
        <w:rPr>
          <w:sz w:val="28"/>
          <w:szCs w:val="28"/>
          <w:lang w:val="uk-UA"/>
        </w:rPr>
        <w:tab/>
      </w:r>
      <w:r w:rsidR="0084785F" w:rsidRPr="0084785F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4B635533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3CC85E9E" w14:textId="77777777" w:rsidR="002B7D1D" w:rsidRDefault="002B7D1D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0D156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0D156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0D156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714"/>
        <w:gridCol w:w="3826"/>
        <w:gridCol w:w="143"/>
      </w:tblGrid>
      <w:tr w:rsidR="00AF790C" w14:paraId="3CED46D9" w14:textId="77777777" w:rsidTr="004D26A4">
        <w:tc>
          <w:tcPr>
            <w:tcW w:w="4958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3" w:type="dxa"/>
            <w:gridSpan w:val="3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4D26A4">
        <w:tc>
          <w:tcPr>
            <w:tcW w:w="4816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5" w:type="dxa"/>
            <w:gridSpan w:val="4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4D26A4">
        <w:tc>
          <w:tcPr>
            <w:tcW w:w="4816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5" w:type="dxa"/>
            <w:gridSpan w:val="4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D1567" w14:paraId="42A00061" w14:textId="77777777" w:rsidTr="004D26A4">
        <w:trPr>
          <w:gridAfter w:val="1"/>
          <w:wAfter w:w="143" w:type="dxa"/>
        </w:trPr>
        <w:tc>
          <w:tcPr>
            <w:tcW w:w="5672" w:type="dxa"/>
            <w:gridSpan w:val="3"/>
          </w:tcPr>
          <w:p w14:paraId="1FA04CBB" w14:textId="77777777" w:rsidR="000D1567" w:rsidRDefault="000D1567" w:rsidP="00F3472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3AC5BED" w14:textId="77777777" w:rsidR="000D1567" w:rsidRDefault="000D1567" w:rsidP="00F3472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664F8390" w14:textId="77777777" w:rsidR="000D1567" w:rsidRDefault="000D1567" w:rsidP="00F3472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3771DCE" w14:textId="77777777" w:rsidR="000D1567" w:rsidRDefault="000D1567" w:rsidP="00F3472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5BBF304A" w14:textId="77777777" w:rsidR="000D1567" w:rsidRDefault="000D1567" w:rsidP="00F3472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0AC7986" w14:textId="77777777" w:rsidR="000D1567" w:rsidRDefault="000D1567" w:rsidP="00F3472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3BEE013" w14:textId="77777777" w:rsidR="000D1567" w:rsidRDefault="000D1567" w:rsidP="00F3472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4CA6FCF0" w14:textId="77777777" w:rsidR="000D1567" w:rsidRDefault="000D1567" w:rsidP="00F3472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D425A54" w14:textId="77777777" w:rsidR="000D1567" w:rsidRDefault="000D1567" w:rsidP="00F3472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  <w:p w14:paraId="35902BDF" w14:textId="77777777" w:rsidR="000D1567" w:rsidRDefault="000D1567" w:rsidP="00F3472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6EFDE4E" w14:textId="77777777" w:rsidR="000D1567" w:rsidRDefault="000D1567" w:rsidP="00F3472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826" w:type="dxa"/>
          </w:tcPr>
          <w:p w14:paraId="6B303D6F" w14:textId="77777777" w:rsidR="000D1567" w:rsidRDefault="000D1567" w:rsidP="00F3472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B1C921" w14:textId="77777777" w:rsidR="000D1567" w:rsidRDefault="000D1567" w:rsidP="00F3472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7DCFEE" w14:textId="77777777" w:rsidR="000D1567" w:rsidRDefault="000D1567" w:rsidP="00F3472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C9EA83E" w14:textId="77777777" w:rsidR="000D1567" w:rsidRDefault="000D1567" w:rsidP="00F3472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5DA910A3" w14:textId="77777777" w:rsidR="000D1567" w:rsidRDefault="000D1567" w:rsidP="00F3472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9F02D4F" w14:textId="77777777" w:rsidR="000D1567" w:rsidRDefault="000D1567" w:rsidP="00F3472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E06FF59" w14:textId="77777777" w:rsidR="000D1567" w:rsidRDefault="000D1567" w:rsidP="00F3472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D7ED664" w14:textId="77777777" w:rsidR="000D1567" w:rsidRDefault="000D1567" w:rsidP="00F3472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5F3AB19" w14:textId="77777777" w:rsidR="000D1567" w:rsidRDefault="000D1567" w:rsidP="00F3472E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6FF79FCB" w14:textId="77777777" w:rsidR="000D1567" w:rsidRDefault="000D1567" w:rsidP="00F3472E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09BA140E" w14:textId="77777777" w:rsidR="000D1567" w:rsidRDefault="000D1567" w:rsidP="00F3472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0381BBD3" w14:textId="6D33C935" w:rsidR="00E75718" w:rsidRPr="008119F4" w:rsidRDefault="008119F4" w:rsidP="008620EB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A7A0" w14:textId="77777777" w:rsidR="005276CC" w:rsidRDefault="005276CC">
      <w:r>
        <w:separator/>
      </w:r>
    </w:p>
  </w:endnote>
  <w:endnote w:type="continuationSeparator" w:id="0">
    <w:p w14:paraId="2CCB82A5" w14:textId="77777777" w:rsidR="005276CC" w:rsidRDefault="0052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AA9AA" w14:textId="77777777" w:rsidR="005276CC" w:rsidRDefault="005276CC">
      <w:r>
        <w:separator/>
      </w:r>
    </w:p>
  </w:footnote>
  <w:footnote w:type="continuationSeparator" w:id="0">
    <w:p w14:paraId="6B0A3D21" w14:textId="77777777" w:rsidR="005276CC" w:rsidRDefault="0052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001240">
    <w:abstractNumId w:val="10"/>
  </w:num>
  <w:num w:numId="2" w16cid:durableId="656231948">
    <w:abstractNumId w:val="6"/>
  </w:num>
  <w:num w:numId="3" w16cid:durableId="1196623398">
    <w:abstractNumId w:val="9"/>
  </w:num>
  <w:num w:numId="4" w16cid:durableId="2052533729">
    <w:abstractNumId w:val="0"/>
  </w:num>
  <w:num w:numId="5" w16cid:durableId="1144465377">
    <w:abstractNumId w:val="8"/>
  </w:num>
  <w:num w:numId="6" w16cid:durableId="2026512847">
    <w:abstractNumId w:val="4"/>
  </w:num>
  <w:num w:numId="7" w16cid:durableId="1577933087">
    <w:abstractNumId w:val="5"/>
  </w:num>
  <w:num w:numId="8" w16cid:durableId="2115710653">
    <w:abstractNumId w:val="7"/>
  </w:num>
  <w:num w:numId="9" w16cid:durableId="546651918">
    <w:abstractNumId w:val="2"/>
  </w:num>
  <w:num w:numId="10" w16cid:durableId="1159926287">
    <w:abstractNumId w:val="1"/>
  </w:num>
  <w:num w:numId="11" w16cid:durableId="462776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567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B7D1D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D26A4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76CC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5BE3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6F7C75"/>
    <w:rsid w:val="00713D9D"/>
    <w:rsid w:val="00731380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A13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4785F"/>
    <w:rsid w:val="00851D9E"/>
    <w:rsid w:val="00853F36"/>
    <w:rsid w:val="00857A08"/>
    <w:rsid w:val="008609A5"/>
    <w:rsid w:val="008620EB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7B0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3C7A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0C1D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4514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7</cp:revision>
  <cp:lastPrinted>2024-07-23T13:30:00Z</cp:lastPrinted>
  <dcterms:created xsi:type="dcterms:W3CDTF">2024-07-18T10:45:00Z</dcterms:created>
  <dcterms:modified xsi:type="dcterms:W3CDTF">2024-08-02T05:17:00Z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