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6C2B9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6C2B9E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6C2B9E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394467488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394467488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6C2B9E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6C2B9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6C2B9E">
        <w:rPr>
          <w:b/>
          <w:bCs/>
          <w:sz w:val="24"/>
          <w:szCs w:val="24"/>
          <w:lang w:val="uk-UA"/>
        </w:rPr>
        <w:t xml:space="preserve">№ </w:t>
      </w:r>
      <w:r w:rsidR="004D1119" w:rsidRPr="006C2B9E">
        <w:rPr>
          <w:b/>
          <w:bCs/>
          <w:sz w:val="24"/>
          <w:szCs w:val="24"/>
          <w:lang w:val="uk-UA"/>
        </w:rPr>
        <w:t>ПЗН-70970 від 11.09.2024</w:t>
      </w:r>
    </w:p>
    <w:p w14:paraId="781D03CD" w14:textId="77777777" w:rsidR="004D1119" w:rsidRPr="006C2B9E" w:rsidRDefault="004D1119" w:rsidP="009B01D6">
      <w:pPr>
        <w:pStyle w:val="1"/>
        <w:shd w:val="clear" w:color="auto" w:fill="auto"/>
        <w:spacing w:after="0"/>
        <w:ind w:right="2740"/>
        <w:jc w:val="center"/>
        <w:rPr>
          <w:i/>
          <w:sz w:val="24"/>
          <w:szCs w:val="24"/>
          <w:lang w:val="uk-UA"/>
        </w:rPr>
      </w:pPr>
      <w:r w:rsidRPr="006C2B9E">
        <w:rPr>
          <w:sz w:val="24"/>
          <w:szCs w:val="24"/>
          <w:lang w:val="uk-UA"/>
        </w:rPr>
        <w:t xml:space="preserve">до </w:t>
      </w:r>
      <w:proofErr w:type="spellStart"/>
      <w:r w:rsidRPr="006C2B9E">
        <w:rPr>
          <w:sz w:val="24"/>
          <w:szCs w:val="24"/>
          <w:lang w:val="uk-UA"/>
        </w:rPr>
        <w:t>проєкту</w:t>
      </w:r>
      <w:proofErr w:type="spellEnd"/>
      <w:r w:rsidRPr="006C2B9E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12367812" w:rsidR="004D1119" w:rsidRPr="006C2B9E" w:rsidRDefault="004D1119" w:rsidP="009B01D6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6C2B9E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9B01D6" w:rsidRPr="006C2B9E">
        <w:rPr>
          <w:rFonts w:eastAsia="Georgia"/>
          <w:b/>
          <w:i/>
          <w:iCs/>
          <w:sz w:val="24"/>
          <w:szCs w:val="24"/>
          <w:lang w:val="uk-UA"/>
        </w:rPr>
        <w:t xml:space="preserve">передачу ПРИВАТНОМУ АКЦІОНЕРНОМУ ТОВАРИСТВУ «ВФ УКРАЇНА» земельної ділянки в оренду </w:t>
      </w:r>
      <w:r w:rsidR="00D9425E" w:rsidRPr="00D9425E">
        <w:rPr>
          <w:rFonts w:eastAsia="Georgia"/>
          <w:b/>
          <w:i/>
          <w:iCs/>
          <w:sz w:val="24"/>
          <w:szCs w:val="24"/>
          <w:lang w:val="uk-UA"/>
        </w:rPr>
        <w:t xml:space="preserve">для розміщення та експлуатації інших технічних засобів зв’язку </w:t>
      </w:r>
      <w:r w:rsidR="009B01D6" w:rsidRPr="006C2B9E">
        <w:rPr>
          <w:rFonts w:eastAsia="Georgia"/>
          <w:b/>
          <w:i/>
          <w:iCs/>
          <w:sz w:val="24"/>
          <w:szCs w:val="24"/>
          <w:lang w:val="uk-UA"/>
        </w:rPr>
        <w:t>на вул. Лютневій у Голосіївському районі міста Києва</w:t>
      </w:r>
    </w:p>
    <w:p w14:paraId="4963A3C2" w14:textId="77777777" w:rsidR="009B01D6" w:rsidRPr="006C2B9E" w:rsidRDefault="009B01D6" w:rsidP="009B01D6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6C2B9E" w:rsidRDefault="004D1119" w:rsidP="009B01D6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6C2B9E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6C2B9E" w14:paraId="59D7EDE9" w14:textId="77777777" w:rsidTr="009B01D6">
        <w:trPr>
          <w:cantSplit/>
          <w:trHeight w:hRule="exact" w:val="289"/>
        </w:trPr>
        <w:tc>
          <w:tcPr>
            <w:tcW w:w="2793" w:type="dxa"/>
            <w:shd w:val="clear" w:color="auto" w:fill="FFFFFF"/>
          </w:tcPr>
          <w:p w14:paraId="30AE5F35" w14:textId="77777777" w:rsidR="004D1119" w:rsidRPr="006C2B9E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6C2B9E">
              <w:rPr>
                <w:sz w:val="24"/>
                <w:szCs w:val="24"/>
                <w:lang w:val="uk-UA"/>
              </w:rPr>
              <w:t xml:space="preserve"> </w:t>
            </w:r>
            <w:r w:rsidR="004D1119" w:rsidRPr="006C2B9E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6C2B9E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6C2B9E">
              <w:rPr>
                <w:i/>
                <w:iCs/>
                <w:sz w:val="24"/>
                <w:szCs w:val="24"/>
                <w:lang w:val="uk-UA"/>
              </w:rPr>
              <w:t>ПРИВАТНЕ АКЦІОНЕРНЕ ТОВАРИСТВО «ВФ УКРАЇНА»</w:t>
            </w:r>
          </w:p>
        </w:tc>
      </w:tr>
      <w:tr w:rsidR="004D1119" w:rsidRPr="006C2B9E" w14:paraId="6A6CF238" w14:textId="77777777" w:rsidTr="009B01D6">
        <w:trPr>
          <w:cantSplit/>
          <w:trHeight w:hRule="exact" w:val="576"/>
        </w:trPr>
        <w:tc>
          <w:tcPr>
            <w:tcW w:w="2793" w:type="dxa"/>
            <w:shd w:val="clear" w:color="auto" w:fill="FFFFFF"/>
          </w:tcPr>
          <w:p w14:paraId="4BCEFC34" w14:textId="77777777" w:rsidR="004D1119" w:rsidRPr="006C2B9E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6C2B9E">
              <w:rPr>
                <w:sz w:val="24"/>
                <w:szCs w:val="24"/>
                <w:lang w:val="uk-UA"/>
              </w:rPr>
              <w:t xml:space="preserve"> </w:t>
            </w:r>
            <w:r w:rsidR="004D1119" w:rsidRPr="006C2B9E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287B525C" w:rsidR="004D1119" w:rsidRPr="006C2B9E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6C2B9E">
              <w:rPr>
                <w:sz w:val="24"/>
                <w:szCs w:val="24"/>
                <w:lang w:val="uk-UA"/>
              </w:rPr>
              <w:t xml:space="preserve"> </w:t>
            </w:r>
            <w:r w:rsidR="004D1119" w:rsidRPr="006C2B9E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6C2B9E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0ECC1655" w:rsidR="004D1119" w:rsidRPr="006C2B9E" w:rsidRDefault="009B01D6" w:rsidP="009B01D6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C2B9E">
              <w:rPr>
                <w:i/>
                <w:iCs/>
                <w:sz w:val="24"/>
                <w:szCs w:val="24"/>
                <w:lang w:val="uk-UA"/>
              </w:rPr>
              <w:t>АКЦІОНЕРИ ЗГІДНО РЕЄСТРУ</w:t>
            </w:r>
          </w:p>
        </w:tc>
      </w:tr>
      <w:tr w:rsidR="004D1119" w:rsidRPr="006C2B9E" w14:paraId="2EEB9864" w14:textId="77777777" w:rsidTr="009B01D6">
        <w:trPr>
          <w:cantSplit/>
          <w:trHeight w:hRule="exact" w:val="556"/>
        </w:trPr>
        <w:tc>
          <w:tcPr>
            <w:tcW w:w="2793" w:type="dxa"/>
            <w:shd w:val="clear" w:color="auto" w:fill="FFFFFF"/>
          </w:tcPr>
          <w:p w14:paraId="70953871" w14:textId="77777777" w:rsidR="004D1119" w:rsidRPr="006C2B9E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C2B9E">
              <w:rPr>
                <w:sz w:val="24"/>
                <w:szCs w:val="24"/>
                <w:lang w:val="uk-UA"/>
              </w:rPr>
              <w:t xml:space="preserve"> </w:t>
            </w:r>
            <w:r w:rsidR="004D1119" w:rsidRPr="006C2B9E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6C2B9E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2C17B4DA" w:rsidR="004D1119" w:rsidRPr="006C2B9E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C2B9E">
              <w:rPr>
                <w:sz w:val="24"/>
                <w:szCs w:val="24"/>
                <w:lang w:val="uk-UA"/>
              </w:rPr>
              <w:t xml:space="preserve"> </w:t>
            </w:r>
            <w:r w:rsidR="004D1119" w:rsidRPr="006C2B9E">
              <w:rPr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14338A6C" w14:textId="77777777" w:rsidR="009B01D6" w:rsidRPr="006C2B9E" w:rsidRDefault="009B01D6" w:rsidP="009B01D6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6C2B9E">
              <w:rPr>
                <w:i/>
                <w:iCs/>
                <w:sz w:val="24"/>
                <w:szCs w:val="24"/>
                <w:lang w:val="uk-UA"/>
              </w:rPr>
              <w:t>Хасанов</w:t>
            </w:r>
            <w:proofErr w:type="spellEnd"/>
            <w:r w:rsidRPr="006C2B9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B9E">
              <w:rPr>
                <w:i/>
                <w:iCs/>
                <w:sz w:val="24"/>
                <w:szCs w:val="24"/>
                <w:lang w:val="uk-UA"/>
              </w:rPr>
              <w:t>Насіб</w:t>
            </w:r>
            <w:proofErr w:type="spellEnd"/>
          </w:p>
          <w:p w14:paraId="395C8F20" w14:textId="381B242C" w:rsidR="004D1119" w:rsidRPr="006C2B9E" w:rsidRDefault="009B01D6" w:rsidP="009B01D6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C2B9E">
              <w:rPr>
                <w:i/>
                <w:iCs/>
                <w:sz w:val="24"/>
                <w:szCs w:val="24"/>
                <w:lang w:val="uk-UA"/>
              </w:rPr>
              <w:t>АЗЕРБАЙДЖАН, М. БАКУ, ВУЛ. ЮСІФОВА</w:t>
            </w:r>
          </w:p>
        </w:tc>
      </w:tr>
      <w:tr w:rsidR="004D1119" w:rsidRPr="006C2B9E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C2B9E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C2B9E">
              <w:rPr>
                <w:sz w:val="24"/>
                <w:szCs w:val="24"/>
                <w:lang w:val="uk-UA"/>
              </w:rPr>
              <w:t xml:space="preserve"> </w:t>
            </w:r>
            <w:r w:rsidR="006E106A" w:rsidRPr="006C2B9E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6C2B9E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C2B9E">
              <w:rPr>
                <w:i/>
                <w:sz w:val="24"/>
                <w:szCs w:val="24"/>
                <w:lang w:val="uk-UA"/>
              </w:rPr>
              <w:t>від 11.09.2024</w:t>
            </w:r>
            <w:r w:rsidRPr="006C2B9E">
              <w:rPr>
                <w:sz w:val="24"/>
                <w:szCs w:val="24"/>
                <w:lang w:val="uk-UA"/>
              </w:rPr>
              <w:t xml:space="preserve"> </w:t>
            </w:r>
            <w:r w:rsidRPr="006C2B9E">
              <w:rPr>
                <w:i/>
                <w:sz w:val="24"/>
                <w:szCs w:val="24"/>
                <w:lang w:val="uk-UA"/>
              </w:rPr>
              <w:t>№ 394467488</w:t>
            </w:r>
          </w:p>
        </w:tc>
      </w:tr>
    </w:tbl>
    <w:p w14:paraId="24C2D17C" w14:textId="77777777" w:rsidR="004D1119" w:rsidRPr="006C2B9E" w:rsidRDefault="004D1119" w:rsidP="004D1119">
      <w:pPr>
        <w:spacing w:after="79" w:line="1" w:lineRule="exact"/>
        <w:rPr>
          <w:lang w:val="uk-UA"/>
        </w:rPr>
      </w:pPr>
    </w:p>
    <w:p w14:paraId="66C0BB3E" w14:textId="77777777" w:rsidR="004D1119" w:rsidRPr="006C2B9E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6C2B9E">
        <w:rPr>
          <w:b/>
          <w:bCs/>
          <w:sz w:val="24"/>
          <w:szCs w:val="24"/>
          <w:lang w:val="uk-UA"/>
        </w:rPr>
        <w:t>Відомості про земельну ділянку (кадастровий № 8000000000:90:034:0073)</w:t>
      </w:r>
      <w:r w:rsidR="00DC4060" w:rsidRPr="006C2B9E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6C2B9E" w14:paraId="2D726FA4" w14:textId="77777777" w:rsidTr="009B01D6">
        <w:trPr>
          <w:trHeight w:val="34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6C2B9E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6C2B9E">
              <w:rPr>
                <w:sz w:val="24"/>
                <w:szCs w:val="24"/>
              </w:rPr>
              <w:t xml:space="preserve"> </w:t>
            </w:r>
            <w:r w:rsidR="006E106A" w:rsidRPr="006C2B9E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6C2B9E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C2B9E">
              <w:rPr>
                <w:i/>
                <w:iCs/>
                <w:sz w:val="24"/>
                <w:szCs w:val="24"/>
              </w:rPr>
              <w:t xml:space="preserve">м. Київ, р-н Голосіївський, вул. Лютнева </w:t>
            </w:r>
          </w:p>
        </w:tc>
      </w:tr>
      <w:tr w:rsidR="004D1119" w:rsidRPr="006C2B9E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6C2B9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sz w:val="24"/>
                <w:szCs w:val="24"/>
              </w:rPr>
              <w:t xml:space="preserve"> </w:t>
            </w:r>
            <w:r w:rsidR="004D1119" w:rsidRPr="006C2B9E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6C2B9E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C2B9E">
              <w:rPr>
                <w:i/>
                <w:iCs/>
                <w:sz w:val="24"/>
                <w:szCs w:val="24"/>
              </w:rPr>
              <w:t>0,0070 га</w:t>
            </w:r>
          </w:p>
        </w:tc>
      </w:tr>
      <w:tr w:rsidR="004D1119" w:rsidRPr="006C2B9E" w14:paraId="0C66F18A" w14:textId="77777777" w:rsidTr="009B01D6">
        <w:trPr>
          <w:trHeight w:val="36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6C2B9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6C2B9E">
              <w:rPr>
                <w:sz w:val="24"/>
                <w:szCs w:val="24"/>
              </w:rPr>
              <w:t xml:space="preserve"> </w:t>
            </w:r>
            <w:r w:rsidR="004D1119" w:rsidRPr="006C2B9E">
              <w:rPr>
                <w:sz w:val="24"/>
                <w:szCs w:val="24"/>
              </w:rPr>
              <w:t xml:space="preserve">Вид та термін </w:t>
            </w:r>
            <w:r w:rsidRPr="006C2B9E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6C2B9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6C2B9E">
              <w:rPr>
                <w:sz w:val="24"/>
                <w:szCs w:val="24"/>
              </w:rPr>
              <w:t xml:space="preserve"> </w:t>
            </w:r>
            <w:r w:rsidR="004D1119" w:rsidRPr="006C2B9E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583A751" w:rsidR="004D1119" w:rsidRPr="006C2B9E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C2B9E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6C2B9E">
              <w:rPr>
                <w:i/>
                <w:sz w:val="24"/>
                <w:szCs w:val="24"/>
              </w:rPr>
              <w:t>оренда</w:t>
            </w:r>
            <w:r w:rsidR="009B01D6" w:rsidRPr="006C2B9E">
              <w:rPr>
                <w:i/>
                <w:sz w:val="24"/>
                <w:szCs w:val="24"/>
              </w:rPr>
              <w:t xml:space="preserve"> на 5 років</w:t>
            </w:r>
            <w:r w:rsidRPr="006C2B9E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6C2B9E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6C2B9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sz w:val="24"/>
                <w:szCs w:val="24"/>
              </w:rPr>
              <w:t xml:space="preserve"> </w:t>
            </w:r>
            <w:r w:rsidR="00CD0A63" w:rsidRPr="006C2B9E">
              <w:rPr>
                <w:sz w:val="24"/>
                <w:szCs w:val="24"/>
              </w:rPr>
              <w:t>Категорія земель</w:t>
            </w:r>
            <w:r w:rsidR="004D1119" w:rsidRPr="006C2B9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AAE32E0" w:rsidR="004D1119" w:rsidRPr="006C2B9E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C2B9E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:rsidRPr="006C2B9E" w14:paraId="550A073B" w14:textId="77777777" w:rsidTr="009B01D6">
        <w:trPr>
          <w:trHeight w:val="85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6C2B9E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6C2B9E">
              <w:rPr>
                <w:sz w:val="24"/>
                <w:szCs w:val="24"/>
              </w:rPr>
              <w:t xml:space="preserve"> </w:t>
            </w:r>
            <w:r w:rsidR="004D1119" w:rsidRPr="006C2B9E">
              <w:rPr>
                <w:sz w:val="24"/>
                <w:szCs w:val="24"/>
              </w:rPr>
              <w:t xml:space="preserve">Цільове </w:t>
            </w:r>
            <w:r w:rsidR="00E93A88" w:rsidRPr="006C2B9E">
              <w:rPr>
                <w:sz w:val="24"/>
                <w:szCs w:val="24"/>
              </w:rPr>
              <w:t>призначення</w:t>
            </w:r>
            <w:r w:rsidR="004D1119" w:rsidRPr="006C2B9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B5845F3" w:rsidR="00A21758" w:rsidRPr="006C2B9E" w:rsidRDefault="00C675D8" w:rsidP="00B62D45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6C2B9E">
              <w:rPr>
                <w:i/>
                <w:sz w:val="24"/>
                <w:szCs w:val="24"/>
                <w:highlight w:val="white"/>
              </w:rPr>
              <w:t>13.03</w:t>
            </w:r>
            <w:r w:rsidRPr="006C2B9E">
              <w:rPr>
                <w:rStyle w:val="a9"/>
                <w:sz w:val="24"/>
                <w:szCs w:val="24"/>
              </w:rPr>
              <w:t xml:space="preserve"> </w:t>
            </w:r>
            <w:r w:rsidR="004D1119" w:rsidRPr="006C2B9E">
              <w:rPr>
                <w:rStyle w:val="a9"/>
                <w:sz w:val="24"/>
                <w:szCs w:val="24"/>
              </w:rPr>
              <w:t>для розміщення та експлуатації інших технічних засобів</w:t>
            </w:r>
            <w:r w:rsidR="00B62D45">
              <w:rPr>
                <w:rStyle w:val="a9"/>
                <w:sz w:val="24"/>
                <w:szCs w:val="24"/>
              </w:rPr>
              <w:t xml:space="preserve"> </w:t>
            </w:r>
            <w:r w:rsidR="00CD0A63" w:rsidRPr="006C2B9E">
              <w:rPr>
                <w:rStyle w:val="a9"/>
                <w:sz w:val="24"/>
                <w:szCs w:val="24"/>
              </w:rPr>
              <w:t>(</w:t>
            </w:r>
            <w:r w:rsidR="00D9425E" w:rsidRPr="00D9425E">
              <w:rPr>
                <w:i/>
                <w:iCs/>
                <w:sz w:val="24"/>
                <w:szCs w:val="24"/>
              </w:rPr>
              <w:t>для розміщення та експлуатації інших технічних засобів зв’язку</w:t>
            </w:r>
            <w:r w:rsidR="00CD0A63" w:rsidRPr="006C2B9E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:rsidRPr="006C2B9E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6C2B9E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6C2B9E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6C2B9E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6C2B9E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769036C" w:rsidR="00E93A88" w:rsidRPr="006C2B9E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6C2B9E">
              <w:rPr>
                <w:rStyle w:val="a9"/>
                <w:sz w:val="24"/>
                <w:szCs w:val="24"/>
              </w:rPr>
              <w:t xml:space="preserve"> </w:t>
            </w:r>
            <w:r w:rsidR="009B01D6" w:rsidRPr="006C2B9E">
              <w:rPr>
                <w:rStyle w:val="a9"/>
                <w:sz w:val="24"/>
                <w:szCs w:val="24"/>
              </w:rPr>
              <w:t xml:space="preserve">90 642 </w:t>
            </w:r>
            <w:r w:rsidRPr="006C2B9E">
              <w:rPr>
                <w:rStyle w:val="a9"/>
                <w:sz w:val="24"/>
                <w:szCs w:val="24"/>
              </w:rPr>
              <w:t xml:space="preserve">грн </w:t>
            </w:r>
            <w:r w:rsidR="006C2B9E" w:rsidRPr="006C2B9E">
              <w:rPr>
                <w:rStyle w:val="a9"/>
                <w:sz w:val="24"/>
                <w:szCs w:val="24"/>
              </w:rPr>
              <w:t>12</w:t>
            </w:r>
            <w:r w:rsidRPr="006C2B9E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6C2B9E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C2B9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6C2B9E">
              <w:rPr>
                <w:sz w:val="24"/>
                <w:szCs w:val="24"/>
              </w:rPr>
              <w:t xml:space="preserve"> </w:t>
            </w:r>
            <w:r w:rsidR="00DC4060" w:rsidRPr="006C2B9E">
              <w:rPr>
                <w:sz w:val="24"/>
                <w:szCs w:val="24"/>
              </w:rPr>
              <w:t>*</w:t>
            </w:r>
            <w:r w:rsidR="00DC4060" w:rsidRPr="006C2B9E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C2B9E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6C2B9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6C2B9E">
              <w:rPr>
                <w:i/>
                <w:sz w:val="24"/>
                <w:szCs w:val="24"/>
              </w:rPr>
              <w:t xml:space="preserve"> </w:t>
            </w:r>
            <w:r w:rsidR="00DC4060" w:rsidRPr="006C2B9E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14890283" w:rsidR="00DC4060" w:rsidRPr="006C2B9E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1699DE75" w14:textId="77777777" w:rsidR="009B01D6" w:rsidRPr="006C2B9E" w:rsidRDefault="009B01D6" w:rsidP="009B01D6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6C2B9E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7F7F05E" w14:textId="58898E4F" w:rsidR="009B01D6" w:rsidRPr="006C2B9E" w:rsidRDefault="009B01D6" w:rsidP="009B01D6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2B9E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11.09.2024 № НВ-0002227222024),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27.08.2024, номер відомостей про речове право 56477493),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6C2B9E">
        <w:rPr>
          <w:sz w:val="24"/>
          <w:szCs w:val="24"/>
          <w:lang w:val="uk-UA"/>
        </w:rPr>
        <w:t>проєкт</w:t>
      </w:r>
      <w:proofErr w:type="spellEnd"/>
      <w:r w:rsidRPr="006C2B9E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6DCD1306" w14:textId="77777777" w:rsidR="009B01D6" w:rsidRPr="006C2B9E" w:rsidRDefault="009B01D6" w:rsidP="009B01D6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6F5FB4F4" w14:textId="77777777" w:rsidR="009B01D6" w:rsidRPr="006C2B9E" w:rsidRDefault="009B01D6" w:rsidP="009B01D6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6C2B9E">
        <w:rPr>
          <w:b/>
          <w:bCs/>
          <w:sz w:val="24"/>
          <w:szCs w:val="24"/>
          <w:lang w:val="uk-UA"/>
        </w:rPr>
        <w:t>Мета прийняття рішення.</w:t>
      </w:r>
    </w:p>
    <w:p w14:paraId="45ADE482" w14:textId="77777777" w:rsidR="009B01D6" w:rsidRPr="006C2B9E" w:rsidRDefault="009B01D6" w:rsidP="009B01D6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2B9E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3B243069" w14:textId="77777777" w:rsidR="009B01D6" w:rsidRPr="006C2B9E" w:rsidRDefault="009B01D6" w:rsidP="009B01D6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7661F62C" w14:textId="77777777" w:rsidR="009B01D6" w:rsidRPr="006C2B9E" w:rsidRDefault="009B01D6" w:rsidP="009B01D6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6C2B9E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9B01D6" w:rsidRPr="006C2B9E" w14:paraId="64AD0333" w14:textId="77777777" w:rsidTr="00BC241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E182" w14:textId="77777777" w:rsidR="009B01D6" w:rsidRPr="006C2B9E" w:rsidRDefault="009B01D6" w:rsidP="00BC241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263104E1" w14:textId="77777777" w:rsidR="009B01D6" w:rsidRPr="006C2B9E" w:rsidRDefault="009B01D6" w:rsidP="00BC241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65D3" w14:textId="499DEC2A" w:rsidR="009B01D6" w:rsidRPr="006C2B9E" w:rsidRDefault="009B01D6" w:rsidP="009B01D6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C2B9E">
              <w:rPr>
                <w:rFonts w:ascii="Times New Roman" w:eastAsia="Times New Roman" w:hAnsi="Times New Roman" w:cs="Times New Roman"/>
                <w:i/>
              </w:rPr>
              <w:t>Земельна ділянка вільна від капітальної забудови.</w:t>
            </w:r>
          </w:p>
        </w:tc>
      </w:tr>
      <w:tr w:rsidR="009B01D6" w:rsidRPr="006C2B9E" w14:paraId="1EF1DBBF" w14:textId="77777777" w:rsidTr="00BC2410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A88" w14:textId="77777777" w:rsidR="009B01D6" w:rsidRPr="006C2B9E" w:rsidRDefault="009B01D6" w:rsidP="00BC241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lastRenderedPageBreak/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FAE" w14:textId="726186DA" w:rsidR="009B01D6" w:rsidRPr="006C2B9E" w:rsidRDefault="006C2B9E" w:rsidP="006C2B9E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6C2B9E">
              <w:rPr>
                <w:i/>
                <w:sz w:val="24"/>
                <w:szCs w:val="24"/>
              </w:rPr>
              <w:t xml:space="preserve">Відповідно до детального плану території селища </w:t>
            </w:r>
            <w:proofErr w:type="spellStart"/>
            <w:r w:rsidRPr="006C2B9E">
              <w:rPr>
                <w:i/>
                <w:sz w:val="24"/>
                <w:szCs w:val="24"/>
              </w:rPr>
              <w:t>Чапаєвка</w:t>
            </w:r>
            <w:proofErr w:type="spellEnd"/>
            <w:r w:rsidRPr="006C2B9E">
              <w:rPr>
                <w:i/>
                <w:sz w:val="24"/>
                <w:szCs w:val="24"/>
              </w:rPr>
              <w:t>, затвердженого рішенням Київської міської ради від 20.12.2007 № 1463/4296, земельна ділянка за функціональним призначенням належить до території зони комунальних підприємств та організацій.</w:t>
            </w:r>
          </w:p>
        </w:tc>
      </w:tr>
      <w:tr w:rsidR="009B01D6" w:rsidRPr="006C2B9E" w14:paraId="0135E966" w14:textId="77777777" w:rsidTr="00BC2410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F771" w14:textId="77777777" w:rsidR="009B01D6" w:rsidRPr="006C2B9E" w:rsidRDefault="009B01D6" w:rsidP="00BC241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5E2C87B6" w14:textId="77777777" w:rsidR="009B01D6" w:rsidRPr="006C2B9E" w:rsidRDefault="009B01D6" w:rsidP="00BC2410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6C2B9E">
              <w:rPr>
                <w:i/>
                <w:sz w:val="24"/>
                <w:szCs w:val="24"/>
              </w:rPr>
              <w:t xml:space="preserve">з </w:t>
            </w:r>
          </w:p>
          <w:p w14:paraId="6D5F2CE7" w14:textId="77777777" w:rsidR="009B01D6" w:rsidRPr="006C2B9E" w:rsidRDefault="009B01D6" w:rsidP="00BC241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74F" w14:textId="639D2BCD" w:rsidR="009B01D6" w:rsidRPr="006C2B9E" w:rsidRDefault="009B01D6" w:rsidP="009B01D6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6C2B9E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6C2B9E">
              <w:rPr>
                <w:i/>
                <w:sz w:val="24"/>
                <w:szCs w:val="24"/>
              </w:rPr>
              <w:br/>
              <w:t xml:space="preserve">від 28.03.2002 № 370/1804, земельна ділянка за функціональним призначенням належить </w:t>
            </w:r>
            <w:r w:rsidR="006C2B9E" w:rsidRPr="006C2B9E">
              <w:rPr>
                <w:i/>
                <w:sz w:val="24"/>
                <w:szCs w:val="24"/>
              </w:rPr>
              <w:t xml:space="preserve">до </w:t>
            </w:r>
            <w:r w:rsidRPr="006C2B9E">
              <w:rPr>
                <w:i/>
                <w:sz w:val="24"/>
                <w:szCs w:val="24"/>
              </w:rPr>
              <w:t>комунально-складської території (існуючі).</w:t>
            </w:r>
          </w:p>
        </w:tc>
      </w:tr>
      <w:tr w:rsidR="009B01D6" w:rsidRPr="006C2B9E" w14:paraId="3231E6C8" w14:textId="77777777" w:rsidTr="00BC241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9FBC" w14:textId="77777777" w:rsidR="009B01D6" w:rsidRPr="006C2B9E" w:rsidRDefault="009B01D6" w:rsidP="00BC241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B32F" w14:textId="22A7779F" w:rsidR="009B01D6" w:rsidRPr="006C2B9E" w:rsidRDefault="009B01D6" w:rsidP="009B01D6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27.08.2024, номер відомостей про речове право 56477493 (інформація з Державного реєстру речових прав на нерухоме майно від 11.09.2024 № 394436587).</w:t>
            </w:r>
          </w:p>
        </w:tc>
      </w:tr>
      <w:tr w:rsidR="009B01D6" w:rsidRPr="006C2B9E" w14:paraId="4D38DDE5" w14:textId="77777777" w:rsidTr="00BC2410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5A8A" w14:textId="77777777" w:rsidR="009B01D6" w:rsidRPr="006C2B9E" w:rsidRDefault="009B01D6" w:rsidP="00BC241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2DF13417" w14:textId="77777777" w:rsidR="009B01D6" w:rsidRPr="006C2B9E" w:rsidRDefault="009B01D6" w:rsidP="00BC241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152" w14:textId="77777777" w:rsidR="009B01D6" w:rsidRPr="006C2B9E" w:rsidRDefault="009B01D6" w:rsidP="00BC2410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9B01D6" w:rsidRPr="006C2B9E" w14:paraId="76B0873C" w14:textId="77777777" w:rsidTr="00BC2410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827F" w14:textId="77777777" w:rsidR="009B01D6" w:rsidRPr="006C2B9E" w:rsidRDefault="009B01D6" w:rsidP="00BC241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C2B9E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CA6" w14:textId="5DD92758" w:rsidR="009B01D6" w:rsidRPr="006C2B9E" w:rsidRDefault="009B01D6" w:rsidP="009B01D6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6C2B9E">
              <w:rPr>
                <w:rFonts w:ascii="Times New Roman" w:hAnsi="Times New Roman" w:cs="Times New Roman"/>
                <w:i/>
              </w:rPr>
              <w:t xml:space="preserve">Земельна ділянка площею 0,0070 га (кадастровий номер 8000000000:90:034:0073) на вул. Лютневій у Голосіївському районі м. Києва сформована та зареєстрована у Державному земельному кадастрі на виконання Міської цільової програми використання та охорони земель міста Києва на 2022-2025 роки, затвердженої рішенням Київської міської ради </w:t>
            </w:r>
            <w:r w:rsidRPr="006C2B9E">
              <w:rPr>
                <w:rFonts w:ascii="Times New Roman" w:hAnsi="Times New Roman" w:cs="Times New Roman"/>
                <w:i/>
              </w:rPr>
              <w:br/>
              <w:t>від 07.10.2021 № 2727/2768, з кодом виду цільового призначення – 13.03</w:t>
            </w:r>
            <w:r w:rsidRPr="006C2B9E">
              <w:rPr>
                <w:rFonts w:ascii="Times New Roman" w:hAnsi="Times New Roman" w:cs="Times New Roman"/>
                <w:i/>
                <w:iCs/>
              </w:rPr>
              <w:t xml:space="preserve"> для розміщення та експлуатації інших технічних засобів</w:t>
            </w:r>
            <w:r w:rsidR="0068255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bookmarkStart w:id="0" w:name="_GoBack"/>
            <w:bookmarkEnd w:id="0"/>
            <w:r w:rsidRPr="006C2B9E">
              <w:rPr>
                <w:rFonts w:ascii="Times New Roman" w:hAnsi="Times New Roman" w:cs="Times New Roman"/>
                <w:i/>
              </w:rPr>
              <w:t>(категорія земель - землі промисловості, транспорту, електронних комунікацій, енергетики, оборони та іншого призначення).</w:t>
            </w:r>
          </w:p>
          <w:p w14:paraId="1CE26F7A" w14:textId="270C5F9B" w:rsidR="009B01D6" w:rsidRPr="006C2B9E" w:rsidRDefault="009B01D6" w:rsidP="009B01D6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6C2B9E">
              <w:rPr>
                <w:rFonts w:ascii="Times New Roman" w:hAnsi="Times New Roman" w:cs="Times New Roman"/>
                <w:i/>
              </w:rPr>
              <w:t>Технічна документація із землеустрою щодо інвентаризації  земель на території кадастрового кварталу 90:034 (в тому числі щодо земельної ділянки з кадастровим номером 8000000000:90:034:0073) затверджена рішенням Київської міської ради від 04.07.2024 № 1717/9683.</w:t>
            </w:r>
          </w:p>
          <w:p w14:paraId="665F5F42" w14:textId="77777777" w:rsidR="009B01D6" w:rsidRPr="006C2B9E" w:rsidRDefault="009B01D6" w:rsidP="00BC2410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6C2B9E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3D66501" w14:textId="77777777" w:rsidR="009B01D6" w:rsidRPr="006C2B9E" w:rsidRDefault="009B01D6" w:rsidP="00BC2410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6C2B9E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6C2B9E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</w:t>
            </w:r>
            <w:r w:rsidRPr="006C2B9E">
              <w:rPr>
                <w:rFonts w:ascii="Times New Roman" w:hAnsi="Times New Roman" w:cs="Times New Roman"/>
                <w:i/>
              </w:rPr>
              <w:br/>
              <w:t xml:space="preserve">№ 826/8847/16. </w:t>
            </w:r>
          </w:p>
          <w:p w14:paraId="02EDC523" w14:textId="77777777" w:rsidR="009B01D6" w:rsidRPr="006C2B9E" w:rsidRDefault="009B01D6" w:rsidP="00BC2410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6C2B9E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6C2B9E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6C2B9E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D40F97D" w14:textId="749CCE30" w:rsidR="009B01D6" w:rsidRDefault="009B01D6" w:rsidP="009B01D6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3E9EF595" w14:textId="68A02B47" w:rsidR="006C2B9E" w:rsidRDefault="006C2B9E" w:rsidP="009B01D6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63A9379B" w14:textId="77777777" w:rsidR="006C2B9E" w:rsidRPr="006C2B9E" w:rsidRDefault="006C2B9E" w:rsidP="009B01D6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70B02884" w14:textId="77777777" w:rsidR="009B01D6" w:rsidRPr="006C2B9E" w:rsidRDefault="009B01D6" w:rsidP="009B01D6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6C2B9E">
        <w:rPr>
          <w:b/>
          <w:bCs/>
          <w:sz w:val="24"/>
          <w:szCs w:val="24"/>
          <w:lang w:val="uk-UA"/>
        </w:rPr>
        <w:lastRenderedPageBreak/>
        <w:t>6. Стан нормативно-правової бази у даній сфері правового регулювання.</w:t>
      </w:r>
    </w:p>
    <w:p w14:paraId="310F56C0" w14:textId="77777777" w:rsidR="009B01D6" w:rsidRPr="006C2B9E" w:rsidRDefault="009B01D6" w:rsidP="009B01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B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6C2B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792A1E36" w14:textId="77777777" w:rsidR="009B01D6" w:rsidRPr="006C2B9E" w:rsidRDefault="009B01D6" w:rsidP="009B01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C2B9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6C2B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FD5EE02" w14:textId="77777777" w:rsidR="009B01D6" w:rsidRPr="006C2B9E" w:rsidRDefault="009B01D6" w:rsidP="009B01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C2B9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6C2B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393081E" w14:textId="69E01A11" w:rsidR="009B01D6" w:rsidRPr="006C2B9E" w:rsidRDefault="009B01D6" w:rsidP="009B01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C2B9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6C2B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554F23D" w14:textId="77777777" w:rsidR="009B01D6" w:rsidRPr="006C2B9E" w:rsidRDefault="009B01D6" w:rsidP="009B01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AAB3006" w14:textId="77777777" w:rsidR="009B01D6" w:rsidRPr="006C2B9E" w:rsidRDefault="009B01D6" w:rsidP="009B01D6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6C2B9E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145E612D" w14:textId="77777777" w:rsidR="009B01D6" w:rsidRPr="006C2B9E" w:rsidRDefault="009B01D6" w:rsidP="009B01D6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6C2B9E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3C2ACBB" w14:textId="6F5C6387" w:rsidR="009B01D6" w:rsidRPr="006C2B9E" w:rsidRDefault="009B01D6" w:rsidP="009B01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C2B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="006C2B9E" w:rsidRPr="006C2B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2 719</w:t>
      </w:r>
      <w:r w:rsidRPr="006C2B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C2B9E" w:rsidRPr="006C2B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</w:t>
      </w:r>
      <w:r w:rsidRPr="006C2B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</w:t>
      </w:r>
      <w:r w:rsidRPr="006C2B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>(3 %).</w:t>
      </w:r>
    </w:p>
    <w:p w14:paraId="5E6929F2" w14:textId="77777777" w:rsidR="009B01D6" w:rsidRPr="006C2B9E" w:rsidRDefault="009B01D6" w:rsidP="009B01D6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037B029B" w14:textId="77777777" w:rsidR="009B01D6" w:rsidRPr="006C2B9E" w:rsidRDefault="009B01D6" w:rsidP="009B01D6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6C2B9E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211FB80C" w14:textId="77777777" w:rsidR="009B01D6" w:rsidRPr="006C2B9E" w:rsidRDefault="009B01D6" w:rsidP="009B01D6">
      <w:pPr>
        <w:pStyle w:val="1"/>
        <w:shd w:val="clear" w:color="auto" w:fill="auto"/>
        <w:tabs>
          <w:tab w:val="left" w:pos="851"/>
        </w:tabs>
        <w:spacing w:after="0"/>
        <w:ind w:firstLine="567"/>
        <w:contextualSpacing/>
        <w:jc w:val="both"/>
        <w:rPr>
          <w:sz w:val="24"/>
          <w:szCs w:val="24"/>
          <w:lang w:val="uk-UA"/>
        </w:rPr>
      </w:pPr>
      <w:r w:rsidRPr="006C2B9E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6C2B9E">
        <w:rPr>
          <w:sz w:val="24"/>
          <w:szCs w:val="24"/>
          <w:lang w:val="uk-UA"/>
        </w:rPr>
        <w:t>проєкту</w:t>
      </w:r>
      <w:proofErr w:type="spellEnd"/>
      <w:r w:rsidRPr="006C2B9E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58E45FA0" w14:textId="77777777" w:rsidR="009B01D6" w:rsidRPr="006C2B9E" w:rsidRDefault="009B01D6" w:rsidP="009B01D6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4C3570F7" w14:textId="77777777" w:rsidR="009B01D6" w:rsidRPr="006C2B9E" w:rsidRDefault="009B01D6" w:rsidP="009B01D6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6C2B9E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C2B9E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93B8687" w14:textId="77777777" w:rsidR="009B01D6" w:rsidRPr="006C2B9E" w:rsidRDefault="009B01D6" w:rsidP="009B01D6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3BA4B7DE" w14:textId="77777777" w:rsidR="009B01D6" w:rsidRPr="006C2B9E" w:rsidRDefault="009B01D6" w:rsidP="009B01D6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9B01D6" w:rsidRPr="006C2B9E" w14:paraId="0C198C36" w14:textId="77777777" w:rsidTr="00BC2410">
        <w:trPr>
          <w:trHeight w:val="287"/>
        </w:trPr>
        <w:tc>
          <w:tcPr>
            <w:tcW w:w="4814" w:type="dxa"/>
            <w:hideMark/>
          </w:tcPr>
          <w:p w14:paraId="392E9CC9" w14:textId="77777777" w:rsidR="009B01D6" w:rsidRPr="006C2B9E" w:rsidRDefault="009B01D6" w:rsidP="00BC2410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C2B9E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4C419C64" w14:textId="77777777" w:rsidR="009B01D6" w:rsidRPr="006C2B9E" w:rsidRDefault="009B01D6" w:rsidP="00BC2410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C2B9E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B24ABF7" w14:textId="77777777" w:rsidR="009B01D6" w:rsidRPr="006C2B9E" w:rsidRDefault="009B01D6" w:rsidP="009B01D6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sz w:val="24"/>
          <w:szCs w:val="24"/>
          <w:lang w:val="uk-UA"/>
        </w:rPr>
      </w:pPr>
    </w:p>
    <w:p w14:paraId="58E5ECFC" w14:textId="77777777" w:rsidR="009B01D6" w:rsidRPr="006C2B9E" w:rsidRDefault="009B01D6" w:rsidP="009B01D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07C1599D" w14:textId="77777777" w:rsidR="009B01D6" w:rsidRPr="006C2B9E" w:rsidRDefault="009B01D6" w:rsidP="009B01D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1F979C40" w14:textId="77777777" w:rsidR="009B01D6" w:rsidRPr="006C2B9E" w:rsidRDefault="009B01D6" w:rsidP="009B01D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7321522" w14:textId="45275F92" w:rsidR="009B01D6" w:rsidRPr="006C2B9E" w:rsidRDefault="009B01D6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sectPr w:rsidR="009B01D6" w:rsidRPr="006C2B9E" w:rsidSect="009B01D6">
      <w:headerReference w:type="default" r:id="rId11"/>
      <w:pgSz w:w="11906" w:h="16838" w:code="9"/>
      <w:pgMar w:top="993" w:right="758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D48A8" w14:textId="77777777" w:rsidR="00094693" w:rsidRDefault="00094693" w:rsidP="004D1119">
      <w:pPr>
        <w:spacing w:after="0" w:line="240" w:lineRule="auto"/>
      </w:pPr>
      <w:r>
        <w:separator/>
      </w:r>
    </w:p>
  </w:endnote>
  <w:endnote w:type="continuationSeparator" w:id="0">
    <w:p w14:paraId="44E6F3C6" w14:textId="77777777" w:rsidR="00094693" w:rsidRDefault="00094693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5FB3F" w14:textId="77777777" w:rsidR="00094693" w:rsidRDefault="00094693" w:rsidP="004D1119">
      <w:pPr>
        <w:spacing w:after="0" w:line="240" w:lineRule="auto"/>
      </w:pPr>
      <w:r>
        <w:separator/>
      </w:r>
    </w:p>
  </w:footnote>
  <w:footnote w:type="continuationSeparator" w:id="0">
    <w:p w14:paraId="6B0AE891" w14:textId="77777777" w:rsidR="00094693" w:rsidRDefault="00094693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1C7946B">
              <wp:simplePos x="0" y="0"/>
              <wp:positionH relativeFrom="column">
                <wp:posOffset>1141095</wp:posOffset>
              </wp:positionH>
              <wp:positionV relativeFrom="paragraph">
                <wp:posOffset>-410845</wp:posOffset>
              </wp:positionV>
              <wp:extent cx="4982845" cy="509905"/>
              <wp:effectExtent l="0" t="0" r="0" b="444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284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208568336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11BD8BA5" w14:textId="77777777" w:rsidR="009B01D6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248B5EB8" w:rsidR="00854FAD" w:rsidRPr="00643941" w:rsidRDefault="00854FAD" w:rsidP="009B01D6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ПЗН-70970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11.09.2024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9B01D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394467488</w:t>
                              </w:r>
                            </w:p>
                            <w:p w14:paraId="46F472CC" w14:textId="43073F3D" w:rsidR="00854FAD" w:rsidRPr="00854FAD" w:rsidRDefault="00854FAD" w:rsidP="009B01D6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682555" w:rsidRPr="0068255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85pt;margin-top:-32.35pt;width:392.3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208568336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11BD8BA5" w14:textId="77777777" w:rsidR="009B01D6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248B5EB8" w:rsidR="00854FAD" w:rsidRPr="00643941" w:rsidRDefault="00854FAD" w:rsidP="009B01D6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ПЗН-70970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11.09.2024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9B01D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394467488</w:t>
                        </w:r>
                      </w:p>
                      <w:p w14:paraId="46F472CC" w14:textId="43073F3D" w:rsidR="00854FAD" w:rsidRPr="00854FAD" w:rsidRDefault="00854FAD" w:rsidP="009B01D6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682555" w:rsidRPr="0068255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94693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2555"/>
    <w:rsid w:val="00683654"/>
    <w:rsid w:val="006C2B9E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B01D6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62D45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9425E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9B01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1452-0022-49BA-909E-700BF502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6582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58</cp:revision>
  <cp:lastPrinted>2024-09-12T06:35:00Z</cp:lastPrinted>
  <dcterms:created xsi:type="dcterms:W3CDTF">2020-11-06T14:51:00Z</dcterms:created>
  <dcterms:modified xsi:type="dcterms:W3CDTF">2024-09-12T06:35:00Z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