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1D17EB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394117662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394117662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D17EB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1D17EB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5DF26CD9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EB">
        <w:rPr>
          <w:b/>
          <w:bCs/>
          <w:i w:val="0"/>
          <w:iCs w:val="0"/>
          <w:sz w:val="24"/>
          <w:szCs w:val="24"/>
          <w:lang w:val="ru-RU"/>
        </w:rPr>
        <w:t xml:space="preserve">№ ПЗН-58648 від </w:t>
      </w:r>
      <w:r w:rsidRPr="001D17EB">
        <w:rPr>
          <w:b/>
          <w:bCs/>
          <w:i w:val="0"/>
          <w:sz w:val="24"/>
          <w:szCs w:val="24"/>
          <w:lang w:val="ru-RU"/>
        </w:rPr>
        <w:t>25.09.2023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150AC6F6" w:rsidR="00AB6376" w:rsidRPr="00433810" w:rsidRDefault="001D17EB" w:rsidP="001D17EB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1D17EB">
        <w:rPr>
          <w:rFonts w:eastAsia="Georgia"/>
          <w:b/>
          <w:i/>
          <w:iCs/>
          <w:sz w:val="24"/>
          <w:szCs w:val="24"/>
          <w:lang w:val="ru-RU"/>
        </w:rPr>
        <w:t>Про передачу ТОВАРИСТВУ З ОБМЕЖЕНОЮ ВІДПОВІДАЛЬНІСТЮ «ВМ СОЛЮШНС» земельної ділянки в оренду для експлуатації та обслуговування нежитлових будівель і громадського будинку на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1D17EB">
        <w:rPr>
          <w:rFonts w:eastAsia="Georgia"/>
          <w:b/>
          <w:i/>
          <w:iCs/>
          <w:sz w:val="24"/>
          <w:szCs w:val="24"/>
          <w:lang w:val="ru-RU"/>
        </w:rPr>
        <w:t>вул. Межигірській, 78, 78 літ. «О»,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1D17EB">
        <w:rPr>
          <w:rFonts w:eastAsia="Georgia"/>
          <w:b/>
          <w:i/>
          <w:iCs/>
          <w:sz w:val="24"/>
          <w:szCs w:val="24"/>
          <w:lang w:val="ru-RU"/>
        </w:rPr>
        <w:t>78 літ. «Ь» у Подільському районі міста Києва</w:t>
      </w: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C63DD">
        <w:trPr>
          <w:cantSplit/>
          <w:trHeight w:val="622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1D17EB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1D17EB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«ВМ СОЛЮШНС»</w:t>
            </w:r>
          </w:p>
        </w:tc>
      </w:tr>
      <w:tr w:rsidR="00AB6376" w:rsidRPr="00CF2418" w14:paraId="095E8B0B" w14:textId="77777777" w:rsidTr="00AC63DD">
        <w:trPr>
          <w:cantSplit/>
          <w:trHeight w:val="5380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1D17EB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0996D517" w14:textId="0AC1DB30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1D17EB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  <w:p w14:paraId="7A7992F7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2508161A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4244AD66" w14:textId="77777777" w:rsidR="002E6951" w:rsidRPr="00FB5D25" w:rsidRDefault="002E6951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BCE68B9" w14:textId="77777777" w:rsidR="009F5A8C" w:rsidRPr="009F5A8C" w:rsidRDefault="009F5A8C" w:rsidP="009F5A8C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ШКОЛЬНИК МАКСИМ ЛЕОНІДОВИЧ</w:t>
            </w:r>
          </w:p>
          <w:p w14:paraId="33B7888F" w14:textId="2355302D" w:rsidR="009F5A8C" w:rsidRPr="0088753D" w:rsidRDefault="009F5A8C" w:rsidP="009F5A8C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9F5A8C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 Україна, 01001, місто Київ, ПРОВУЛОК РИЛЬСЬКИЙ, </w:t>
            </w:r>
            <w:r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9F5A8C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 0,02%</w:t>
            </w:r>
          </w:p>
          <w:p w14:paraId="1625E3ED" w14:textId="77777777" w:rsidR="009F5A8C" w:rsidRPr="009F5A8C" w:rsidRDefault="009F5A8C" w:rsidP="009F5A8C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</w:p>
          <w:p w14:paraId="1D380640" w14:textId="49B9EF69" w:rsidR="009F5A8C" w:rsidRPr="009F5A8C" w:rsidRDefault="005F01B0" w:rsidP="009F5A8C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hyperlink r:id="rId11" w:history="1">
              <w:r w:rsidR="009F5A8C" w:rsidRPr="0088753D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ТОВАРИСТВО З ОБМЕЖЕНОЮ ВІДПОВІДАЛЬНІСТЮ «РІАЛ ПОДОЛ ІСТЕЙТ»</w:t>
              </w:r>
            </w:hyperlink>
            <w:r w:rsidR="009F5A8C" w:rsidRPr="0088753D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, </w:t>
            </w:r>
            <w:r w:rsidR="009F5A8C"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Код ЄДРПОУ засновника:</w:t>
            </w:r>
            <w:r w:rsidR="009F5A8C" w:rsidRPr="009F5A8C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 40680941</w:t>
            </w:r>
          </w:p>
          <w:p w14:paraId="5444B22B" w14:textId="7B7930B2" w:rsidR="009F5A8C" w:rsidRPr="0088753D" w:rsidRDefault="009F5A8C" w:rsidP="009F5A8C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9F5A8C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 Україна,  місто Київ, ВУЛИЦЯ СІМ</w:t>
            </w:r>
            <w:r w:rsidRPr="0088753D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'</w:t>
            </w:r>
            <w:r w:rsidRPr="009F5A8C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Ї ХОХЛОВИХ, </w:t>
            </w:r>
            <w:r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9F5A8C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 0,74%</w:t>
            </w:r>
          </w:p>
          <w:p w14:paraId="734E15E5" w14:textId="77777777" w:rsidR="009F5A8C" w:rsidRPr="009F5A8C" w:rsidRDefault="009F5A8C" w:rsidP="009F5A8C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</w:p>
          <w:p w14:paraId="6A741168" w14:textId="77777777" w:rsidR="009F5A8C" w:rsidRPr="009F5A8C" w:rsidRDefault="009F5A8C" w:rsidP="009F5A8C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Кавуніченко Ольга Олександрівна</w:t>
            </w:r>
          </w:p>
          <w:p w14:paraId="28A8128A" w14:textId="6E7383C7" w:rsidR="009F5A8C" w:rsidRPr="0088753D" w:rsidRDefault="009F5A8C" w:rsidP="009F5A8C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9F5A8C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 Україна, 02068, місто Київ, вул.Вербицького Архітектора</w:t>
            </w:r>
            <w:r w:rsidRPr="0088753D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, </w:t>
            </w:r>
            <w:r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9F5A8C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 49,62%</w:t>
            </w:r>
          </w:p>
          <w:p w14:paraId="60936898" w14:textId="77777777" w:rsidR="009F5A8C" w:rsidRPr="009F5A8C" w:rsidRDefault="009F5A8C" w:rsidP="009F5A8C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</w:p>
          <w:p w14:paraId="5F9ECFA5" w14:textId="40133CD7" w:rsidR="009F5A8C" w:rsidRPr="009F5A8C" w:rsidRDefault="005F01B0" w:rsidP="009F5A8C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hyperlink r:id="rId12" w:history="1">
              <w:r w:rsidR="009F5A8C" w:rsidRPr="0088753D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АКЦІОНЕРНЕ ТОВАРИСТВО «ЗАКРИТИЙ НЕДИВЕРСИФІКОВАНИЙ ВЕНЧУРНИЙ КОРПОРАТИВНИЙ ІНВЕСТИЦІЙНИЙ ФОНД «ПЕРСЕЙ»</w:t>
              </w:r>
            </w:hyperlink>
            <w:r w:rsidR="009F5A8C" w:rsidRPr="0088753D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, </w:t>
            </w:r>
            <w:r w:rsidR="009F5A8C"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Код ЄДРПОУ засновника:</w:t>
            </w:r>
            <w:r w:rsidR="009F5A8C" w:rsidRPr="009F5A8C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 43502487</w:t>
            </w:r>
          </w:p>
          <w:p w14:paraId="6A90D6D0" w14:textId="2D532A8A" w:rsidR="009F5A8C" w:rsidRPr="009F5A8C" w:rsidRDefault="009F5A8C" w:rsidP="009F5A8C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9F5A8C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 Україна, місто Київ, вул.Жилянська</w:t>
            </w:r>
            <w:r w:rsidRPr="0088753D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 </w:t>
            </w:r>
          </w:p>
          <w:p w14:paraId="71B35F5E" w14:textId="60C32242" w:rsidR="00AB6376" w:rsidRPr="00433810" w:rsidRDefault="009F5A8C" w:rsidP="00AC63DD">
            <w:pPr>
              <w:widowControl/>
              <w:shd w:val="clear" w:color="auto" w:fill="FFFFFF"/>
              <w:spacing w:line="300" w:lineRule="atLeast"/>
              <w:textAlignment w:val="baseline"/>
              <w:rPr>
                <w:b/>
                <w:lang w:val="ru-RU"/>
              </w:rPr>
            </w:pPr>
            <w:r w:rsidRPr="0088753D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9F5A8C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 49,62%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1D17EB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77777777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54A5B07" w14:textId="3F55D71F" w:rsidR="009F5A8C" w:rsidRPr="009F5A8C" w:rsidRDefault="009F5A8C" w:rsidP="009F5A8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F5A8C">
              <w:rPr>
                <w:b w:val="0"/>
                <w:i/>
                <w:sz w:val="24"/>
                <w:szCs w:val="24"/>
                <w:lang w:val="ru-RU"/>
              </w:rPr>
              <w:t>Козін Андрій Іванович</w:t>
            </w:r>
            <w:r w:rsidRPr="009F5A8C">
              <w:rPr>
                <w:b w:val="0"/>
                <w:i/>
                <w:sz w:val="24"/>
                <w:szCs w:val="24"/>
                <w:lang w:val="ru-RU"/>
              </w:rPr>
              <w:br/>
              <w:t>Україна, 01015, місто Київ, вул.</w:t>
            </w:r>
            <w:r w:rsidR="00DC5C6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9F5A8C">
              <w:rPr>
                <w:b w:val="0"/>
                <w:i/>
                <w:sz w:val="24"/>
                <w:szCs w:val="24"/>
                <w:lang w:val="ru-RU"/>
              </w:rPr>
              <w:t xml:space="preserve">Старонаводницька, </w:t>
            </w:r>
          </w:p>
          <w:p w14:paraId="3092E1AD" w14:textId="77777777" w:rsidR="009F5A8C" w:rsidRPr="009F5A8C" w:rsidRDefault="009F5A8C" w:rsidP="009F5A8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F5A8C">
              <w:rPr>
                <w:b w:val="0"/>
                <w:i/>
                <w:sz w:val="24"/>
                <w:szCs w:val="24"/>
                <w:lang w:val="ru-RU"/>
              </w:rPr>
              <w:t>Тип бенефіціарного володіння: Прямий вирішальний вплив</w:t>
            </w:r>
          </w:p>
          <w:p w14:paraId="0DE8844A" w14:textId="526B090B" w:rsidR="009F5A8C" w:rsidRDefault="009F5A8C" w:rsidP="009F5A8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F5A8C">
              <w:rPr>
                <w:b w:val="0"/>
                <w:i/>
                <w:sz w:val="24"/>
                <w:szCs w:val="24"/>
                <w:lang w:val="ru-RU"/>
              </w:rPr>
              <w:t>Відсоток частки статутного капіталу в юридичній особі або відсоток права голосу в юридичній особі: 49.62</w:t>
            </w:r>
          </w:p>
          <w:p w14:paraId="6F46CFD9" w14:textId="77777777" w:rsidR="00DC5C6B" w:rsidRPr="009F5A8C" w:rsidRDefault="00DC5C6B" w:rsidP="009F5A8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2C27C794" w14:textId="46FD1FAA" w:rsidR="009F5A8C" w:rsidRPr="009F5A8C" w:rsidRDefault="009F5A8C" w:rsidP="009F5A8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F5A8C">
              <w:rPr>
                <w:b w:val="0"/>
                <w:i/>
                <w:sz w:val="24"/>
                <w:szCs w:val="24"/>
                <w:lang w:val="ru-RU"/>
              </w:rPr>
              <w:t>Кавуніченко Ольга Олександрівна</w:t>
            </w:r>
            <w:r w:rsidRPr="009F5A8C">
              <w:rPr>
                <w:b w:val="0"/>
                <w:i/>
                <w:sz w:val="24"/>
                <w:szCs w:val="24"/>
                <w:lang w:val="ru-RU"/>
              </w:rPr>
              <w:br/>
              <w:t xml:space="preserve">Україна, 02068, місто Київ, вул.Вербицького Архітектора, </w:t>
            </w:r>
          </w:p>
          <w:p w14:paraId="0D203131" w14:textId="77777777" w:rsidR="009F5A8C" w:rsidRPr="009F5A8C" w:rsidRDefault="009F5A8C" w:rsidP="009F5A8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F5A8C">
              <w:rPr>
                <w:b w:val="0"/>
                <w:i/>
                <w:sz w:val="24"/>
                <w:szCs w:val="24"/>
                <w:lang w:val="ru-RU"/>
              </w:rPr>
              <w:t>Тип бенефіціарного володіння: Прямий вирішальний вплив</w:t>
            </w:r>
          </w:p>
          <w:p w14:paraId="270BCFA9" w14:textId="77777777" w:rsidR="009F5A8C" w:rsidRPr="009F5A8C" w:rsidRDefault="009F5A8C" w:rsidP="009F5A8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F5A8C">
              <w:rPr>
                <w:b w:val="0"/>
                <w:i/>
                <w:sz w:val="24"/>
                <w:szCs w:val="24"/>
                <w:lang w:val="ru-RU"/>
              </w:rPr>
              <w:t>Відсоток частки статутного капіталу в юридичній особі або відсоток права голосу в юридичній особі: 49.62</w:t>
            </w:r>
          </w:p>
          <w:p w14:paraId="2C8207C6" w14:textId="5958232D" w:rsidR="00AB6376" w:rsidRPr="009F5A8C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19.09.2023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394117662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1D17EB">
        <w:rPr>
          <w:sz w:val="24"/>
          <w:szCs w:val="24"/>
          <w:lang w:val="ru-RU"/>
        </w:rPr>
        <w:t>8000000000:85:316:0050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39A24270" w:rsidR="00AB6376" w:rsidRPr="001D17EB" w:rsidRDefault="00AB6376" w:rsidP="00DC5C6B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1D17EB">
              <w:rPr>
                <w:i/>
                <w:iCs/>
                <w:sz w:val="24"/>
                <w:szCs w:val="24"/>
                <w:lang w:val="ru-RU"/>
              </w:rPr>
              <w:t xml:space="preserve">м. Київ, р-н Подільський, вул. Межигірська, 78, 78 літ. </w:t>
            </w:r>
            <w:r w:rsidR="00DC5C6B">
              <w:rPr>
                <w:i/>
                <w:iCs/>
                <w:sz w:val="24"/>
                <w:szCs w:val="24"/>
                <w:lang w:val="ru-RU"/>
              </w:rPr>
              <w:t>«</w:t>
            </w:r>
            <w:r w:rsidRPr="001D17EB">
              <w:rPr>
                <w:i/>
                <w:iCs/>
                <w:sz w:val="24"/>
                <w:szCs w:val="24"/>
                <w:lang w:val="ru-RU"/>
              </w:rPr>
              <w:t>О</w:t>
            </w:r>
            <w:r w:rsidR="00DC5C6B">
              <w:rPr>
                <w:i/>
                <w:iCs/>
                <w:sz w:val="24"/>
                <w:szCs w:val="24"/>
                <w:lang w:val="ru-RU"/>
              </w:rPr>
              <w:t>»</w:t>
            </w:r>
            <w:r w:rsidRPr="001D17EB">
              <w:rPr>
                <w:i/>
                <w:iCs/>
                <w:sz w:val="24"/>
                <w:szCs w:val="24"/>
                <w:lang w:val="ru-RU"/>
              </w:rPr>
              <w:t xml:space="preserve">, 78 літ. </w:t>
            </w:r>
            <w:r w:rsidR="00DC5C6B">
              <w:rPr>
                <w:i/>
                <w:iCs/>
                <w:sz w:val="24"/>
                <w:szCs w:val="24"/>
                <w:lang w:val="ru-RU"/>
              </w:rPr>
              <w:t>«</w:t>
            </w:r>
            <w:r w:rsidRPr="001D17EB">
              <w:rPr>
                <w:i/>
                <w:iCs/>
                <w:sz w:val="24"/>
                <w:szCs w:val="24"/>
                <w:lang w:val="ru-RU"/>
              </w:rPr>
              <w:t>Ь</w:t>
            </w:r>
            <w:r w:rsidR="00DC5C6B">
              <w:rPr>
                <w:i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D17EB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0,4989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775EA7">
        <w:trPr>
          <w:trHeight w:hRule="exact" w:val="43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31960A9E" w:rsidR="00AB6376" w:rsidRPr="00433810" w:rsidRDefault="00AB6376" w:rsidP="00775EA7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1D17EB">
              <w:rPr>
                <w:i/>
                <w:sz w:val="24"/>
                <w:szCs w:val="24"/>
                <w:lang w:val="ru-RU"/>
              </w:rPr>
              <w:t>оренда</w:t>
            </w:r>
            <w:r w:rsidR="00775EA7">
              <w:rPr>
                <w:i/>
                <w:sz w:val="24"/>
                <w:szCs w:val="24"/>
                <w:lang w:val="ru-RU"/>
              </w:rPr>
              <w:t xml:space="preserve"> на 3 роки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2F04E381" w:rsidR="00AB6376" w:rsidRPr="001D17EB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1D17EB">
              <w:rPr>
                <w:i/>
                <w:sz w:val="24"/>
                <w:szCs w:val="24"/>
                <w:highlight w:val="white"/>
                <w:lang w:val="ru-RU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AB6376" w14:paraId="759231D0" w14:textId="77777777" w:rsidTr="00775EA7">
        <w:trPr>
          <w:trHeight w:hRule="exact" w:val="1554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D17EB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2CD5DD15" w:rsidR="00AB6376" w:rsidRPr="001774CA" w:rsidRDefault="00AB6376" w:rsidP="00741106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1D17EB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1D17EB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775EA7" w:rsidRPr="00775EA7">
              <w:rPr>
                <w:rStyle w:val="ac"/>
                <w:sz w:val="24"/>
                <w:szCs w:val="24"/>
                <w:lang w:val="uk-UA"/>
              </w:rPr>
              <w:t>для</w:t>
            </w:r>
            <w:r w:rsidR="00775EA7" w:rsidRPr="00775EA7">
              <w:rPr>
                <w:i/>
                <w:iCs/>
                <w:sz w:val="24"/>
                <w:szCs w:val="24"/>
                <w:lang w:val="uk-UA"/>
              </w:rPr>
              <w:t xml:space="preserve"> експлуатації та обслуговування нежитлових будівель і громадського будинку</w:t>
            </w:r>
            <w:r w:rsidR="00775EA7" w:rsidRPr="00775EA7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1D17EB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4F6362BF" w14:textId="77777777" w:rsidR="00D83BE9" w:rsidRPr="001D17EB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32D02117" w14:textId="77777777" w:rsidR="00D83BE9" w:rsidRPr="001D17EB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1D17EB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7D4EA3A0" w:rsidR="00AB6376" w:rsidRPr="00F0166A" w:rsidRDefault="00F0166A" w:rsidP="00F0166A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 w:bidi="uk-UA"/>
              </w:rPr>
              <w:t xml:space="preserve"> </w:t>
            </w:r>
            <w:r w:rsidRPr="00F0166A">
              <w:rPr>
                <w:b/>
                <w:bCs/>
                <w:i/>
                <w:iCs/>
                <w:sz w:val="24"/>
                <w:szCs w:val="24"/>
                <w:lang w:bidi="uk-UA"/>
              </w:rPr>
              <w:t>18 943</w:t>
            </w:r>
            <w:r>
              <w:rPr>
                <w:b/>
                <w:bCs/>
                <w:i/>
                <w:iCs/>
                <w:sz w:val="24"/>
                <w:szCs w:val="24"/>
                <w:lang w:bidi="uk-UA"/>
              </w:rPr>
              <w:t> </w:t>
            </w:r>
            <w:r w:rsidRPr="00F0166A">
              <w:rPr>
                <w:b/>
                <w:bCs/>
                <w:i/>
                <w:iCs/>
                <w:sz w:val="24"/>
                <w:szCs w:val="24"/>
                <w:lang w:bidi="uk-UA"/>
              </w:rPr>
              <w:t>127</w:t>
            </w:r>
            <w:r>
              <w:rPr>
                <w:b/>
                <w:bCs/>
                <w:i/>
                <w:iCs/>
                <w:sz w:val="24"/>
                <w:szCs w:val="24"/>
                <w:lang w:val="uk-UA" w:bidi="uk-UA"/>
              </w:rPr>
              <w:t xml:space="preserve"> грн </w:t>
            </w:r>
            <w:r w:rsidRPr="00F0166A">
              <w:rPr>
                <w:b/>
                <w:bCs/>
                <w:i/>
                <w:iCs/>
                <w:sz w:val="24"/>
                <w:szCs w:val="24"/>
                <w:lang w:bidi="uk-UA"/>
              </w:rPr>
              <w:t>15</w:t>
            </w:r>
            <w:r>
              <w:rPr>
                <w:b/>
                <w:bCs/>
                <w:i/>
                <w:iCs/>
                <w:sz w:val="24"/>
                <w:szCs w:val="24"/>
                <w:lang w:val="uk-UA" w:bidi="uk-UA"/>
              </w:rPr>
              <w:t xml:space="preserve"> коп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49767BA" w14:textId="77777777" w:rsidR="00F0166A" w:rsidRDefault="00AB6376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 xml:space="preserve">та враховуючи рішення </w:t>
      </w:r>
      <w:r w:rsidR="008D7061">
        <w:rPr>
          <w:i w:val="0"/>
          <w:sz w:val="24"/>
          <w:szCs w:val="24"/>
          <w:lang w:val="uk-UA"/>
        </w:rPr>
        <w:t xml:space="preserve">Київської </w:t>
      </w:r>
      <w:r>
        <w:rPr>
          <w:i w:val="0"/>
          <w:sz w:val="24"/>
          <w:szCs w:val="24"/>
          <w:lang w:val="uk-UA"/>
        </w:rPr>
        <w:t>міської ради</w:t>
      </w:r>
      <w:r w:rsidR="00E679AD">
        <w:rPr>
          <w:i w:val="0"/>
          <w:sz w:val="24"/>
          <w:szCs w:val="24"/>
          <w:lang w:val="uk-UA"/>
        </w:rPr>
        <w:br/>
        <w:t>від 10.09.</w:t>
      </w:r>
      <w:r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>
        <w:rPr>
          <w:i w:val="0"/>
          <w:sz w:val="24"/>
          <w:szCs w:val="24"/>
          <w:lang w:val="uk-UA"/>
        </w:rPr>
        <w:t>в</w:t>
      </w:r>
      <w:r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>
        <w:rPr>
          <w:i w:val="0"/>
          <w:sz w:val="24"/>
          <w:szCs w:val="24"/>
          <w:lang w:val="uk-UA"/>
        </w:rPr>
        <w:t>земель</w:t>
      </w:r>
      <w:r w:rsidR="00F0166A">
        <w:rPr>
          <w:i w:val="0"/>
          <w:sz w:val="24"/>
          <w:szCs w:val="24"/>
          <w:lang w:val="uk-UA"/>
        </w:rPr>
        <w:t>.</w:t>
      </w:r>
    </w:p>
    <w:p w14:paraId="0C5CFECA" w14:textId="5D9E7E9A" w:rsidR="00AB6376" w:rsidRPr="00265722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 w:rsidR="008D7061"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265722">
        <w:rPr>
          <w:i w:val="0"/>
          <w:sz w:val="24"/>
          <w:szCs w:val="24"/>
          <w:lang w:val="uk-UA"/>
        </w:rPr>
        <w:t>Київської міської ради</w:t>
      </w:r>
      <w:r w:rsidR="00C971A4">
        <w:rPr>
          <w:i w:val="0"/>
          <w:sz w:val="24"/>
          <w:szCs w:val="24"/>
          <w:lang w:val="uk-UA"/>
        </w:rPr>
        <w:t xml:space="preserve"> </w:t>
      </w:r>
      <w:r w:rsidR="00E679AD">
        <w:rPr>
          <w:i w:val="0"/>
          <w:sz w:val="24"/>
          <w:szCs w:val="24"/>
          <w:lang w:val="uk-UA"/>
        </w:rPr>
        <w:t>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 w:rsidR="008D7061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BC614D">
        <w:rPr>
          <w:i w:val="0"/>
          <w:sz w:val="24"/>
          <w:szCs w:val="24"/>
          <w:lang w:val="uk-UA"/>
        </w:rPr>
        <w:t>25.09.2023 № НВ - 0001985902023</w:t>
      </w:r>
      <w:r w:rsidR="008D7061"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D7061">
        <w:rPr>
          <w:i w:val="0"/>
          <w:sz w:val="24"/>
          <w:szCs w:val="24"/>
          <w:lang w:val="uk-UA"/>
        </w:rPr>
        <w:t xml:space="preserve">відповідний проєкт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2A0C20">
        <w:trPr>
          <w:cantSplit/>
          <w:trHeight w:val="338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48C91252" w14:textId="4893AEB3" w:rsidR="00AB6376" w:rsidRPr="00F336A8" w:rsidRDefault="003E4156" w:rsidP="00A35E2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E4156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>
              <w:rPr>
                <w:rFonts w:ascii="Times New Roman" w:eastAsia="Times New Roman" w:hAnsi="Times New Roman" w:cs="Times New Roman"/>
                <w:i/>
              </w:rPr>
              <w:t>нежитловою  будівлею літ. С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 xml:space="preserve"> 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>392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>4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 xml:space="preserve"> кв.м (реєстраційний 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 xml:space="preserve">                    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>номер об’єкта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>нерухомого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 xml:space="preserve">майна: </w:t>
            </w:r>
            <w:r>
              <w:rPr>
                <w:rFonts w:ascii="Times New Roman" w:eastAsia="Times New Roman" w:hAnsi="Times New Roman" w:cs="Times New Roman"/>
                <w:i/>
              </w:rPr>
              <w:t>218852348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>0000),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нежитлов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>ою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будівл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>ею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загальною площею 2634,1 кв.м (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 xml:space="preserve">реєстраційний номер об’єкта  нерухомого майна: 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>214753498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>0000),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 xml:space="preserve"> громадським будиноком загальною площею 220 кв.м м (</w:t>
            </w:r>
            <w:r w:rsidR="00383C2F" w:rsidRPr="003E4156">
              <w:rPr>
                <w:rFonts w:ascii="Times New Roman" w:eastAsia="Times New Roman" w:hAnsi="Times New Roman" w:cs="Times New Roman"/>
                <w:i/>
              </w:rPr>
              <w:t xml:space="preserve">реєстраційний номер об’єкта  нерухомого майна: 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>69738858</w:t>
            </w:r>
            <w:r w:rsidR="00383C2F" w:rsidRPr="003E4156">
              <w:rPr>
                <w:rFonts w:ascii="Times New Roman" w:eastAsia="Times New Roman" w:hAnsi="Times New Roman" w:cs="Times New Roman"/>
                <w:i/>
              </w:rPr>
              <w:t>0000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 xml:space="preserve">), 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>які належать на праві власності ТОВ «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>ВМ СОЛЮШНС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>»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>(прав</w:t>
            </w:r>
            <w:r w:rsidR="00A35E2A">
              <w:rPr>
                <w:rFonts w:ascii="Times New Roman" w:eastAsia="Times New Roman" w:hAnsi="Times New Roman" w:cs="Times New Roman"/>
                <w:i/>
              </w:rPr>
              <w:t>о власності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 xml:space="preserve"> зареєстровано в Державному реєстрі речових прав 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>01.12.2020</w:t>
            </w:r>
            <w:r w:rsidR="00A35E2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 xml:space="preserve">№ 39587598, 01.12.2020  № 39586246, </w:t>
            </w:r>
            <w:r w:rsidR="00083CD3">
              <w:rPr>
                <w:rFonts w:ascii="Times New Roman" w:eastAsia="Times New Roman" w:hAnsi="Times New Roman" w:cs="Times New Roman"/>
                <w:i/>
              </w:rPr>
              <w:t>21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>.0</w:t>
            </w:r>
            <w:r w:rsidR="00083CD3">
              <w:rPr>
                <w:rFonts w:ascii="Times New Roman" w:eastAsia="Times New Roman" w:hAnsi="Times New Roman" w:cs="Times New Roman"/>
                <w:i/>
              </w:rPr>
              <w:t>7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>.201</w:t>
            </w:r>
            <w:r w:rsidR="00083CD3">
              <w:rPr>
                <w:rFonts w:ascii="Times New Roman" w:eastAsia="Times New Roman" w:hAnsi="Times New Roman" w:cs="Times New Roman"/>
                <w:i/>
              </w:rPr>
              <w:t>6</w:t>
            </w:r>
            <w:r w:rsidR="00A35E2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83CD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83C2F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A35E2A">
              <w:rPr>
                <w:rFonts w:ascii="Times New Roman" w:eastAsia="Times New Roman" w:hAnsi="Times New Roman" w:cs="Times New Roman"/>
                <w:i/>
              </w:rPr>
              <w:t>155</w:t>
            </w:r>
            <w:r w:rsidR="00083CD3">
              <w:rPr>
                <w:rFonts w:ascii="Times New Roman" w:eastAsia="Times New Roman" w:hAnsi="Times New Roman" w:cs="Times New Roman"/>
                <w:i/>
              </w:rPr>
              <w:t>07065</w:t>
            </w:r>
            <w:r w:rsidRPr="003E4156">
              <w:rPr>
                <w:rFonts w:ascii="Times New Roman" w:eastAsia="Times New Roman" w:hAnsi="Times New Roman" w:cs="Times New Roman"/>
                <w:i/>
              </w:rPr>
              <w:t xml:space="preserve">). </w:t>
            </w:r>
          </w:p>
        </w:tc>
      </w:tr>
      <w:tr w:rsidR="00AB6376" w:rsidRPr="0070402C" w14:paraId="66197205" w14:textId="77777777" w:rsidTr="003E4156">
        <w:trPr>
          <w:cantSplit/>
          <w:trHeight w:val="391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75FC2B63" w14:textId="461C0B0A" w:rsidR="00AB6376" w:rsidRPr="00F336A8" w:rsidRDefault="00AB6376" w:rsidP="002A0C2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2FD70DD5" w:rsidR="00AB6376" w:rsidRPr="00F336A8" w:rsidRDefault="00AB6376" w:rsidP="005F01B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="003E4156">
              <w:rPr>
                <w:rFonts w:ascii="Times New Roman" w:eastAsia="Times New Roman" w:hAnsi="Times New Roman" w:cs="Times New Roman"/>
                <w:i/>
              </w:rPr>
              <w:t>промислової території</w:t>
            </w:r>
            <w:r w:rsidR="005F01B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. </w:t>
            </w:r>
            <w:r w:rsidR="005F01B0" w:rsidRPr="005F01B0">
              <w:rPr>
                <w:rFonts w:ascii="Times New Roman" w:eastAsia="Times New Roman" w:hAnsi="Times New Roman" w:cs="Times New Roman"/>
                <w:i/>
              </w:rPr>
              <w:t>Відповідно</w:t>
            </w:r>
            <w:r w:rsidR="005F01B0">
              <w:rPr>
                <w:rFonts w:ascii="Times New Roman" w:eastAsia="Times New Roman" w:hAnsi="Times New Roman" w:cs="Times New Roman"/>
                <w:i/>
              </w:rPr>
              <w:t xml:space="preserve"> до</w:t>
            </w:r>
            <w:r w:rsidR="005F01B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3E4156">
              <w:rPr>
                <w:rFonts w:ascii="Times New Roman" w:eastAsia="Times New Roman" w:hAnsi="Times New Roman" w:cs="Times New Roman"/>
                <w:i/>
              </w:rPr>
              <w:t>лист</w:t>
            </w:r>
            <w:r w:rsidR="005F01B0">
              <w:rPr>
                <w:rFonts w:ascii="Times New Roman" w:eastAsia="Times New Roman" w:hAnsi="Times New Roman" w:cs="Times New Roman"/>
                <w:i/>
              </w:rPr>
              <w:t>а</w:t>
            </w:r>
            <w:r w:rsidR="003E4156">
              <w:rPr>
                <w:rFonts w:ascii="Times New Roman" w:eastAsia="Times New Roman" w:hAnsi="Times New Roman" w:cs="Times New Roman"/>
                <w:i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8A7DE8">
              <w:rPr>
                <w:rFonts w:ascii="Times New Roman" w:eastAsia="Times New Roman" w:hAnsi="Times New Roman" w:cs="Times New Roman"/>
                <w:i/>
              </w:rPr>
              <w:t xml:space="preserve"> від 22.11.2021 № 055-28319</w:t>
            </w:r>
            <w:r w:rsidR="005F01B0">
              <w:rPr>
                <w:rFonts w:ascii="Times New Roman" w:eastAsia="Times New Roman" w:hAnsi="Times New Roman" w:cs="Times New Roman"/>
                <w:i/>
              </w:rPr>
              <w:t xml:space="preserve"> заявлена ініціатива відповідає містобудівній документації</w:t>
            </w:r>
            <w:r w:rsidR="00C971A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5F01B0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228653C4" w:rsidR="00AB6376" w:rsidRPr="00AD604C" w:rsidRDefault="00AB6376" w:rsidP="003E4156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F7214" w:rsidRPr="000B45F5" w14:paraId="6013039D" w14:textId="77777777" w:rsidTr="005F127C">
        <w:trPr>
          <w:cantSplit/>
          <w:trHeight w:val="12470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33BDB8E9" w14:textId="4E9CBA4E" w:rsidR="00AC63DD" w:rsidRPr="000B45F5" w:rsidRDefault="00AC63DD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0B45F5">
              <w:rPr>
                <w:rFonts w:ascii="Times New Roman" w:hAnsi="Times New Roman" w:cs="Times New Roman"/>
                <w:i/>
              </w:rPr>
              <w:t>Відповідно до листа ТОВ «ВМ СОЛЮШН» від 18.09.2023 № 185/09/2023 нежитлова будівля літ. Ь</w:t>
            </w:r>
            <w:r w:rsidR="003E56A7" w:rsidRPr="000B45F5">
              <w:rPr>
                <w:rFonts w:ascii="Times New Roman" w:hAnsi="Times New Roman" w:cs="Times New Roman"/>
                <w:i/>
              </w:rPr>
              <w:t xml:space="preserve"> загальною площею 2634,1 кв.м перебуває в процесі реконструкції на підставі Декларації про початок будівельних робіт, зареєстрованої </w:t>
            </w:r>
            <w:r w:rsidRPr="000B45F5">
              <w:rPr>
                <w:rFonts w:ascii="Times New Roman" w:hAnsi="Times New Roman" w:cs="Times New Roman"/>
                <w:i/>
              </w:rPr>
              <w:t xml:space="preserve">Департаментом </w:t>
            </w:r>
            <w:r w:rsidR="003E56A7" w:rsidRPr="000B45F5">
              <w:rPr>
                <w:rFonts w:ascii="Times New Roman" w:hAnsi="Times New Roman" w:cs="Times New Roman"/>
                <w:i/>
              </w:rPr>
              <w:t>державної архітектурно-будівельної інспекції у м. Києві 28.04.2016 за № КВ 083161192237.</w:t>
            </w:r>
          </w:p>
          <w:p w14:paraId="6DA417C0" w14:textId="069CBB9D" w:rsidR="000B45F5" w:rsidRPr="000B45F5" w:rsidRDefault="000B45F5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  <w:p w14:paraId="1E49D9F1" w14:textId="21CDF7C9" w:rsidR="00A028C2" w:rsidRDefault="000B45F5" w:rsidP="000B45F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0B45F5">
              <w:rPr>
                <w:rFonts w:ascii="Times New Roman" w:hAnsi="Times New Roman" w:cs="Times New Roman"/>
                <w:i/>
              </w:rPr>
              <w:t>Відповідно до рішення Київської міської ради від 20.05.1999 № 254/355</w:t>
            </w:r>
            <w:r w:rsidR="00072AF5">
              <w:rPr>
                <w:rFonts w:ascii="Times New Roman" w:hAnsi="Times New Roman" w:cs="Times New Roman"/>
                <w:i/>
              </w:rPr>
              <w:t xml:space="preserve"> </w:t>
            </w:r>
            <w:r w:rsidR="00894E42">
              <w:rPr>
                <w:rFonts w:ascii="Times New Roman" w:hAnsi="Times New Roman" w:cs="Times New Roman"/>
                <w:i/>
              </w:rPr>
              <w:t>«</w:t>
            </w:r>
            <w:r w:rsidRPr="000B45F5">
              <w:rPr>
                <w:rFonts w:ascii="Times New Roman" w:hAnsi="Times New Roman" w:cs="Times New Roman"/>
                <w:i/>
              </w:rPr>
              <w:t>Про створення умов для будівництва Подільського мостового переходу і Вокзально-Вос</w:t>
            </w:r>
            <w:r w:rsidR="00894E42">
              <w:rPr>
                <w:rFonts w:ascii="Times New Roman" w:hAnsi="Times New Roman" w:cs="Times New Roman"/>
                <w:i/>
              </w:rPr>
              <w:t>кресенської лінії метрополітену»</w:t>
            </w:r>
            <w:r w:rsidRPr="000B45F5">
              <w:rPr>
                <w:rFonts w:ascii="Times New Roman" w:hAnsi="Times New Roman" w:cs="Times New Roman"/>
                <w:i/>
              </w:rPr>
              <w:t xml:space="preserve"> накладено мораторій на використання під забудову, приватизацію та довгострокову оренду зарезервованих територій до остаточного вирішення питання будівництва Подільського мостового переходу.</w:t>
            </w:r>
            <w:r w:rsidR="005F01B0">
              <w:rPr>
                <w:rFonts w:ascii="Times New Roman" w:hAnsi="Times New Roman" w:cs="Times New Roman"/>
                <w:i/>
              </w:rPr>
              <w:t xml:space="preserve"> У зв’язку з чим п</w:t>
            </w:r>
            <w:r w:rsidR="00A028C2">
              <w:rPr>
                <w:rFonts w:ascii="Times New Roman" w:hAnsi="Times New Roman" w:cs="Times New Roman"/>
                <w:i/>
              </w:rPr>
              <w:t>роєктом рішення передбач</w:t>
            </w:r>
            <w:r w:rsidR="005F01B0">
              <w:rPr>
                <w:rFonts w:ascii="Times New Roman" w:hAnsi="Times New Roman" w:cs="Times New Roman"/>
                <w:i/>
              </w:rPr>
              <w:t>ається</w:t>
            </w:r>
            <w:r w:rsidR="00A028C2">
              <w:rPr>
                <w:rFonts w:ascii="Times New Roman" w:hAnsi="Times New Roman" w:cs="Times New Roman"/>
                <w:i/>
              </w:rPr>
              <w:t xml:space="preserve"> внесення змін в зазначене рішення в частині наклад</w:t>
            </w:r>
            <w:r w:rsidR="005F01B0">
              <w:rPr>
                <w:rFonts w:ascii="Times New Roman" w:hAnsi="Times New Roman" w:cs="Times New Roman"/>
                <w:i/>
              </w:rPr>
              <w:t>е</w:t>
            </w:r>
            <w:r w:rsidR="00A028C2">
              <w:rPr>
                <w:rFonts w:ascii="Times New Roman" w:hAnsi="Times New Roman" w:cs="Times New Roman"/>
                <w:i/>
              </w:rPr>
              <w:t>ння мараторію на використання території</w:t>
            </w:r>
            <w:r w:rsidR="00A028C2" w:rsidRPr="00A028C2">
              <w:rPr>
                <w:rFonts w:ascii="Times New Roman" w:hAnsi="Times New Roman" w:cs="Times New Roman"/>
                <w:i/>
              </w:rPr>
              <w:t xml:space="preserve"> </w:t>
            </w:r>
            <w:r w:rsidR="00A028C2">
              <w:rPr>
                <w:rFonts w:ascii="Times New Roman" w:hAnsi="Times New Roman" w:cs="Times New Roman"/>
                <w:i/>
              </w:rPr>
              <w:t xml:space="preserve">траси </w:t>
            </w:r>
            <w:r w:rsidR="00A028C2" w:rsidRPr="00A028C2">
              <w:rPr>
                <w:rFonts w:ascii="Times New Roman" w:hAnsi="Times New Roman" w:cs="Times New Roman"/>
                <w:i/>
              </w:rPr>
              <w:t>Подільського мостового переходу і Вокзально-Воскресенської лінії метрополітену</w:t>
            </w:r>
            <w:r w:rsidR="005F01B0">
              <w:rPr>
                <w:rFonts w:ascii="Times New Roman" w:hAnsi="Times New Roman" w:cs="Times New Roman"/>
                <w:i/>
              </w:rPr>
              <w:t>.</w:t>
            </w:r>
          </w:p>
          <w:p w14:paraId="64EBD112" w14:textId="0CC2917E" w:rsidR="005F127C" w:rsidRDefault="005F127C" w:rsidP="000B45F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  <w:p w14:paraId="08ECB268" w14:textId="0FC892AD" w:rsidR="005F127C" w:rsidRPr="005F127C" w:rsidRDefault="005F127C" w:rsidP="005F127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5F127C">
              <w:rPr>
                <w:rFonts w:ascii="Times New Roman" w:hAnsi="Times New Roman" w:cs="Times New Roman"/>
                <w:i/>
              </w:rPr>
              <w:t>Проєктом рішення передбачено переда</w:t>
            </w:r>
            <w:r w:rsidR="005F01B0">
              <w:rPr>
                <w:rFonts w:ascii="Times New Roman" w:hAnsi="Times New Roman" w:cs="Times New Roman"/>
                <w:i/>
              </w:rPr>
              <w:t>ти</w:t>
            </w:r>
            <w:r w:rsidRPr="005F127C">
              <w:rPr>
                <w:rFonts w:ascii="Times New Roman" w:hAnsi="Times New Roman" w:cs="Times New Roman"/>
                <w:i/>
              </w:rPr>
              <w:t xml:space="preserve"> земельн</w:t>
            </w:r>
            <w:r w:rsidR="005F01B0">
              <w:rPr>
                <w:rFonts w:ascii="Times New Roman" w:hAnsi="Times New Roman" w:cs="Times New Roman"/>
                <w:i/>
              </w:rPr>
              <w:t>у</w:t>
            </w:r>
            <w:r w:rsidRPr="005F127C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5F01B0">
              <w:rPr>
                <w:rFonts w:ascii="Times New Roman" w:hAnsi="Times New Roman" w:cs="Times New Roman"/>
                <w:i/>
              </w:rPr>
              <w:t>у</w:t>
            </w:r>
            <w:r w:rsidRPr="005F127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з кадастровим номером 8000000000:85:316:0050 </w:t>
            </w:r>
            <w:r w:rsidRPr="005F127C">
              <w:rPr>
                <w:rFonts w:ascii="Times New Roman" w:hAnsi="Times New Roman" w:cs="Times New Roman"/>
                <w:i/>
              </w:rPr>
              <w:t>в оренду на 3 роки.</w:t>
            </w:r>
          </w:p>
          <w:p w14:paraId="0054F634" w14:textId="77777777" w:rsidR="00A028C2" w:rsidRPr="000B45F5" w:rsidRDefault="00A028C2" w:rsidP="000B45F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  <w:p w14:paraId="08C0B739" w14:textId="4860ECAF" w:rsidR="000B45F5" w:rsidRDefault="000B45F5" w:rsidP="000B45F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0B45F5">
              <w:rPr>
                <w:rFonts w:ascii="Times New Roman" w:hAnsi="Times New Roman" w:cs="Times New Roman"/>
                <w:i/>
              </w:rPr>
              <w:t>На підставі згоди від 08.09.200</w:t>
            </w:r>
            <w:r w:rsidR="00894E42">
              <w:rPr>
                <w:rFonts w:ascii="Times New Roman" w:hAnsi="Times New Roman" w:cs="Times New Roman"/>
                <w:i/>
              </w:rPr>
              <w:t>8 № Д-3944 та на замовлення КП «</w:t>
            </w:r>
            <w:r w:rsidRPr="000B45F5">
              <w:rPr>
                <w:rFonts w:ascii="Times New Roman" w:hAnsi="Times New Roman" w:cs="Times New Roman"/>
                <w:i/>
              </w:rPr>
              <w:t>Київський метрополітен</w:t>
            </w:r>
            <w:r w:rsidR="00894E42">
              <w:rPr>
                <w:rFonts w:ascii="Times New Roman" w:hAnsi="Times New Roman" w:cs="Times New Roman"/>
                <w:i/>
              </w:rPr>
              <w:t>»</w:t>
            </w:r>
            <w:r w:rsidRPr="000B45F5">
              <w:rPr>
                <w:rFonts w:ascii="Times New Roman" w:hAnsi="Times New Roman" w:cs="Times New Roman"/>
                <w:i/>
              </w:rPr>
              <w:t xml:space="preserve"> розробл</w:t>
            </w:r>
            <w:r w:rsidR="00894E42">
              <w:rPr>
                <w:rFonts w:ascii="Times New Roman" w:hAnsi="Times New Roman" w:cs="Times New Roman"/>
                <w:i/>
              </w:rPr>
              <w:t>ено проє</w:t>
            </w:r>
            <w:r w:rsidRPr="000B45F5">
              <w:rPr>
                <w:rFonts w:ascii="Times New Roman" w:hAnsi="Times New Roman" w:cs="Times New Roman"/>
                <w:i/>
              </w:rPr>
              <w:t>кт землеустрою (справа № Д-3944) щодо відведення земельної ділянки для будівництва Подільського мостового переходу через р. Дніпро та Подільсько-Вигурівської лінії метрополітену на відрізку від Гавані до                          вул. Межигірської.</w:t>
            </w:r>
          </w:p>
          <w:p w14:paraId="6441BAE7" w14:textId="6B0E4898" w:rsidR="000B45F5" w:rsidRDefault="007178E0" w:rsidP="000B45F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Виконавчи</w:t>
            </w:r>
            <w:r w:rsidR="00072AF5">
              <w:rPr>
                <w:rFonts w:ascii="Times New Roman" w:hAnsi="Times New Roman" w:cs="Times New Roman"/>
                <w:i/>
              </w:rPr>
              <w:t>м</w:t>
            </w:r>
            <w:r w:rsidR="00894E42">
              <w:rPr>
                <w:rFonts w:ascii="Times New Roman" w:hAnsi="Times New Roman" w:cs="Times New Roman"/>
                <w:i/>
              </w:rPr>
              <w:t xml:space="preserve"> орган</w:t>
            </w:r>
            <w:r w:rsidR="00072AF5">
              <w:rPr>
                <w:rFonts w:ascii="Times New Roman" w:hAnsi="Times New Roman" w:cs="Times New Roman"/>
                <w:i/>
              </w:rPr>
              <w:t>ом</w:t>
            </w:r>
            <w:r w:rsidR="00894E42">
              <w:rPr>
                <w:rFonts w:ascii="Times New Roman" w:hAnsi="Times New Roman" w:cs="Times New Roman"/>
                <w:i/>
              </w:rPr>
              <w:t xml:space="preserve"> Київської міської ради (Київськ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="00894E42">
              <w:rPr>
                <w:rFonts w:ascii="Times New Roman" w:hAnsi="Times New Roman" w:cs="Times New Roman"/>
                <w:i/>
              </w:rPr>
              <w:t xml:space="preserve"> міськ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="00894E42">
              <w:rPr>
                <w:rFonts w:ascii="Times New Roman" w:hAnsi="Times New Roman" w:cs="Times New Roman"/>
                <w:i/>
              </w:rPr>
              <w:t xml:space="preserve"> державн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="00894E42">
              <w:rPr>
                <w:rFonts w:ascii="Times New Roman" w:hAnsi="Times New Roman" w:cs="Times New Roman"/>
                <w:i/>
              </w:rPr>
              <w:t xml:space="preserve"> адміністраці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="00894E42">
              <w:rPr>
                <w:rFonts w:ascii="Times New Roman" w:hAnsi="Times New Roman" w:cs="Times New Roman"/>
                <w:i/>
              </w:rPr>
              <w:t xml:space="preserve">) </w:t>
            </w:r>
            <w:r>
              <w:rPr>
                <w:rFonts w:ascii="Times New Roman" w:hAnsi="Times New Roman" w:cs="Times New Roman"/>
                <w:i/>
              </w:rPr>
              <w:t>розпорядженням</w:t>
            </w:r>
            <w:r w:rsidR="000B45F5" w:rsidRPr="000B45F5">
              <w:rPr>
                <w:rFonts w:ascii="Times New Roman" w:hAnsi="Times New Roman" w:cs="Times New Roman"/>
                <w:i/>
              </w:rPr>
              <w:t xml:space="preserve"> від 20.08.2013 № 1440 </w:t>
            </w:r>
            <w:r>
              <w:rPr>
                <w:rFonts w:ascii="Times New Roman" w:hAnsi="Times New Roman" w:cs="Times New Roman"/>
                <w:i/>
              </w:rPr>
              <w:t>переда</w:t>
            </w:r>
            <w:r w:rsidR="00072AF5">
              <w:rPr>
                <w:rFonts w:ascii="Times New Roman" w:hAnsi="Times New Roman" w:cs="Times New Roman"/>
                <w:i/>
              </w:rPr>
              <w:t>но</w:t>
            </w:r>
            <w:r>
              <w:rPr>
                <w:rFonts w:ascii="Times New Roman" w:hAnsi="Times New Roman" w:cs="Times New Roman"/>
                <w:i/>
              </w:rPr>
              <w:t xml:space="preserve"> Д</w:t>
            </w:r>
            <w:r w:rsidR="000B45F5" w:rsidRPr="000B45F5">
              <w:rPr>
                <w:rFonts w:ascii="Times New Roman" w:hAnsi="Times New Roman" w:cs="Times New Roman"/>
                <w:i/>
              </w:rPr>
              <w:t>епартамент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="000B45F5" w:rsidRPr="000B45F5">
              <w:rPr>
                <w:rFonts w:ascii="Times New Roman" w:hAnsi="Times New Roman" w:cs="Times New Roman"/>
                <w:i/>
              </w:rPr>
              <w:t xml:space="preserve"> транспортної інфраструктури </w:t>
            </w:r>
            <w:r>
              <w:rPr>
                <w:rFonts w:ascii="Times New Roman" w:hAnsi="Times New Roman" w:cs="Times New Roman"/>
                <w:i/>
              </w:rPr>
              <w:t>виконавчого</w:t>
            </w:r>
            <w:r w:rsidRPr="007178E0">
              <w:rPr>
                <w:rFonts w:ascii="Times New Roman" w:hAnsi="Times New Roman" w:cs="Times New Roman"/>
                <w:i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7178E0">
              <w:rPr>
                <w:rFonts w:ascii="Times New Roman" w:hAnsi="Times New Roman" w:cs="Times New Roman"/>
                <w:i/>
              </w:rPr>
              <w:t xml:space="preserve"> Київської міської ради (Київськ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7178E0">
              <w:rPr>
                <w:rFonts w:ascii="Times New Roman" w:hAnsi="Times New Roman" w:cs="Times New Roman"/>
                <w:i/>
              </w:rPr>
              <w:t xml:space="preserve"> міськ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7178E0">
              <w:rPr>
                <w:rFonts w:ascii="Times New Roman" w:hAnsi="Times New Roman" w:cs="Times New Roman"/>
                <w:i/>
              </w:rPr>
              <w:t xml:space="preserve"> державн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7178E0">
              <w:rPr>
                <w:rFonts w:ascii="Times New Roman" w:hAnsi="Times New Roman" w:cs="Times New Roman"/>
                <w:i/>
              </w:rPr>
              <w:t xml:space="preserve"> адміністраці</w:t>
            </w:r>
            <w:r>
              <w:rPr>
                <w:rFonts w:ascii="Times New Roman" w:hAnsi="Times New Roman" w:cs="Times New Roman"/>
                <w:i/>
              </w:rPr>
              <w:t>ї</w:t>
            </w:r>
            <w:r w:rsidRPr="007178E0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0B45F5" w:rsidRPr="000B45F5">
              <w:rPr>
                <w:rFonts w:ascii="Times New Roman" w:hAnsi="Times New Roman" w:cs="Times New Roman"/>
                <w:i/>
              </w:rPr>
              <w:t>функції замовника будівництва дільниці Подільсько-Вигурівської лінії метроп</w:t>
            </w:r>
            <w:r w:rsidR="00894E42">
              <w:rPr>
                <w:rFonts w:ascii="Times New Roman" w:hAnsi="Times New Roman" w:cs="Times New Roman"/>
                <w:i/>
              </w:rPr>
              <w:t>олітену в м. Києві від станції «</w:t>
            </w:r>
            <w:r w:rsidR="000B45F5" w:rsidRPr="000B45F5">
              <w:rPr>
                <w:rFonts w:ascii="Times New Roman" w:hAnsi="Times New Roman" w:cs="Times New Roman"/>
                <w:i/>
              </w:rPr>
              <w:t>Глибочицька</w:t>
            </w:r>
            <w:r w:rsidR="00894E42">
              <w:rPr>
                <w:rFonts w:ascii="Times New Roman" w:hAnsi="Times New Roman" w:cs="Times New Roman"/>
                <w:i/>
              </w:rPr>
              <w:t>» до станції «</w:t>
            </w:r>
            <w:r w:rsidR="000B45F5" w:rsidRPr="000B45F5">
              <w:rPr>
                <w:rFonts w:ascii="Times New Roman" w:hAnsi="Times New Roman" w:cs="Times New Roman"/>
                <w:i/>
              </w:rPr>
              <w:t>Райдужна</w:t>
            </w:r>
            <w:r w:rsidR="00894E42">
              <w:rPr>
                <w:rFonts w:ascii="Times New Roman" w:hAnsi="Times New Roman" w:cs="Times New Roman"/>
                <w:i/>
              </w:rPr>
              <w:t>»</w:t>
            </w:r>
            <w:r w:rsidR="000B45F5" w:rsidRPr="000B45F5">
              <w:rPr>
                <w:rFonts w:ascii="Times New Roman" w:hAnsi="Times New Roman" w:cs="Times New Roman"/>
                <w:i/>
              </w:rPr>
              <w:t xml:space="preserve"> з відгалуженням в бік житлового масиву Вигурівщина-Троєщина (варіант мілкого закладання на Подолі).</w:t>
            </w:r>
          </w:p>
          <w:p w14:paraId="61AA5F33" w14:textId="3B759084" w:rsidR="0081547D" w:rsidRPr="000B45F5" w:rsidRDefault="000B45F5" w:rsidP="0081547D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0B45F5">
              <w:rPr>
                <w:rFonts w:ascii="Times New Roman" w:hAnsi="Times New Roman" w:cs="Times New Roman"/>
                <w:i/>
              </w:rPr>
              <w:t xml:space="preserve">Рішенням </w:t>
            </w:r>
            <w:r w:rsidR="00C64F25">
              <w:rPr>
                <w:rFonts w:ascii="Times New Roman" w:hAnsi="Times New Roman" w:cs="Times New Roman"/>
                <w:i/>
              </w:rPr>
              <w:t xml:space="preserve">   </w:t>
            </w:r>
            <w:r w:rsidRPr="000B45F5">
              <w:rPr>
                <w:rFonts w:ascii="Times New Roman" w:hAnsi="Times New Roman" w:cs="Times New Roman"/>
                <w:i/>
              </w:rPr>
              <w:t>Київської</w:t>
            </w:r>
            <w:r w:rsidR="00C64F25">
              <w:rPr>
                <w:rFonts w:ascii="Times New Roman" w:hAnsi="Times New Roman" w:cs="Times New Roman"/>
                <w:i/>
              </w:rPr>
              <w:t xml:space="preserve">   </w:t>
            </w:r>
            <w:r w:rsidRPr="000B45F5">
              <w:rPr>
                <w:rFonts w:ascii="Times New Roman" w:hAnsi="Times New Roman" w:cs="Times New Roman"/>
                <w:i/>
              </w:rPr>
              <w:t xml:space="preserve"> міської</w:t>
            </w:r>
            <w:r w:rsidR="00C64F25">
              <w:rPr>
                <w:rFonts w:ascii="Times New Roman" w:hAnsi="Times New Roman" w:cs="Times New Roman"/>
                <w:i/>
              </w:rPr>
              <w:t xml:space="preserve">  </w:t>
            </w:r>
            <w:r w:rsidRPr="000B45F5">
              <w:rPr>
                <w:rFonts w:ascii="Times New Roman" w:hAnsi="Times New Roman" w:cs="Times New Roman"/>
                <w:i/>
              </w:rPr>
              <w:t xml:space="preserve"> </w:t>
            </w:r>
            <w:r w:rsidR="00C64F25">
              <w:rPr>
                <w:rFonts w:ascii="Times New Roman" w:hAnsi="Times New Roman" w:cs="Times New Roman"/>
                <w:i/>
              </w:rPr>
              <w:t xml:space="preserve"> </w:t>
            </w:r>
            <w:r w:rsidRPr="000B45F5">
              <w:rPr>
                <w:rFonts w:ascii="Times New Roman" w:hAnsi="Times New Roman" w:cs="Times New Roman"/>
                <w:i/>
              </w:rPr>
              <w:t>ради</w:t>
            </w:r>
            <w:r w:rsidR="00C64F25">
              <w:rPr>
                <w:rFonts w:ascii="Times New Roman" w:hAnsi="Times New Roman" w:cs="Times New Roman"/>
                <w:i/>
              </w:rPr>
              <w:t xml:space="preserve">  </w:t>
            </w:r>
            <w:r w:rsidRPr="000B45F5">
              <w:rPr>
                <w:rFonts w:ascii="Times New Roman" w:hAnsi="Times New Roman" w:cs="Times New Roman"/>
                <w:i/>
              </w:rPr>
              <w:t xml:space="preserve"> </w:t>
            </w:r>
            <w:r w:rsidR="00C64F25">
              <w:rPr>
                <w:rFonts w:ascii="Times New Roman" w:hAnsi="Times New Roman" w:cs="Times New Roman"/>
                <w:i/>
              </w:rPr>
              <w:t xml:space="preserve"> </w:t>
            </w:r>
            <w:r w:rsidRPr="000B45F5">
              <w:rPr>
                <w:rFonts w:ascii="Times New Roman" w:hAnsi="Times New Roman" w:cs="Times New Roman"/>
                <w:i/>
              </w:rPr>
              <w:t xml:space="preserve">від </w:t>
            </w:r>
            <w:r w:rsidR="00C64F25">
              <w:rPr>
                <w:rFonts w:ascii="Times New Roman" w:hAnsi="Times New Roman" w:cs="Times New Roman"/>
                <w:i/>
              </w:rPr>
              <w:t xml:space="preserve">   </w:t>
            </w:r>
            <w:r w:rsidRPr="000B45F5">
              <w:rPr>
                <w:rFonts w:ascii="Times New Roman" w:hAnsi="Times New Roman" w:cs="Times New Roman"/>
                <w:i/>
              </w:rPr>
              <w:t>15.02.2018</w:t>
            </w:r>
            <w:r w:rsidR="00C64F2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5F127C" w:rsidRPr="000B45F5" w14:paraId="156838BD" w14:textId="77777777" w:rsidTr="0081547D">
        <w:trPr>
          <w:cantSplit/>
          <w:trHeight w:val="4917"/>
        </w:trPr>
        <w:tc>
          <w:tcPr>
            <w:tcW w:w="3260" w:type="dxa"/>
          </w:tcPr>
          <w:p w14:paraId="40CB9DF1" w14:textId="77777777" w:rsidR="005F127C" w:rsidRPr="00F804BF" w:rsidRDefault="005F127C" w:rsidP="0043381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13F67689" w14:textId="4C89EEF9" w:rsidR="005F127C" w:rsidRDefault="005F127C" w:rsidP="005F127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B45F5">
              <w:rPr>
                <w:rFonts w:ascii="Times New Roman" w:hAnsi="Times New Roman" w:cs="Times New Roman"/>
                <w:i/>
              </w:rPr>
              <w:t>№ 127/4191 н</w:t>
            </w:r>
            <w:r>
              <w:rPr>
                <w:rFonts w:ascii="Times New Roman" w:hAnsi="Times New Roman" w:cs="Times New Roman"/>
                <w:i/>
              </w:rPr>
              <w:t>адано дозвіл на розроблення проє</w:t>
            </w:r>
            <w:r w:rsidRPr="000B45F5">
              <w:rPr>
                <w:rFonts w:ascii="Times New Roman" w:hAnsi="Times New Roman" w:cs="Times New Roman"/>
                <w:i/>
              </w:rPr>
              <w:t xml:space="preserve">кту землеустрою щодо відведення земельної ділянки комунальному підприємству «Дирекція будівництва шляхово-транспортних споруд м. Києва» на </w:t>
            </w:r>
            <w:r w:rsidR="00C64F25">
              <w:rPr>
                <w:rFonts w:ascii="Times New Roman" w:hAnsi="Times New Roman" w:cs="Times New Roman"/>
                <w:i/>
              </w:rPr>
              <w:t xml:space="preserve">                                </w:t>
            </w:r>
            <w:r w:rsidRPr="000B45F5">
              <w:rPr>
                <w:rFonts w:ascii="Times New Roman" w:hAnsi="Times New Roman" w:cs="Times New Roman"/>
                <w:i/>
              </w:rPr>
              <w:t>вул. Набережно-Луговій, вул. Межигірській у Подільському районі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B45F5">
              <w:rPr>
                <w:rFonts w:ascii="Times New Roman" w:hAnsi="Times New Roman" w:cs="Times New Roman"/>
                <w:i/>
              </w:rPr>
              <w:t>м. Києва орієнтовною площею 14,05 га в постійне користування для будівництва Подільського мостового переходу та сумісної з ним лінії метрополітену.</w:t>
            </w:r>
            <w:r>
              <w:rPr>
                <w:rFonts w:ascii="Times New Roman" w:hAnsi="Times New Roman" w:cs="Times New Roman"/>
                <w:i/>
              </w:rPr>
              <w:t xml:space="preserve"> Р</w:t>
            </w:r>
            <w:r w:rsidRPr="00106F5B">
              <w:rPr>
                <w:rFonts w:ascii="Times New Roman" w:hAnsi="Times New Roman" w:cs="Times New Roman"/>
                <w:i/>
              </w:rPr>
              <w:t>озроблений проєкт землеустрою щодо відведення вказаної земельної ділянки до Департаменту</w:t>
            </w:r>
            <w:r w:rsidR="005F01B0">
              <w:rPr>
                <w:rFonts w:ascii="Times New Roman" w:hAnsi="Times New Roman" w:cs="Times New Roman"/>
                <w:i/>
              </w:rPr>
              <w:t xml:space="preserve"> земельних ресурсів</w:t>
            </w:r>
            <w:bookmarkStart w:id="0" w:name="_GoBack"/>
            <w:bookmarkEnd w:id="0"/>
            <w:r w:rsidRPr="00106F5B">
              <w:rPr>
                <w:rFonts w:ascii="Times New Roman" w:hAnsi="Times New Roman" w:cs="Times New Roman"/>
                <w:i/>
              </w:rPr>
              <w:t xml:space="preserve"> не надходив.</w:t>
            </w:r>
          </w:p>
          <w:p w14:paraId="712E2F6C" w14:textId="77777777" w:rsidR="005F127C" w:rsidRDefault="005F127C" w:rsidP="005F127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  <w:p w14:paraId="4B1A1A09" w14:textId="77777777" w:rsidR="005F127C" w:rsidRDefault="005F127C" w:rsidP="00C64F2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81547D">
              <w:rPr>
                <w:rFonts w:ascii="Times New Roman" w:hAnsi="Times New Roman" w:cs="Times New Roman"/>
                <w:i/>
              </w:rPr>
              <w:t>Проєктом рішення запропоновано з урахуванням існуючої судової практики (постанови Верховного Cуду                              від 18.06.2020 у справі № 925/449/19, від 27.01.2021 у справі № 630/269/16, від 10.02.2021 у справі                                      № 200/8930/18) зобов’язати землекористувача сплатити</w:t>
            </w:r>
          </w:p>
          <w:p w14:paraId="1DEFC63D" w14:textId="77777777" w:rsidR="00C64F25" w:rsidRPr="00C64F25" w:rsidRDefault="00C64F25" w:rsidP="00C64F2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64F25">
              <w:rPr>
                <w:rFonts w:ascii="Times New Roman" w:hAnsi="Times New Roman" w:cs="Times New Roman"/>
                <w:i/>
              </w:rPr>
              <w:t>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294E243" w14:textId="77777777" w:rsidR="00C64F25" w:rsidRPr="00C64F25" w:rsidRDefault="00C64F25" w:rsidP="00C64F2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  <w:p w14:paraId="74B8DE7B" w14:textId="77777777" w:rsidR="00C64F25" w:rsidRPr="00C64F25" w:rsidRDefault="00C64F25" w:rsidP="00C64F2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64F2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33C1316" w14:textId="77777777" w:rsidR="00C64F25" w:rsidRPr="00C64F25" w:rsidRDefault="00C64F25" w:rsidP="00C64F2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64F2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97D6946" w14:textId="62B51D50" w:rsidR="00C64F25" w:rsidRDefault="00C64F25" w:rsidP="00C64F2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64F2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  <w:p w14:paraId="5E76FA2B" w14:textId="7F2C170E" w:rsidR="00C64F25" w:rsidRPr="000B45F5" w:rsidRDefault="00C64F25" w:rsidP="005F127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083EF4A9" w14:textId="77777777" w:rsidR="0081547D" w:rsidRDefault="0081547D" w:rsidP="002A0C20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14256E67" w14:textId="7D8DE1DF" w:rsidR="00AB6376" w:rsidRPr="00173F07" w:rsidRDefault="00AB6376" w:rsidP="002A0C20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B091884" w14:textId="2FDBC308" w:rsidR="00AB6376" w:rsidRDefault="00AB6376" w:rsidP="002A0C20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від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33B2762A" w14:textId="35997CBE" w:rsidR="0042620A" w:rsidRDefault="002A0C20" w:rsidP="002A0C2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</w:t>
      </w:r>
      <w:r w:rsidR="008A7DE8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 xml:space="preserve">кт рішення </w:t>
      </w:r>
      <w:r w:rsidR="0042620A">
        <w:rPr>
          <w:i w:val="0"/>
          <w:sz w:val="24"/>
          <w:szCs w:val="24"/>
          <w:lang w:val="uk-UA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77777777" w:rsidR="00CF04D0" w:rsidRPr="00CF04D0" w:rsidRDefault="00CF04D0" w:rsidP="002A0C2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FE7B83" w14:textId="210CF656" w:rsidR="002E6951" w:rsidRDefault="002E6951" w:rsidP="002A0C20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952FF96" w14:textId="185E857A" w:rsidR="00C64F25" w:rsidRDefault="00C64F25" w:rsidP="002A0C20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7D335004" w14:textId="77777777" w:rsidR="00C64F25" w:rsidRPr="00CF04D0" w:rsidRDefault="00C64F25" w:rsidP="002A0C20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2A0C20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jc w:val="both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0911EEEF" w14:textId="77777777" w:rsidR="00AB6376" w:rsidRPr="00173F07" w:rsidRDefault="00AB6376" w:rsidP="002A0C20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30F5C57C" w14:textId="2DD2AEC9" w:rsidR="004F7214" w:rsidRDefault="007F0D94" w:rsidP="002A0C20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4F7214">
        <w:rPr>
          <w:i w:val="0"/>
          <w:sz w:val="24"/>
          <w:szCs w:val="24"/>
          <w:lang w:val="ru-RU"/>
        </w:rPr>
        <w:t>одексу України, Закону України «Про оренду землі»</w:t>
      </w:r>
      <w:r w:rsidR="00BF1705">
        <w:rPr>
          <w:i w:val="0"/>
          <w:sz w:val="24"/>
          <w:szCs w:val="24"/>
          <w:lang w:val="ru-RU"/>
        </w:rPr>
        <w:t xml:space="preserve"> та </w:t>
      </w:r>
      <w:r w:rsidR="004F7214">
        <w:rPr>
          <w:i w:val="0"/>
          <w:sz w:val="24"/>
          <w:szCs w:val="24"/>
          <w:lang w:val="ru-RU"/>
        </w:rPr>
        <w:t xml:space="preserve">рішення </w:t>
      </w:r>
      <w:r w:rsidR="00C971A4" w:rsidRPr="00CD3A7D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F804BF">
        <w:rPr>
          <w:i w:val="0"/>
          <w:sz w:val="24"/>
          <w:szCs w:val="24"/>
          <w:lang w:val="ru-RU"/>
        </w:rPr>
        <w:t>ради</w:t>
      </w:r>
      <w:r w:rsidR="004F7214" w:rsidRPr="00F804BF">
        <w:rPr>
          <w:i w:val="0"/>
          <w:sz w:val="24"/>
          <w:szCs w:val="24"/>
          <w:lang w:val="ru-RU"/>
        </w:rPr>
        <w:t xml:space="preserve"> </w:t>
      </w:r>
      <w:r w:rsidR="00F804BF" w:rsidRPr="00F804BF">
        <w:rPr>
          <w:i w:val="0"/>
          <w:sz w:val="24"/>
          <w:szCs w:val="24"/>
          <w:lang w:val="ru-RU"/>
        </w:rPr>
        <w:t xml:space="preserve">від </w:t>
      </w:r>
      <w:r w:rsidR="003757FA" w:rsidRPr="003757FA">
        <w:rPr>
          <w:i w:val="0"/>
          <w:sz w:val="24"/>
          <w:szCs w:val="24"/>
          <w:lang w:val="ru-RU"/>
        </w:rPr>
        <w:t>08.12.2022 № 5828/5869 «Про бюджет міста Києва на 2023 рік</w:t>
      </w:r>
      <w:r w:rsidR="00F804BF" w:rsidRPr="00F804BF">
        <w:rPr>
          <w:i w:val="0"/>
          <w:sz w:val="24"/>
          <w:szCs w:val="24"/>
          <w:lang w:val="ru-RU"/>
        </w:rPr>
        <w:t xml:space="preserve">» </w:t>
      </w:r>
      <w:r w:rsidR="004F7214" w:rsidRPr="00F804BF">
        <w:rPr>
          <w:i w:val="0"/>
          <w:sz w:val="24"/>
          <w:szCs w:val="24"/>
          <w:lang w:val="ru-RU"/>
        </w:rPr>
        <w:t xml:space="preserve"> орієнтовний  розмір р</w:t>
      </w:r>
      <w:r w:rsidR="004F7214">
        <w:rPr>
          <w:i w:val="0"/>
          <w:sz w:val="24"/>
          <w:szCs w:val="24"/>
          <w:lang w:val="ru-RU"/>
        </w:rPr>
        <w:t>ічної орендної плати складатиме:</w:t>
      </w:r>
      <w:r w:rsidR="00F0166A" w:rsidRPr="00F0166A">
        <w:rPr>
          <w:rStyle w:val="a3"/>
          <w:rFonts w:ascii="inherit" w:hAnsi="inherit" w:cs="Courier New"/>
          <w:b/>
          <w:bCs/>
          <w:color w:val="000000"/>
          <w:bdr w:val="none" w:sz="0" w:space="0" w:color="auto" w:frame="1"/>
          <w:lang w:val="ru-RU"/>
        </w:rPr>
        <w:t xml:space="preserve"> </w:t>
      </w:r>
      <w:r w:rsidR="00F0166A" w:rsidRPr="002A0C20">
        <w:rPr>
          <w:rStyle w:val="xcontentpasted2"/>
          <w:rFonts w:ascii="inherit" w:hAnsi="inherit" w:cs="Courier New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568</w:t>
      </w:r>
      <w:r w:rsidR="002A0C20">
        <w:rPr>
          <w:rStyle w:val="xcontentpasted2"/>
          <w:rFonts w:ascii="inherit" w:hAnsi="inherit" w:cs="Courier New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F0166A" w:rsidRPr="002A0C20">
        <w:rPr>
          <w:rStyle w:val="xcontentpasted2"/>
          <w:rFonts w:ascii="inherit" w:hAnsi="inherit" w:cs="Courier New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293</w:t>
      </w:r>
      <w:r w:rsidR="002A0C20">
        <w:rPr>
          <w:rStyle w:val="xcontentpasted2"/>
          <w:rFonts w:ascii="inherit" w:hAnsi="inherit" w:cs="Courier New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грн </w:t>
      </w:r>
      <w:r w:rsidR="00F0166A" w:rsidRPr="002A0C20">
        <w:rPr>
          <w:rStyle w:val="xcontentpasted2"/>
          <w:rFonts w:ascii="inherit" w:hAnsi="inherit" w:cs="Courier New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81</w:t>
      </w:r>
      <w:r w:rsidR="002A0C20">
        <w:rPr>
          <w:rStyle w:val="xcontentpasted2"/>
          <w:rFonts w:ascii="inherit" w:hAnsi="inherit" w:cs="Courier New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коп </w:t>
      </w:r>
      <w:r w:rsidR="002A0C20" w:rsidRPr="002A0C20">
        <w:rPr>
          <w:rStyle w:val="xcontentpasted2"/>
          <w:rFonts w:ascii="inherit" w:hAnsi="inherit" w:cs="Courier New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(</w:t>
      </w:r>
      <w:r w:rsidR="00F0166A" w:rsidRPr="002A0C20">
        <w:rPr>
          <w:b/>
          <w:i w:val="0"/>
          <w:sz w:val="24"/>
          <w:szCs w:val="24"/>
          <w:lang w:val="ru-RU"/>
        </w:rPr>
        <w:t xml:space="preserve">3 </w:t>
      </w:r>
      <w:r w:rsidR="004F7214" w:rsidRPr="002A0C20">
        <w:rPr>
          <w:b/>
          <w:i w:val="0"/>
          <w:sz w:val="24"/>
          <w:szCs w:val="24"/>
          <w:lang w:val="ru-RU"/>
        </w:rPr>
        <w:t>%).</w:t>
      </w:r>
    </w:p>
    <w:p w14:paraId="5FA5E79C" w14:textId="77777777" w:rsidR="00BF1705" w:rsidRPr="00173F07" w:rsidRDefault="00BF1705" w:rsidP="002A0C20">
      <w:pPr>
        <w:pStyle w:val="1"/>
        <w:shd w:val="clear" w:color="auto" w:fill="auto"/>
        <w:tabs>
          <w:tab w:val="left" w:pos="708"/>
        </w:tabs>
        <w:spacing w:after="40"/>
        <w:jc w:val="both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2A0C20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jc w:val="both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3D8116A" w14:textId="7E8C9028" w:rsidR="00AB6376" w:rsidRDefault="00AB6376" w:rsidP="002A0C2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 xml:space="preserve">реалізація зацікавленою особою своїх прав щодо </w:t>
      </w:r>
      <w:r w:rsidR="002A0C20">
        <w:rPr>
          <w:i w:val="0"/>
          <w:sz w:val="24"/>
          <w:szCs w:val="24"/>
          <w:lang w:val="ru-RU"/>
        </w:rPr>
        <w:t xml:space="preserve">користування </w:t>
      </w:r>
      <w:r w:rsidRPr="00173F07">
        <w:rPr>
          <w:i w:val="0"/>
          <w:sz w:val="24"/>
          <w:szCs w:val="24"/>
          <w:lang w:val="ru-RU"/>
        </w:rPr>
        <w:t>земельно</w:t>
      </w:r>
      <w:r w:rsidR="002A0C20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ділянк</w:t>
      </w:r>
      <w:r w:rsidR="002A0C20">
        <w:rPr>
          <w:i w:val="0"/>
          <w:sz w:val="24"/>
          <w:szCs w:val="24"/>
          <w:lang w:val="ru-RU"/>
        </w:rPr>
        <w:t>ою</w:t>
      </w:r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2A0C20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1D17E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3"/>
      <w:footerReference w:type="default" r:id="rId14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866A" w14:textId="77777777" w:rsidR="00CA1907" w:rsidRDefault="00CA1907">
      <w:r>
        <w:separator/>
      </w:r>
    </w:p>
  </w:endnote>
  <w:endnote w:type="continuationSeparator" w:id="0">
    <w:p w14:paraId="31A7E1E0" w14:textId="77777777" w:rsidR="00CA1907" w:rsidRDefault="00C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775B" w14:textId="77777777" w:rsidR="00CA1907" w:rsidRDefault="00CA1907">
      <w:r>
        <w:separator/>
      </w:r>
    </w:p>
  </w:footnote>
  <w:footnote w:type="continuationSeparator" w:id="0">
    <w:p w14:paraId="2E58194B" w14:textId="77777777" w:rsidR="00CA1907" w:rsidRDefault="00CA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AC12D7" w14:textId="77777777" w:rsidR="002A0C20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1D17EB">
          <w:rPr>
            <w:i w:val="0"/>
            <w:sz w:val="12"/>
            <w:szCs w:val="12"/>
            <w:lang w:val="ru-RU"/>
          </w:rPr>
          <w:t>Пояснювальна записка № ПЗН-58648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1D17EB">
          <w:rPr>
            <w:i w:val="0"/>
            <w:sz w:val="12"/>
            <w:szCs w:val="12"/>
            <w:lang w:val="ru-RU"/>
          </w:rPr>
          <w:t xml:space="preserve">від </w:t>
        </w:r>
        <w:r w:rsidR="00C805DB" w:rsidRPr="001D17EB">
          <w:rPr>
            <w:i w:val="0"/>
            <w:sz w:val="12"/>
            <w:szCs w:val="12"/>
            <w:lang w:val="ru-RU"/>
          </w:rPr>
          <w:t>25.09.2023</w:t>
        </w:r>
        <w:r w:rsidR="00B04F97" w:rsidRPr="001D17EB">
          <w:rPr>
            <w:i w:val="0"/>
            <w:sz w:val="12"/>
            <w:szCs w:val="12"/>
            <w:lang w:val="ru-RU"/>
          </w:rPr>
          <w:t xml:space="preserve"> до </w:t>
        </w:r>
        <w:r w:rsidR="002A0C20">
          <w:rPr>
            <w:i w:val="0"/>
            <w:sz w:val="12"/>
            <w:szCs w:val="12"/>
            <w:lang w:val="ru-RU"/>
          </w:rPr>
          <w:t xml:space="preserve">кадастрової </w:t>
        </w:r>
      </w:p>
      <w:p w14:paraId="0E01C476" w14:textId="38692083" w:rsidR="0070323B" w:rsidRPr="001D17EB" w:rsidRDefault="002A0C20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i w:val="0"/>
            <w:sz w:val="12"/>
            <w:szCs w:val="12"/>
            <w:lang w:val="ru-RU"/>
          </w:rPr>
          <w:t xml:space="preserve">                                                                                                                справи </w:t>
        </w:r>
        <w:r w:rsidR="00B04F97" w:rsidRPr="001D17EB">
          <w:rPr>
            <w:i w:val="0"/>
            <w:sz w:val="12"/>
            <w:szCs w:val="12"/>
            <w:lang w:val="ru-RU"/>
          </w:rPr>
          <w:t xml:space="preserve"> 394117662</w:t>
        </w:r>
      </w:p>
      <w:p w14:paraId="74DAA626" w14:textId="3450E326" w:rsidR="0070323B" w:rsidRPr="00800A09" w:rsidRDefault="002A0C20" w:rsidP="0070323B">
        <w:pPr>
          <w:pStyle w:val="a9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  <w:lang w:val="ru-RU"/>
          </w:rPr>
          <w:t xml:space="preserve">                   </w: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B04F97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F01B0" w:rsidRPr="005F01B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5</w: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5F01B0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1E1092"/>
    <w:multiLevelType w:val="hybridMultilevel"/>
    <w:tmpl w:val="588C8B3C"/>
    <w:lvl w:ilvl="0" w:tplc="89C85D30">
      <w:start w:val="6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72AF5"/>
    <w:rsid w:val="00083CD3"/>
    <w:rsid w:val="000B45F5"/>
    <w:rsid w:val="000C4FAD"/>
    <w:rsid w:val="000C77DE"/>
    <w:rsid w:val="000E4304"/>
    <w:rsid w:val="000F1E76"/>
    <w:rsid w:val="00106F5B"/>
    <w:rsid w:val="00160C62"/>
    <w:rsid w:val="0017443C"/>
    <w:rsid w:val="001774CA"/>
    <w:rsid w:val="00180C82"/>
    <w:rsid w:val="00187816"/>
    <w:rsid w:val="001B3BEE"/>
    <w:rsid w:val="001D17EB"/>
    <w:rsid w:val="002A0C20"/>
    <w:rsid w:val="002A1D3E"/>
    <w:rsid w:val="002B0B69"/>
    <w:rsid w:val="002E6951"/>
    <w:rsid w:val="002E6A3D"/>
    <w:rsid w:val="002F79A1"/>
    <w:rsid w:val="00311227"/>
    <w:rsid w:val="003552A3"/>
    <w:rsid w:val="003757FA"/>
    <w:rsid w:val="00383C2F"/>
    <w:rsid w:val="003E4156"/>
    <w:rsid w:val="003E56A7"/>
    <w:rsid w:val="003F1E49"/>
    <w:rsid w:val="0042620A"/>
    <w:rsid w:val="00430E3F"/>
    <w:rsid w:val="00433810"/>
    <w:rsid w:val="004B0A5A"/>
    <w:rsid w:val="004C27C5"/>
    <w:rsid w:val="004F7214"/>
    <w:rsid w:val="005056C4"/>
    <w:rsid w:val="005F01B0"/>
    <w:rsid w:val="005F127C"/>
    <w:rsid w:val="0062039C"/>
    <w:rsid w:val="00626FEC"/>
    <w:rsid w:val="00627A9F"/>
    <w:rsid w:val="006617B7"/>
    <w:rsid w:val="00672119"/>
    <w:rsid w:val="0071136B"/>
    <w:rsid w:val="00713399"/>
    <w:rsid w:val="007178E0"/>
    <w:rsid w:val="007426C0"/>
    <w:rsid w:val="00765AE4"/>
    <w:rsid w:val="00775EA7"/>
    <w:rsid w:val="00777B06"/>
    <w:rsid w:val="007A32FB"/>
    <w:rsid w:val="007F0D94"/>
    <w:rsid w:val="00804D06"/>
    <w:rsid w:val="0081547D"/>
    <w:rsid w:val="00820C6D"/>
    <w:rsid w:val="008367E8"/>
    <w:rsid w:val="00837DD8"/>
    <w:rsid w:val="00851F25"/>
    <w:rsid w:val="00855765"/>
    <w:rsid w:val="00856D32"/>
    <w:rsid w:val="00877DB1"/>
    <w:rsid w:val="0088753D"/>
    <w:rsid w:val="00894E42"/>
    <w:rsid w:val="008A7DE8"/>
    <w:rsid w:val="008B754D"/>
    <w:rsid w:val="008D7061"/>
    <w:rsid w:val="00902E1F"/>
    <w:rsid w:val="00923E41"/>
    <w:rsid w:val="0092575C"/>
    <w:rsid w:val="00936C11"/>
    <w:rsid w:val="009574C2"/>
    <w:rsid w:val="009F5A8C"/>
    <w:rsid w:val="00A028C2"/>
    <w:rsid w:val="00A35E2A"/>
    <w:rsid w:val="00A42D6D"/>
    <w:rsid w:val="00A635B1"/>
    <w:rsid w:val="00A90D7B"/>
    <w:rsid w:val="00AB6376"/>
    <w:rsid w:val="00AB7F46"/>
    <w:rsid w:val="00AC63DD"/>
    <w:rsid w:val="00B04F97"/>
    <w:rsid w:val="00BC614D"/>
    <w:rsid w:val="00BD48AC"/>
    <w:rsid w:val="00BF1705"/>
    <w:rsid w:val="00C4394A"/>
    <w:rsid w:val="00C64F25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C5C6B"/>
    <w:rsid w:val="00DD7B2D"/>
    <w:rsid w:val="00E457DD"/>
    <w:rsid w:val="00E679AD"/>
    <w:rsid w:val="00E875D7"/>
    <w:rsid w:val="00EF695A"/>
    <w:rsid w:val="00F0166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name">
    <w:name w:val="name"/>
    <w:basedOn w:val="a0"/>
    <w:rsid w:val="009F5A8C"/>
  </w:style>
  <w:style w:type="paragraph" w:styleId="af2">
    <w:name w:val="Normal (Web)"/>
    <w:basedOn w:val="a"/>
    <w:uiPriority w:val="99"/>
    <w:semiHidden/>
    <w:unhideWhenUsed/>
    <w:rsid w:val="009F5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9F5A8C"/>
  </w:style>
  <w:style w:type="character" w:styleId="af3">
    <w:name w:val="Hyperlink"/>
    <w:basedOn w:val="a0"/>
    <w:uiPriority w:val="99"/>
    <w:unhideWhenUsed/>
    <w:rsid w:val="009F5A8C"/>
    <w:rPr>
      <w:color w:val="0000FF"/>
      <w:u w:val="single"/>
    </w:rPr>
  </w:style>
  <w:style w:type="character" w:customStyle="1" w:styleId="xcontentpasted2">
    <w:name w:val="x_contentpasted2"/>
    <w:basedOn w:val="a0"/>
    <w:rsid w:val="00F0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9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6478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336150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5891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search/?q=435024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406809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10A36-6976-4414-B292-B20ADF2F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10338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Луцюк Людмила Володимирівна</cp:lastModifiedBy>
  <cp:revision>26</cp:revision>
  <cp:lastPrinted>2023-09-27T10:28:00Z</cp:lastPrinted>
  <dcterms:created xsi:type="dcterms:W3CDTF">2023-09-25T13:29:00Z</dcterms:created>
  <dcterms:modified xsi:type="dcterms:W3CDTF">2023-09-28T10:22:00Z</dcterms:modified>
</cp:coreProperties>
</file>