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35EE1" w14:textId="77777777" w:rsidR="00F33959" w:rsidRDefault="00F33959">
      <w:r w:rsidRPr="00235EF7">
        <w:rPr>
          <w:noProof/>
        </w:rPr>
        <w:drawing>
          <wp:inline distT="0" distB="0" distL="0" distR="0" wp14:anchorId="0DCB1265" wp14:editId="428D577A">
            <wp:extent cx="6120130" cy="2855426"/>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2855426"/>
                    </a:xfrm>
                    <a:prstGeom prst="rect">
                      <a:avLst/>
                    </a:prstGeom>
                    <a:noFill/>
                    <a:ln>
                      <a:noFill/>
                    </a:ln>
                  </pic:spPr>
                </pic:pic>
              </a:graphicData>
            </a:graphic>
          </wp:inline>
        </w:drawing>
      </w:r>
    </w:p>
    <w:p w14:paraId="026BD148" w14:textId="77777777" w:rsidR="00F33959" w:rsidRDefault="00F33959"/>
    <w:p w14:paraId="7D486E3A" w14:textId="77777777" w:rsidR="00F33959" w:rsidRPr="00580FE0" w:rsidRDefault="00F33959" w:rsidP="00F33959">
      <w:pPr>
        <w:ind w:right="5244"/>
        <w:contextualSpacing/>
        <w:jc w:val="both"/>
        <w:rPr>
          <w:rFonts w:ascii="Times New Roman" w:hAnsi="Times New Roman" w:cs="Times New Roman"/>
          <w:b/>
          <w:sz w:val="28"/>
          <w:szCs w:val="28"/>
        </w:rPr>
      </w:pPr>
      <w:r w:rsidRPr="00580FE0">
        <w:rPr>
          <w:rFonts w:ascii="Times New Roman" w:hAnsi="Times New Roman" w:cs="Times New Roman"/>
          <w:b/>
          <w:sz w:val="28"/>
          <w:szCs w:val="28"/>
        </w:rPr>
        <w:t>Про внесення змін до таблиці № 1 до додатка 5 до рішення Київської міської ради від 23.06.2011 № 242/5629 «Про встановлення</w:t>
      </w:r>
      <w:r w:rsidRPr="00580FE0">
        <w:rPr>
          <w:rFonts w:ascii="Times New Roman" w:hAnsi="Times New Roman" w:cs="Times New Roman"/>
          <w:b/>
          <w:sz w:val="24"/>
          <w:szCs w:val="24"/>
        </w:rPr>
        <w:t xml:space="preserve"> </w:t>
      </w:r>
      <w:r w:rsidRPr="00580FE0">
        <w:rPr>
          <w:rFonts w:ascii="Times New Roman" w:hAnsi="Times New Roman" w:cs="Times New Roman"/>
          <w:b/>
          <w:sz w:val="28"/>
          <w:szCs w:val="28"/>
        </w:rPr>
        <w:t>місцевих податків і зборів у м. Києві»</w:t>
      </w:r>
    </w:p>
    <w:p w14:paraId="5EB99451" w14:textId="77777777" w:rsidR="00F33959" w:rsidRPr="00580FE0" w:rsidRDefault="00F33959" w:rsidP="00F33959">
      <w:pPr>
        <w:contextualSpacing/>
        <w:rPr>
          <w:sz w:val="28"/>
        </w:rPr>
      </w:pPr>
    </w:p>
    <w:p w14:paraId="107BD1E7" w14:textId="77777777" w:rsidR="00F33959" w:rsidRPr="00580FE0" w:rsidRDefault="00F33959" w:rsidP="00F33959">
      <w:pPr>
        <w:contextualSpacing/>
        <w:jc w:val="both"/>
        <w:rPr>
          <w:rFonts w:ascii="Times New Roman" w:hAnsi="Times New Roman" w:cs="Times New Roman"/>
          <w:sz w:val="28"/>
          <w:szCs w:val="28"/>
        </w:rPr>
      </w:pPr>
      <w:r w:rsidRPr="00580FE0">
        <w:rPr>
          <w:sz w:val="28"/>
          <w:szCs w:val="28"/>
        </w:rPr>
        <w:tab/>
      </w:r>
      <w:r w:rsidRPr="00580FE0">
        <w:rPr>
          <w:rFonts w:ascii="Times New Roman" w:hAnsi="Times New Roman" w:cs="Times New Roman"/>
          <w:sz w:val="28"/>
          <w:szCs w:val="28"/>
        </w:rPr>
        <w:t xml:space="preserve">Відповідно до статей 13, 14 Конституції України, Податкового кодексу України, пункту 34 частини першої статті 26 Закону України «Про місцеве самоврядування в Україні», Закону України «Про статус депутатів місцевих рад», з метою врахування інтересів мешканців міста Києва Київська міська рада </w:t>
      </w:r>
    </w:p>
    <w:p w14:paraId="793042A9" w14:textId="77777777" w:rsidR="00F33959" w:rsidRPr="00580FE0" w:rsidRDefault="00F33959" w:rsidP="00F33959">
      <w:pPr>
        <w:contextualSpacing/>
        <w:jc w:val="both"/>
        <w:rPr>
          <w:rFonts w:ascii="Times New Roman" w:hAnsi="Times New Roman" w:cs="Times New Roman"/>
          <w:sz w:val="28"/>
          <w:szCs w:val="28"/>
        </w:rPr>
      </w:pPr>
    </w:p>
    <w:p w14:paraId="4B7A52FE" w14:textId="77777777" w:rsidR="00F33959" w:rsidRPr="00580FE0" w:rsidRDefault="00F33959" w:rsidP="00F33959">
      <w:pPr>
        <w:tabs>
          <w:tab w:val="left" w:pos="709"/>
        </w:tabs>
        <w:spacing w:after="0" w:line="240" w:lineRule="auto"/>
        <w:ind w:firstLine="567"/>
        <w:contextualSpacing/>
        <w:jc w:val="both"/>
        <w:rPr>
          <w:rFonts w:ascii="Times New Roman" w:eastAsia="Times New Roman" w:hAnsi="Times New Roman" w:cs="Times New Roman"/>
          <w:b/>
          <w:sz w:val="28"/>
          <w:szCs w:val="28"/>
          <w:lang w:eastAsia="ru-RU"/>
        </w:rPr>
      </w:pPr>
      <w:r w:rsidRPr="00580FE0">
        <w:rPr>
          <w:rFonts w:ascii="Times New Roman" w:eastAsia="Times New Roman" w:hAnsi="Times New Roman" w:cs="Times New Roman"/>
          <w:b/>
          <w:bCs/>
          <w:sz w:val="28"/>
          <w:szCs w:val="28"/>
          <w:lang w:eastAsia="ru-RU"/>
        </w:rPr>
        <w:t>ВИРІШИЛА</w:t>
      </w:r>
      <w:r w:rsidRPr="00580FE0">
        <w:rPr>
          <w:rFonts w:ascii="Times New Roman" w:eastAsia="Times New Roman" w:hAnsi="Times New Roman" w:cs="Times New Roman"/>
          <w:b/>
          <w:sz w:val="28"/>
          <w:szCs w:val="28"/>
          <w:lang w:eastAsia="ru-RU"/>
        </w:rPr>
        <w:t>:</w:t>
      </w:r>
    </w:p>
    <w:p w14:paraId="2ECEAF05" w14:textId="77777777" w:rsidR="00F33959" w:rsidRPr="00580FE0" w:rsidRDefault="00F33959" w:rsidP="00F33959">
      <w:pPr>
        <w:tabs>
          <w:tab w:val="left" w:pos="709"/>
        </w:tabs>
        <w:spacing w:after="0" w:line="240" w:lineRule="auto"/>
        <w:ind w:firstLine="567"/>
        <w:contextualSpacing/>
        <w:jc w:val="both"/>
        <w:rPr>
          <w:rFonts w:ascii="Times New Roman" w:eastAsia="Times New Roman" w:hAnsi="Times New Roman" w:cs="Times New Roman"/>
          <w:b/>
          <w:sz w:val="28"/>
          <w:szCs w:val="28"/>
          <w:lang w:eastAsia="ru-RU"/>
        </w:rPr>
      </w:pPr>
    </w:p>
    <w:p w14:paraId="4A1D1700" w14:textId="77777777" w:rsidR="00F33959" w:rsidRPr="00580FE0" w:rsidRDefault="00F33959" w:rsidP="00F33959">
      <w:pPr>
        <w:tabs>
          <w:tab w:val="left" w:pos="709"/>
        </w:tabs>
        <w:spacing w:before="100" w:beforeAutospacing="1" w:after="100" w:afterAutospacing="1" w:line="240" w:lineRule="auto"/>
        <w:ind w:right="-1" w:firstLine="567"/>
        <w:contextualSpacing/>
        <w:jc w:val="both"/>
        <w:rPr>
          <w:rFonts w:ascii="Times New Roman" w:eastAsia="Times New Roman" w:hAnsi="Times New Roman" w:cs="Times New Roman"/>
          <w:sz w:val="28"/>
          <w:szCs w:val="28"/>
          <w:lang w:eastAsia="ru-RU"/>
        </w:rPr>
      </w:pPr>
      <w:bookmarkStart w:id="0" w:name="7"/>
      <w:bookmarkEnd w:id="0"/>
      <w:r w:rsidRPr="00580FE0">
        <w:rPr>
          <w:rFonts w:ascii="Times New Roman" w:eastAsia="Times New Roman" w:hAnsi="Times New Roman" w:cs="Times New Roman"/>
          <w:sz w:val="28"/>
          <w:szCs w:val="28"/>
          <w:lang w:eastAsia="ru-RU"/>
        </w:rPr>
        <w:t>1. </w:t>
      </w:r>
      <w:proofErr w:type="spellStart"/>
      <w:r w:rsidRPr="00580FE0">
        <w:rPr>
          <w:rFonts w:ascii="Times New Roman" w:eastAsia="Times New Roman" w:hAnsi="Times New Roman" w:cs="Times New Roman"/>
          <w:sz w:val="28"/>
          <w:szCs w:val="28"/>
          <w:lang w:eastAsia="ru-RU"/>
        </w:rPr>
        <w:t>Внести</w:t>
      </w:r>
      <w:proofErr w:type="spellEnd"/>
      <w:r w:rsidRPr="00580FE0">
        <w:rPr>
          <w:rFonts w:ascii="Times New Roman" w:eastAsia="Times New Roman" w:hAnsi="Times New Roman" w:cs="Times New Roman"/>
          <w:sz w:val="28"/>
          <w:szCs w:val="28"/>
          <w:lang w:eastAsia="ru-RU"/>
        </w:rPr>
        <w:t xml:space="preserve"> зміни до таблиці № 1 до додатка 5 до рішення Київської міської ради від 23.06.2011 № 242/5629 «Про встановлення місцевих податків і зборів у м. Києві»</w:t>
      </w:r>
      <w:r w:rsidRPr="00580FE0">
        <w:rPr>
          <w:rFonts w:ascii="Times New Roman" w:eastAsia="Times New Roman" w:hAnsi="Times New Roman" w:cs="Times New Roman"/>
          <w:sz w:val="24"/>
          <w:szCs w:val="24"/>
          <w:lang w:eastAsia="ru-RU"/>
        </w:rPr>
        <w:t xml:space="preserve"> </w:t>
      </w:r>
      <w:r w:rsidRPr="00580FE0">
        <w:rPr>
          <w:rFonts w:ascii="Times New Roman" w:eastAsia="Times New Roman" w:hAnsi="Times New Roman" w:cs="Times New Roman"/>
          <w:sz w:val="28"/>
          <w:szCs w:val="28"/>
          <w:lang w:eastAsia="ru-RU"/>
        </w:rPr>
        <w:t>(у редакції рішення Київської міської ради від 31.08.2021 № 2185/2226), а саме: виключити таку позицію:</w:t>
      </w:r>
    </w:p>
    <w:p w14:paraId="59084014" w14:textId="77777777" w:rsidR="00F33959" w:rsidRPr="00580FE0" w:rsidRDefault="00F33959" w:rsidP="00F33959">
      <w:pPr>
        <w:tabs>
          <w:tab w:val="left" w:pos="709"/>
        </w:tabs>
        <w:spacing w:before="100" w:beforeAutospacing="1" w:after="100" w:afterAutospacing="1" w:line="240" w:lineRule="auto"/>
        <w:ind w:right="-1"/>
        <w:contextualSpacing/>
        <w:jc w:val="both"/>
        <w:rPr>
          <w:rFonts w:ascii="Times New Roman" w:eastAsia="Times New Roman" w:hAnsi="Times New Roman" w:cs="Times New Roman"/>
          <w:sz w:val="24"/>
          <w:szCs w:val="24"/>
          <w:lang w:eastAsia="ru-RU"/>
        </w:rPr>
      </w:pPr>
    </w:p>
    <w:p w14:paraId="2C8F1A61" w14:textId="77777777" w:rsidR="00F33959" w:rsidRPr="00580FE0" w:rsidRDefault="00F33959" w:rsidP="00F33959">
      <w:pPr>
        <w:tabs>
          <w:tab w:val="left" w:pos="709"/>
        </w:tabs>
        <w:spacing w:before="100" w:beforeAutospacing="1" w:after="100" w:afterAutospacing="1" w:line="240" w:lineRule="auto"/>
        <w:ind w:right="-1"/>
        <w:contextualSpacing/>
        <w:jc w:val="both"/>
        <w:rPr>
          <w:rFonts w:ascii="Times New Roman" w:eastAsia="Times New Roman" w:hAnsi="Times New Roman" w:cs="Times New Roman"/>
          <w:sz w:val="24"/>
          <w:szCs w:val="24"/>
          <w:lang w:eastAsia="ru-RU"/>
        </w:rPr>
      </w:pPr>
    </w:p>
    <w:tbl>
      <w:tblPr>
        <w:tblW w:w="9639" w:type="dxa"/>
        <w:tblCellSpacing w:w="0" w:type="auto"/>
        <w:tblInd w:w="-10"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641"/>
        <w:gridCol w:w="3760"/>
        <w:gridCol w:w="576"/>
        <w:gridCol w:w="996"/>
        <w:gridCol w:w="876"/>
        <w:gridCol w:w="756"/>
        <w:gridCol w:w="2034"/>
      </w:tblGrid>
      <w:tr w:rsidR="00F33959" w:rsidRPr="00580FE0" w14:paraId="0C8A3A38" w14:textId="77777777" w:rsidTr="007242F1">
        <w:trPr>
          <w:trHeight w:val="45"/>
          <w:tblCellSpacing w:w="0" w:type="auto"/>
        </w:trPr>
        <w:tc>
          <w:tcPr>
            <w:tcW w:w="9639" w:type="dxa"/>
            <w:gridSpan w:val="7"/>
            <w:tcBorders>
              <w:top w:val="outset" w:sz="8" w:space="0" w:color="000000"/>
              <w:left w:val="outset" w:sz="8" w:space="0" w:color="000000"/>
              <w:bottom w:val="outset" w:sz="8" w:space="0" w:color="000000"/>
              <w:right w:val="outset" w:sz="8" w:space="0" w:color="000000"/>
            </w:tcBorders>
          </w:tcPr>
          <w:p w14:paraId="08F3D049" w14:textId="77777777" w:rsidR="00F33959" w:rsidRPr="00580FE0" w:rsidRDefault="00F33959" w:rsidP="007242F1">
            <w:pPr>
              <w:tabs>
                <w:tab w:val="left" w:pos="709"/>
              </w:tabs>
              <w:spacing w:before="100" w:beforeAutospacing="1" w:after="100" w:afterAutospacing="1" w:line="240" w:lineRule="auto"/>
              <w:ind w:right="-1" w:firstLine="567"/>
              <w:contextualSpacing/>
              <w:jc w:val="both"/>
              <w:rPr>
                <w:rFonts w:ascii="Times New Roman" w:eastAsia="Times New Roman" w:hAnsi="Times New Roman" w:cs="Times New Roman"/>
                <w:sz w:val="24"/>
                <w:szCs w:val="24"/>
                <w:lang w:eastAsia="uk-UA"/>
              </w:rPr>
            </w:pPr>
            <w:r w:rsidRPr="00580FE0">
              <w:rPr>
                <w:rFonts w:ascii="Times New Roman" w:eastAsia="Times New Roman" w:hAnsi="Times New Roman" w:cs="Times New Roman"/>
                <w:sz w:val="24"/>
                <w:szCs w:val="24"/>
                <w:lang w:eastAsia="uk-UA"/>
              </w:rPr>
              <w:t>Святошинський р-н</w:t>
            </w:r>
          </w:p>
        </w:tc>
      </w:tr>
      <w:tr w:rsidR="00F33959" w:rsidRPr="00580FE0" w14:paraId="4E32C16C" w14:textId="77777777" w:rsidTr="007242F1">
        <w:trPr>
          <w:trHeight w:val="45"/>
          <w:tblCellSpacing w:w="0" w:type="auto"/>
        </w:trPr>
        <w:tc>
          <w:tcPr>
            <w:tcW w:w="641" w:type="dxa"/>
            <w:tcBorders>
              <w:top w:val="outset" w:sz="8" w:space="0" w:color="000000"/>
              <w:left w:val="outset" w:sz="8" w:space="0" w:color="000000"/>
              <w:bottom w:val="outset" w:sz="8" w:space="0" w:color="000000"/>
              <w:right w:val="outset" w:sz="8" w:space="0" w:color="000000"/>
            </w:tcBorders>
          </w:tcPr>
          <w:p w14:paraId="2DE82493" w14:textId="77777777" w:rsidR="00F33959" w:rsidRPr="00580FE0" w:rsidRDefault="00F33959" w:rsidP="007242F1">
            <w:pPr>
              <w:contextualSpacing/>
              <w:rPr>
                <w:rFonts w:ascii="Times New Roman" w:hAnsi="Times New Roman" w:cs="Times New Roman"/>
                <w:color w:val="000000"/>
                <w:sz w:val="24"/>
                <w:szCs w:val="24"/>
              </w:rPr>
            </w:pPr>
            <w:r w:rsidRPr="00580FE0">
              <w:rPr>
                <w:rFonts w:ascii="Times New Roman" w:hAnsi="Times New Roman" w:cs="Times New Roman"/>
                <w:color w:val="000000"/>
                <w:sz w:val="24"/>
                <w:szCs w:val="24"/>
              </w:rPr>
              <w:t>52</w:t>
            </w:r>
          </w:p>
        </w:tc>
        <w:tc>
          <w:tcPr>
            <w:tcW w:w="3760" w:type="dxa"/>
            <w:tcBorders>
              <w:top w:val="outset" w:sz="8" w:space="0" w:color="000000"/>
              <w:left w:val="outset" w:sz="8" w:space="0" w:color="000000"/>
              <w:bottom w:val="outset" w:sz="8" w:space="0" w:color="000000"/>
              <w:right w:val="outset" w:sz="8" w:space="0" w:color="000000"/>
            </w:tcBorders>
          </w:tcPr>
          <w:p w14:paraId="3DCFF804" w14:textId="77777777" w:rsidR="00F33959" w:rsidRPr="00580FE0" w:rsidRDefault="00F33959" w:rsidP="007242F1">
            <w:pPr>
              <w:contextualSpacing/>
              <w:rPr>
                <w:rFonts w:ascii="Times New Roman" w:hAnsi="Times New Roman" w:cs="Times New Roman"/>
                <w:color w:val="000000"/>
                <w:sz w:val="24"/>
                <w:szCs w:val="24"/>
              </w:rPr>
            </w:pPr>
            <w:r w:rsidRPr="00580FE0">
              <w:rPr>
                <w:rFonts w:ascii="Times New Roman" w:hAnsi="Times New Roman" w:cs="Times New Roman"/>
                <w:color w:val="000000"/>
                <w:sz w:val="24"/>
                <w:szCs w:val="24"/>
                <w:shd w:val="clear" w:color="auto" w:fill="FFFFFF"/>
              </w:rPr>
              <w:t xml:space="preserve">вул. Якуба </w:t>
            </w:r>
            <w:proofErr w:type="spellStart"/>
            <w:r w:rsidRPr="00580FE0">
              <w:rPr>
                <w:rFonts w:ascii="Times New Roman" w:hAnsi="Times New Roman" w:cs="Times New Roman"/>
                <w:color w:val="000000"/>
                <w:sz w:val="24"/>
                <w:szCs w:val="24"/>
                <w:shd w:val="clear" w:color="auto" w:fill="FFFFFF"/>
              </w:rPr>
              <w:t>Коласа</w:t>
            </w:r>
            <w:proofErr w:type="spellEnd"/>
            <w:r w:rsidRPr="00580FE0">
              <w:rPr>
                <w:rFonts w:ascii="Times New Roman" w:hAnsi="Times New Roman" w:cs="Times New Roman"/>
                <w:color w:val="000000"/>
                <w:sz w:val="24"/>
                <w:szCs w:val="24"/>
                <w:shd w:val="clear" w:color="auto" w:fill="FFFFFF"/>
              </w:rPr>
              <w:t>, 16</w:t>
            </w:r>
          </w:p>
        </w:tc>
        <w:tc>
          <w:tcPr>
            <w:tcW w:w="576" w:type="dxa"/>
            <w:tcBorders>
              <w:top w:val="outset" w:sz="8" w:space="0" w:color="000000"/>
              <w:left w:val="outset" w:sz="8" w:space="0" w:color="000000"/>
              <w:bottom w:val="outset" w:sz="8" w:space="0" w:color="000000"/>
              <w:right w:val="outset" w:sz="8" w:space="0" w:color="000000"/>
            </w:tcBorders>
          </w:tcPr>
          <w:p w14:paraId="6E6A7868" w14:textId="77777777" w:rsidR="00F33959" w:rsidRPr="00580FE0" w:rsidRDefault="00F33959" w:rsidP="007242F1">
            <w:pPr>
              <w:contextualSpacing/>
              <w:rPr>
                <w:rFonts w:ascii="Times New Roman" w:hAnsi="Times New Roman" w:cs="Times New Roman"/>
                <w:sz w:val="24"/>
                <w:szCs w:val="24"/>
              </w:rPr>
            </w:pPr>
            <w:r w:rsidRPr="00580FE0">
              <w:rPr>
                <w:rFonts w:ascii="Times New Roman" w:hAnsi="Times New Roman" w:cs="Times New Roman"/>
                <w:sz w:val="24"/>
                <w:szCs w:val="24"/>
              </w:rPr>
              <w:t>477</w:t>
            </w:r>
          </w:p>
        </w:tc>
        <w:tc>
          <w:tcPr>
            <w:tcW w:w="996" w:type="dxa"/>
            <w:tcBorders>
              <w:top w:val="outset" w:sz="8" w:space="0" w:color="000000"/>
              <w:left w:val="outset" w:sz="8" w:space="0" w:color="000000"/>
              <w:bottom w:val="outset" w:sz="8" w:space="0" w:color="000000"/>
              <w:right w:val="outset" w:sz="8" w:space="0" w:color="000000"/>
            </w:tcBorders>
          </w:tcPr>
          <w:p w14:paraId="059A2E83" w14:textId="77777777" w:rsidR="00F33959" w:rsidRPr="00580FE0" w:rsidRDefault="00F33959" w:rsidP="007242F1">
            <w:pPr>
              <w:contextualSpacing/>
              <w:rPr>
                <w:rFonts w:ascii="Times New Roman" w:hAnsi="Times New Roman" w:cs="Times New Roman"/>
                <w:sz w:val="24"/>
                <w:szCs w:val="24"/>
              </w:rPr>
            </w:pPr>
            <w:r w:rsidRPr="00580FE0">
              <w:rPr>
                <w:rFonts w:ascii="Times New Roman" w:hAnsi="Times New Roman" w:cs="Times New Roman"/>
                <w:sz w:val="24"/>
                <w:szCs w:val="24"/>
              </w:rPr>
              <w:t>11925,0</w:t>
            </w:r>
          </w:p>
        </w:tc>
        <w:tc>
          <w:tcPr>
            <w:tcW w:w="876" w:type="dxa"/>
            <w:tcBorders>
              <w:top w:val="outset" w:sz="8" w:space="0" w:color="000000"/>
              <w:left w:val="outset" w:sz="8" w:space="0" w:color="000000"/>
              <w:bottom w:val="outset" w:sz="8" w:space="0" w:color="000000"/>
              <w:right w:val="outset" w:sz="8" w:space="0" w:color="000000"/>
            </w:tcBorders>
          </w:tcPr>
          <w:p w14:paraId="06F70D78" w14:textId="77777777" w:rsidR="00F33959" w:rsidRPr="00580FE0" w:rsidRDefault="00F33959" w:rsidP="007242F1">
            <w:pPr>
              <w:contextualSpacing/>
              <w:rPr>
                <w:rFonts w:ascii="Times New Roman" w:hAnsi="Times New Roman" w:cs="Times New Roman"/>
                <w:sz w:val="24"/>
                <w:szCs w:val="24"/>
              </w:rPr>
            </w:pPr>
            <w:r w:rsidRPr="00580FE0">
              <w:rPr>
                <w:rFonts w:ascii="Times New Roman" w:hAnsi="Times New Roman" w:cs="Times New Roman"/>
                <w:sz w:val="24"/>
                <w:szCs w:val="24"/>
              </w:rPr>
              <w:t>5485,5</w:t>
            </w:r>
          </w:p>
        </w:tc>
        <w:tc>
          <w:tcPr>
            <w:tcW w:w="756" w:type="dxa"/>
            <w:tcBorders>
              <w:top w:val="outset" w:sz="8" w:space="0" w:color="000000"/>
              <w:left w:val="outset" w:sz="8" w:space="0" w:color="000000"/>
              <w:bottom w:val="outset" w:sz="8" w:space="0" w:color="000000"/>
              <w:right w:val="outset" w:sz="8" w:space="0" w:color="000000"/>
            </w:tcBorders>
          </w:tcPr>
          <w:p w14:paraId="4ECC58B5" w14:textId="77777777" w:rsidR="00F33959" w:rsidRPr="00580FE0" w:rsidRDefault="00F33959" w:rsidP="007242F1">
            <w:pPr>
              <w:contextualSpacing/>
              <w:rPr>
                <w:rFonts w:ascii="Times New Roman" w:hAnsi="Times New Roman" w:cs="Times New Roman"/>
                <w:sz w:val="24"/>
                <w:szCs w:val="24"/>
              </w:rPr>
            </w:pPr>
            <w:r w:rsidRPr="00580FE0">
              <w:rPr>
                <w:rFonts w:ascii="Times New Roman" w:hAnsi="Times New Roman" w:cs="Times New Roman"/>
                <w:sz w:val="24"/>
                <w:szCs w:val="24"/>
              </w:rPr>
              <w:t>552,0</w:t>
            </w:r>
          </w:p>
        </w:tc>
        <w:tc>
          <w:tcPr>
            <w:tcW w:w="2034" w:type="dxa"/>
            <w:tcBorders>
              <w:top w:val="outset" w:sz="8" w:space="0" w:color="000000"/>
              <w:left w:val="outset" w:sz="8" w:space="0" w:color="000000"/>
              <w:bottom w:val="outset" w:sz="8" w:space="0" w:color="000000"/>
              <w:right w:val="outset" w:sz="8" w:space="0" w:color="000000"/>
            </w:tcBorders>
          </w:tcPr>
          <w:p w14:paraId="107406BA" w14:textId="77777777" w:rsidR="00F33959" w:rsidRPr="00580FE0" w:rsidRDefault="00F33959" w:rsidP="007242F1">
            <w:pPr>
              <w:contextualSpacing/>
              <w:rPr>
                <w:rFonts w:ascii="Times New Roman" w:hAnsi="Times New Roman" w:cs="Times New Roman"/>
                <w:sz w:val="24"/>
                <w:szCs w:val="24"/>
              </w:rPr>
            </w:pPr>
            <w:r w:rsidRPr="00580FE0">
              <w:rPr>
                <w:rFonts w:ascii="Times New Roman" w:hAnsi="Times New Roman" w:cs="Times New Roman"/>
                <w:sz w:val="24"/>
                <w:szCs w:val="24"/>
              </w:rPr>
              <w:t>дорожні знаки</w:t>
            </w:r>
          </w:p>
        </w:tc>
      </w:tr>
    </w:tbl>
    <w:p w14:paraId="0C331A63" w14:textId="77777777" w:rsidR="00F33959" w:rsidRPr="00580FE0" w:rsidRDefault="00F33959" w:rsidP="00F33959">
      <w:pPr>
        <w:tabs>
          <w:tab w:val="left" w:pos="709"/>
        </w:tabs>
        <w:spacing w:after="0" w:line="240" w:lineRule="auto"/>
        <w:ind w:right="-1" w:firstLine="567"/>
        <w:contextualSpacing/>
        <w:jc w:val="both"/>
        <w:rPr>
          <w:rFonts w:ascii="Times New Roman" w:eastAsia="Times New Roman" w:hAnsi="Times New Roman" w:cs="Times New Roman"/>
          <w:sz w:val="24"/>
          <w:szCs w:val="24"/>
          <w:lang w:eastAsia="ru-RU"/>
        </w:rPr>
      </w:pPr>
    </w:p>
    <w:p w14:paraId="1F880CC0" w14:textId="77777777" w:rsidR="00F33959" w:rsidRPr="00580FE0" w:rsidRDefault="00F33959" w:rsidP="00F33959">
      <w:pPr>
        <w:tabs>
          <w:tab w:val="left" w:pos="709"/>
        </w:tabs>
        <w:spacing w:after="0" w:line="240" w:lineRule="auto"/>
        <w:ind w:right="-1" w:firstLine="567"/>
        <w:contextualSpacing/>
        <w:jc w:val="both"/>
        <w:rPr>
          <w:rFonts w:ascii="Times New Roman" w:eastAsia="Times New Roman" w:hAnsi="Times New Roman" w:cs="Times New Roman"/>
          <w:sz w:val="28"/>
          <w:szCs w:val="28"/>
          <w:lang w:eastAsia="ru-RU"/>
        </w:rPr>
      </w:pPr>
      <w:r w:rsidRPr="00580FE0">
        <w:rPr>
          <w:rFonts w:ascii="Times New Roman" w:eastAsia="Times New Roman" w:hAnsi="Times New Roman" w:cs="Times New Roman"/>
          <w:sz w:val="28"/>
          <w:szCs w:val="28"/>
          <w:lang w:eastAsia="ru-RU"/>
        </w:rPr>
        <w:t>2. Нумерацію таблиці № 1 до додатка 5 до рішення Київської міської ради від 23.06.2011 № 242/5629 «Про встановлення місцевих податків і зборів у м. Києві» (у редакції рішення Київської міської ради від 31.08.2021 № 2185/2226) привести у відповідність до змін, передбачених пунктом 1 цього рішення.</w:t>
      </w:r>
    </w:p>
    <w:p w14:paraId="415DF1D9" w14:textId="77777777" w:rsidR="00F33959" w:rsidRPr="00580FE0" w:rsidRDefault="00F33959" w:rsidP="00F33959">
      <w:pPr>
        <w:tabs>
          <w:tab w:val="left" w:pos="709"/>
        </w:tabs>
        <w:spacing w:after="0" w:line="240" w:lineRule="auto"/>
        <w:ind w:right="-1"/>
        <w:contextualSpacing/>
        <w:jc w:val="both"/>
        <w:rPr>
          <w:rFonts w:ascii="Times New Roman" w:eastAsia="Times New Roman" w:hAnsi="Times New Roman" w:cs="Times New Roman"/>
          <w:sz w:val="24"/>
          <w:szCs w:val="28"/>
          <w:lang w:eastAsia="ru-RU"/>
        </w:rPr>
      </w:pPr>
    </w:p>
    <w:p w14:paraId="4C13F257" w14:textId="77777777" w:rsidR="00F33959" w:rsidRPr="00580FE0" w:rsidRDefault="00F33959" w:rsidP="00F33959">
      <w:pPr>
        <w:tabs>
          <w:tab w:val="left" w:pos="709"/>
        </w:tabs>
        <w:spacing w:after="0" w:line="240" w:lineRule="auto"/>
        <w:ind w:right="-1" w:firstLine="567"/>
        <w:contextualSpacing/>
        <w:jc w:val="both"/>
        <w:rPr>
          <w:rFonts w:ascii="Times New Roman" w:eastAsia="Times New Roman" w:hAnsi="Times New Roman" w:cs="Times New Roman"/>
          <w:sz w:val="28"/>
          <w:szCs w:val="28"/>
          <w:lang w:eastAsia="ru-RU"/>
        </w:rPr>
      </w:pPr>
      <w:r w:rsidRPr="00580FE0">
        <w:rPr>
          <w:rFonts w:ascii="Times New Roman" w:eastAsia="Times New Roman" w:hAnsi="Times New Roman" w:cs="Times New Roman"/>
          <w:sz w:val="28"/>
          <w:szCs w:val="28"/>
          <w:lang w:eastAsia="ru-RU"/>
        </w:rPr>
        <w:t>3. Це рішення офіційно оприлюднити відповідно до вимог законодавства.</w:t>
      </w:r>
    </w:p>
    <w:p w14:paraId="3444CBA6" w14:textId="77777777" w:rsidR="00F33959" w:rsidRPr="00580FE0" w:rsidRDefault="00F33959" w:rsidP="00F33959">
      <w:pPr>
        <w:tabs>
          <w:tab w:val="left" w:pos="709"/>
        </w:tabs>
        <w:spacing w:after="0" w:line="240" w:lineRule="auto"/>
        <w:ind w:right="-1" w:firstLine="567"/>
        <w:contextualSpacing/>
        <w:jc w:val="both"/>
        <w:rPr>
          <w:rFonts w:ascii="Times New Roman" w:eastAsia="Times New Roman" w:hAnsi="Times New Roman" w:cs="Times New Roman"/>
          <w:sz w:val="24"/>
          <w:szCs w:val="28"/>
          <w:lang w:eastAsia="ru-RU"/>
        </w:rPr>
      </w:pPr>
    </w:p>
    <w:p w14:paraId="4E456330" w14:textId="77777777" w:rsidR="00F33959" w:rsidRPr="00580FE0" w:rsidRDefault="00F33959" w:rsidP="00F33959">
      <w:pPr>
        <w:tabs>
          <w:tab w:val="left" w:pos="709"/>
        </w:tabs>
        <w:spacing w:after="0" w:line="240" w:lineRule="auto"/>
        <w:ind w:right="-1" w:firstLine="567"/>
        <w:contextualSpacing/>
        <w:jc w:val="both"/>
        <w:rPr>
          <w:rFonts w:ascii="Times New Roman" w:eastAsia="Times New Roman" w:hAnsi="Times New Roman" w:cs="Times New Roman"/>
          <w:sz w:val="28"/>
          <w:szCs w:val="28"/>
          <w:lang w:eastAsia="ru-RU"/>
        </w:rPr>
      </w:pPr>
      <w:r w:rsidRPr="00580FE0">
        <w:rPr>
          <w:rFonts w:ascii="Times New Roman" w:eastAsia="Times New Roman" w:hAnsi="Times New Roman" w:cs="Times New Roman"/>
          <w:sz w:val="28"/>
          <w:szCs w:val="28"/>
          <w:lang w:eastAsia="ru-RU"/>
        </w:rPr>
        <w:lastRenderedPageBreak/>
        <w:t>4. Контроль за виконанням цього рішення покласти на постійну комісію Київської міської ради з питань бюджету, соціально-економічного розвитку та інвестиційної діяльності.</w:t>
      </w:r>
    </w:p>
    <w:p w14:paraId="56FB1801" w14:textId="77777777" w:rsidR="00F33959" w:rsidRPr="00580FE0" w:rsidRDefault="00F33959" w:rsidP="00F33959">
      <w:pPr>
        <w:tabs>
          <w:tab w:val="left" w:pos="709"/>
        </w:tabs>
        <w:spacing w:after="0" w:line="240" w:lineRule="auto"/>
        <w:ind w:right="-1" w:firstLine="567"/>
        <w:contextualSpacing/>
        <w:jc w:val="both"/>
        <w:rPr>
          <w:rFonts w:ascii="Times New Roman" w:eastAsia="Times New Roman" w:hAnsi="Times New Roman" w:cs="Times New Roman"/>
          <w:sz w:val="28"/>
          <w:szCs w:val="28"/>
          <w:lang w:eastAsia="ru-RU"/>
        </w:rPr>
      </w:pPr>
      <w:r w:rsidRPr="00580FE0">
        <w:rPr>
          <w:rFonts w:ascii="Times New Roman" w:eastAsia="Times New Roman" w:hAnsi="Times New Roman" w:cs="Times New Roman"/>
          <w:sz w:val="28"/>
          <w:szCs w:val="28"/>
          <w:lang w:eastAsia="ru-RU"/>
        </w:rPr>
        <w:t xml:space="preserve"> </w:t>
      </w:r>
    </w:p>
    <w:p w14:paraId="79D4C9F5" w14:textId="77777777" w:rsidR="00F33959" w:rsidRPr="00580FE0" w:rsidRDefault="00F33959" w:rsidP="00F33959">
      <w:pPr>
        <w:tabs>
          <w:tab w:val="left" w:pos="709"/>
        </w:tabs>
        <w:spacing w:after="0" w:line="240" w:lineRule="auto"/>
        <w:ind w:right="-1" w:firstLine="567"/>
        <w:contextualSpacing/>
        <w:jc w:val="both"/>
        <w:rPr>
          <w:rFonts w:ascii="Times New Roman" w:eastAsia="Times New Roman" w:hAnsi="Times New Roman" w:cs="Times New Roman"/>
          <w:sz w:val="28"/>
          <w:szCs w:val="28"/>
          <w:lang w:eastAsia="ru-RU"/>
        </w:rPr>
      </w:pPr>
    </w:p>
    <w:p w14:paraId="7354B5E9" w14:textId="77777777" w:rsidR="00F33959" w:rsidRPr="00580FE0" w:rsidRDefault="00F33959" w:rsidP="00F33959">
      <w:pPr>
        <w:tabs>
          <w:tab w:val="left" w:pos="7088"/>
          <w:tab w:val="left" w:pos="7230"/>
        </w:tabs>
        <w:spacing w:after="0" w:line="240" w:lineRule="auto"/>
        <w:contextualSpacing/>
        <w:jc w:val="both"/>
        <w:rPr>
          <w:rFonts w:ascii="Times New Roman" w:eastAsia="SimSun" w:hAnsi="Times New Roman" w:cs="Times New Roman"/>
          <w:b/>
          <w:sz w:val="28"/>
          <w:szCs w:val="24"/>
          <w:lang w:eastAsia="ru-RU"/>
        </w:rPr>
      </w:pPr>
      <w:r w:rsidRPr="00580FE0">
        <w:rPr>
          <w:rFonts w:ascii="Times New Roman" w:eastAsia="SimSun" w:hAnsi="Times New Roman" w:cs="Times New Roman"/>
          <w:b/>
          <w:sz w:val="28"/>
          <w:szCs w:val="24"/>
          <w:lang w:eastAsia="ru-RU"/>
        </w:rPr>
        <w:t>Київський міський голова                                                     Віталій КЛИЧКО</w:t>
      </w:r>
    </w:p>
    <w:p w14:paraId="13D399DE" w14:textId="77777777" w:rsidR="00F33959" w:rsidRPr="00580FE0" w:rsidRDefault="00F33959" w:rsidP="00F33959">
      <w:pPr>
        <w:contextualSpacing/>
        <w:jc w:val="both"/>
        <w:rPr>
          <w:b/>
          <w:sz w:val="28"/>
          <w:szCs w:val="28"/>
        </w:rPr>
      </w:pPr>
    </w:p>
    <w:p w14:paraId="37C2949E" w14:textId="77777777" w:rsidR="00F33959" w:rsidRPr="00580FE0" w:rsidRDefault="00F33959" w:rsidP="00F33959">
      <w:pPr>
        <w:contextualSpacing/>
        <w:jc w:val="both"/>
        <w:rPr>
          <w:b/>
          <w:sz w:val="28"/>
          <w:szCs w:val="28"/>
        </w:rPr>
      </w:pPr>
    </w:p>
    <w:p w14:paraId="3ECC495D" w14:textId="77777777" w:rsidR="00F33959" w:rsidRPr="00580FE0" w:rsidRDefault="00F33959" w:rsidP="00F33959">
      <w:pPr>
        <w:contextualSpacing/>
        <w:jc w:val="both"/>
        <w:rPr>
          <w:b/>
          <w:sz w:val="28"/>
          <w:szCs w:val="28"/>
        </w:rPr>
      </w:pPr>
    </w:p>
    <w:p w14:paraId="3E275811" w14:textId="77777777" w:rsidR="00F33959" w:rsidRPr="00580FE0" w:rsidRDefault="00F33959" w:rsidP="00F33959">
      <w:pPr>
        <w:contextualSpacing/>
        <w:jc w:val="both"/>
        <w:rPr>
          <w:b/>
          <w:sz w:val="28"/>
          <w:szCs w:val="28"/>
        </w:rPr>
      </w:pPr>
    </w:p>
    <w:p w14:paraId="066A5181" w14:textId="77777777" w:rsidR="00F33959" w:rsidRPr="00580FE0" w:rsidRDefault="00F33959" w:rsidP="00F33959">
      <w:pPr>
        <w:contextualSpacing/>
        <w:jc w:val="both"/>
        <w:rPr>
          <w:rFonts w:ascii="Times New Roman" w:hAnsi="Times New Roman" w:cs="Times New Roman"/>
          <w:b/>
          <w:sz w:val="28"/>
          <w:szCs w:val="28"/>
        </w:rPr>
      </w:pPr>
      <w:r w:rsidRPr="00580FE0">
        <w:rPr>
          <w:b/>
          <w:sz w:val="28"/>
          <w:szCs w:val="28"/>
        </w:rPr>
        <w:br w:type="page"/>
      </w:r>
      <w:r w:rsidRPr="00580FE0">
        <w:rPr>
          <w:rFonts w:ascii="Times New Roman" w:hAnsi="Times New Roman" w:cs="Times New Roman"/>
          <w:b/>
          <w:sz w:val="28"/>
          <w:szCs w:val="28"/>
        </w:rPr>
        <w:lastRenderedPageBreak/>
        <w:t>ПОДАННЯ:</w:t>
      </w:r>
    </w:p>
    <w:p w14:paraId="37C586B9" w14:textId="77777777" w:rsidR="00F33959" w:rsidRPr="00580FE0" w:rsidRDefault="00F33959" w:rsidP="00F33959">
      <w:pPr>
        <w:contextualSpacing/>
        <w:jc w:val="both"/>
        <w:rPr>
          <w:rFonts w:ascii="Times New Roman" w:hAnsi="Times New Roman" w:cs="Times New Roman"/>
          <w:sz w:val="28"/>
          <w:szCs w:val="28"/>
        </w:rPr>
      </w:pPr>
    </w:p>
    <w:p w14:paraId="2FCE3E46" w14:textId="77777777" w:rsidR="00F33959" w:rsidRPr="00580FE0" w:rsidRDefault="00F33959" w:rsidP="00F33959">
      <w:pPr>
        <w:tabs>
          <w:tab w:val="left" w:pos="6521"/>
          <w:tab w:val="left" w:pos="6663"/>
        </w:tabs>
        <w:contextualSpacing/>
        <w:jc w:val="both"/>
        <w:rPr>
          <w:rFonts w:ascii="Times New Roman" w:hAnsi="Times New Roman" w:cs="Times New Roman"/>
          <w:sz w:val="28"/>
          <w:szCs w:val="28"/>
        </w:rPr>
      </w:pPr>
      <w:r w:rsidRPr="00580FE0">
        <w:rPr>
          <w:rFonts w:ascii="Times New Roman" w:hAnsi="Times New Roman" w:cs="Times New Roman"/>
          <w:sz w:val="28"/>
          <w:szCs w:val="28"/>
        </w:rPr>
        <w:t>Депутатка Київської міської ради                                   Олеся ЗУБРИЦЬКА</w:t>
      </w:r>
    </w:p>
    <w:p w14:paraId="1637DFD2" w14:textId="77777777" w:rsidR="00F33959" w:rsidRPr="00580FE0" w:rsidRDefault="00F33959" w:rsidP="00F33959">
      <w:pPr>
        <w:tabs>
          <w:tab w:val="left" w:pos="6521"/>
          <w:tab w:val="left" w:pos="6663"/>
        </w:tabs>
        <w:contextualSpacing/>
        <w:jc w:val="both"/>
        <w:rPr>
          <w:rFonts w:ascii="Times New Roman" w:hAnsi="Times New Roman" w:cs="Times New Roman"/>
          <w:sz w:val="28"/>
          <w:szCs w:val="28"/>
        </w:rPr>
      </w:pPr>
    </w:p>
    <w:p w14:paraId="78922D57" w14:textId="77777777" w:rsidR="00F33959" w:rsidRPr="00580FE0" w:rsidRDefault="00F33959" w:rsidP="00F33959">
      <w:pPr>
        <w:tabs>
          <w:tab w:val="left" w:pos="6521"/>
          <w:tab w:val="left" w:pos="6663"/>
        </w:tabs>
        <w:contextualSpacing/>
        <w:jc w:val="both"/>
        <w:rPr>
          <w:rFonts w:ascii="Times New Roman" w:hAnsi="Times New Roman" w:cs="Times New Roman"/>
          <w:sz w:val="28"/>
          <w:szCs w:val="28"/>
        </w:rPr>
      </w:pPr>
    </w:p>
    <w:p w14:paraId="1AE24956" w14:textId="77777777" w:rsidR="00F33959" w:rsidRPr="00580FE0" w:rsidRDefault="00F33959" w:rsidP="00F33959">
      <w:pPr>
        <w:tabs>
          <w:tab w:val="left" w:pos="6521"/>
          <w:tab w:val="left" w:pos="6663"/>
        </w:tabs>
        <w:contextualSpacing/>
        <w:jc w:val="both"/>
        <w:rPr>
          <w:rFonts w:ascii="Times New Roman" w:hAnsi="Times New Roman" w:cs="Times New Roman"/>
          <w:sz w:val="28"/>
          <w:szCs w:val="28"/>
        </w:rPr>
      </w:pPr>
    </w:p>
    <w:p w14:paraId="76241CEA" w14:textId="77777777" w:rsidR="00F33959" w:rsidRPr="00580FE0" w:rsidRDefault="00F33959" w:rsidP="00F33959">
      <w:pPr>
        <w:contextualSpacing/>
        <w:jc w:val="both"/>
        <w:rPr>
          <w:rFonts w:ascii="Times New Roman" w:hAnsi="Times New Roman" w:cs="Times New Roman"/>
          <w:sz w:val="28"/>
          <w:szCs w:val="28"/>
        </w:rPr>
      </w:pPr>
    </w:p>
    <w:p w14:paraId="62763172" w14:textId="77777777" w:rsidR="00F33959" w:rsidRPr="00580FE0" w:rsidRDefault="00F33959" w:rsidP="00F33959">
      <w:pPr>
        <w:contextualSpacing/>
        <w:jc w:val="both"/>
        <w:rPr>
          <w:rFonts w:ascii="Times New Roman" w:hAnsi="Times New Roman" w:cs="Times New Roman"/>
          <w:b/>
          <w:sz w:val="28"/>
          <w:szCs w:val="28"/>
        </w:rPr>
      </w:pPr>
      <w:r w:rsidRPr="00580FE0">
        <w:rPr>
          <w:rFonts w:ascii="Times New Roman" w:hAnsi="Times New Roman" w:cs="Times New Roman"/>
          <w:b/>
          <w:sz w:val="28"/>
          <w:szCs w:val="28"/>
        </w:rPr>
        <w:t>ПОГОДЖЕНО:</w:t>
      </w:r>
    </w:p>
    <w:p w14:paraId="6B53C6BE" w14:textId="77777777" w:rsidR="00F33959" w:rsidRPr="00580FE0" w:rsidRDefault="00F33959" w:rsidP="00F33959">
      <w:pPr>
        <w:contextualSpacing/>
        <w:jc w:val="both"/>
        <w:rPr>
          <w:rFonts w:ascii="Times New Roman" w:hAnsi="Times New Roman" w:cs="Times New Roman"/>
          <w:b/>
          <w:sz w:val="28"/>
          <w:szCs w:val="28"/>
        </w:rPr>
      </w:pPr>
    </w:p>
    <w:p w14:paraId="07FC492F" w14:textId="77777777" w:rsidR="00F33959" w:rsidRPr="00580FE0" w:rsidRDefault="00F33959" w:rsidP="00F33959">
      <w:pPr>
        <w:contextualSpacing/>
        <w:jc w:val="both"/>
        <w:rPr>
          <w:rFonts w:ascii="Times New Roman" w:hAnsi="Times New Roman" w:cs="Times New Roman"/>
          <w:sz w:val="28"/>
          <w:szCs w:val="28"/>
        </w:rPr>
      </w:pPr>
    </w:p>
    <w:p w14:paraId="749041C0" w14:textId="77777777" w:rsidR="00F33959" w:rsidRPr="00580FE0" w:rsidRDefault="00F33959" w:rsidP="00F33959">
      <w:pPr>
        <w:tabs>
          <w:tab w:val="left" w:pos="6521"/>
        </w:tabs>
        <w:contextualSpacing/>
        <w:jc w:val="both"/>
        <w:rPr>
          <w:rFonts w:ascii="Times New Roman" w:hAnsi="Times New Roman" w:cs="Times New Roman"/>
          <w:sz w:val="28"/>
          <w:szCs w:val="28"/>
        </w:rPr>
      </w:pPr>
      <w:r w:rsidRPr="00580FE0">
        <w:rPr>
          <w:rFonts w:ascii="Times New Roman" w:hAnsi="Times New Roman" w:cs="Times New Roman"/>
          <w:sz w:val="28"/>
          <w:szCs w:val="28"/>
        </w:rPr>
        <w:t>Постійна комісія Київської</w:t>
      </w:r>
    </w:p>
    <w:p w14:paraId="5D374CFF" w14:textId="77777777" w:rsidR="00F33959" w:rsidRPr="00580FE0" w:rsidRDefault="00F33959" w:rsidP="00F33959">
      <w:pPr>
        <w:tabs>
          <w:tab w:val="left" w:pos="6521"/>
        </w:tabs>
        <w:contextualSpacing/>
        <w:jc w:val="both"/>
        <w:rPr>
          <w:rFonts w:ascii="Times New Roman" w:hAnsi="Times New Roman" w:cs="Times New Roman"/>
          <w:sz w:val="28"/>
          <w:szCs w:val="28"/>
        </w:rPr>
      </w:pPr>
      <w:r w:rsidRPr="00580FE0">
        <w:rPr>
          <w:rFonts w:ascii="Times New Roman" w:hAnsi="Times New Roman" w:cs="Times New Roman"/>
          <w:sz w:val="28"/>
          <w:szCs w:val="28"/>
        </w:rPr>
        <w:t xml:space="preserve">міської ради з питань транспорту, </w:t>
      </w:r>
    </w:p>
    <w:p w14:paraId="2D91C25B" w14:textId="77777777" w:rsidR="00F33959" w:rsidRPr="00580FE0" w:rsidRDefault="00F33959" w:rsidP="00F33959">
      <w:pPr>
        <w:tabs>
          <w:tab w:val="left" w:pos="6521"/>
        </w:tabs>
        <w:contextualSpacing/>
        <w:jc w:val="both"/>
        <w:rPr>
          <w:rFonts w:ascii="Times New Roman" w:hAnsi="Times New Roman" w:cs="Times New Roman"/>
          <w:sz w:val="28"/>
          <w:szCs w:val="28"/>
        </w:rPr>
      </w:pPr>
      <w:r w:rsidRPr="00580FE0">
        <w:rPr>
          <w:rFonts w:ascii="Times New Roman" w:hAnsi="Times New Roman" w:cs="Times New Roman"/>
          <w:sz w:val="28"/>
          <w:szCs w:val="28"/>
        </w:rPr>
        <w:t>зв’язку та реклами</w:t>
      </w:r>
    </w:p>
    <w:p w14:paraId="4BD9F03B" w14:textId="77777777" w:rsidR="00F33959" w:rsidRPr="00580FE0" w:rsidRDefault="00F33959" w:rsidP="00F33959">
      <w:pPr>
        <w:tabs>
          <w:tab w:val="left" w:pos="6521"/>
        </w:tabs>
        <w:contextualSpacing/>
        <w:jc w:val="both"/>
        <w:rPr>
          <w:rFonts w:ascii="Times New Roman" w:hAnsi="Times New Roman" w:cs="Times New Roman"/>
          <w:sz w:val="28"/>
          <w:szCs w:val="28"/>
        </w:rPr>
      </w:pPr>
    </w:p>
    <w:p w14:paraId="02E1D2BE" w14:textId="77777777" w:rsidR="00F33959" w:rsidRPr="00580FE0" w:rsidRDefault="00F33959" w:rsidP="00F33959">
      <w:pPr>
        <w:tabs>
          <w:tab w:val="left" w:pos="6521"/>
        </w:tabs>
        <w:contextualSpacing/>
        <w:jc w:val="both"/>
        <w:rPr>
          <w:rFonts w:ascii="Times New Roman" w:hAnsi="Times New Roman" w:cs="Times New Roman"/>
          <w:sz w:val="28"/>
          <w:szCs w:val="28"/>
        </w:rPr>
      </w:pPr>
      <w:r w:rsidRPr="00580FE0">
        <w:rPr>
          <w:rFonts w:ascii="Times New Roman" w:hAnsi="Times New Roman" w:cs="Times New Roman"/>
          <w:sz w:val="28"/>
          <w:szCs w:val="28"/>
        </w:rPr>
        <w:t>Голова комісії                                                                     Олексій ОКОПНИЙ</w:t>
      </w:r>
    </w:p>
    <w:p w14:paraId="2C5E6531" w14:textId="77777777" w:rsidR="00F33959" w:rsidRPr="00580FE0" w:rsidRDefault="00F33959" w:rsidP="00F33959">
      <w:pPr>
        <w:tabs>
          <w:tab w:val="left" w:pos="6521"/>
        </w:tabs>
        <w:contextualSpacing/>
        <w:jc w:val="both"/>
        <w:rPr>
          <w:rFonts w:ascii="Times New Roman" w:hAnsi="Times New Roman" w:cs="Times New Roman"/>
          <w:sz w:val="28"/>
          <w:szCs w:val="28"/>
        </w:rPr>
      </w:pPr>
    </w:p>
    <w:p w14:paraId="3C5CDC0D" w14:textId="77777777" w:rsidR="00F33959" w:rsidRPr="00580FE0" w:rsidRDefault="00F33959" w:rsidP="00F33959">
      <w:pPr>
        <w:tabs>
          <w:tab w:val="left" w:pos="6521"/>
        </w:tabs>
        <w:contextualSpacing/>
        <w:jc w:val="both"/>
        <w:rPr>
          <w:rFonts w:ascii="Times New Roman" w:hAnsi="Times New Roman" w:cs="Times New Roman"/>
          <w:sz w:val="28"/>
          <w:szCs w:val="28"/>
        </w:rPr>
      </w:pPr>
      <w:r w:rsidRPr="00580FE0">
        <w:rPr>
          <w:rFonts w:ascii="Times New Roman" w:hAnsi="Times New Roman" w:cs="Times New Roman"/>
          <w:sz w:val="28"/>
          <w:szCs w:val="28"/>
        </w:rPr>
        <w:t xml:space="preserve">Постійна комісія Київської </w:t>
      </w:r>
    </w:p>
    <w:p w14:paraId="5172A1A2" w14:textId="77777777" w:rsidR="00F33959" w:rsidRPr="00580FE0" w:rsidRDefault="00F33959" w:rsidP="00F33959">
      <w:pPr>
        <w:tabs>
          <w:tab w:val="left" w:pos="6521"/>
        </w:tabs>
        <w:contextualSpacing/>
        <w:jc w:val="both"/>
        <w:rPr>
          <w:rFonts w:ascii="Times New Roman" w:hAnsi="Times New Roman" w:cs="Times New Roman"/>
          <w:sz w:val="28"/>
          <w:szCs w:val="28"/>
        </w:rPr>
      </w:pPr>
      <w:r w:rsidRPr="00580FE0">
        <w:rPr>
          <w:rFonts w:ascii="Times New Roman" w:hAnsi="Times New Roman" w:cs="Times New Roman"/>
          <w:sz w:val="28"/>
          <w:szCs w:val="28"/>
        </w:rPr>
        <w:t xml:space="preserve">міської ради з питань бюджету,  </w:t>
      </w:r>
    </w:p>
    <w:p w14:paraId="35AFA58F" w14:textId="77777777" w:rsidR="00F33959" w:rsidRPr="00580FE0" w:rsidRDefault="00F33959" w:rsidP="00F33959">
      <w:pPr>
        <w:tabs>
          <w:tab w:val="left" w:pos="6521"/>
        </w:tabs>
        <w:contextualSpacing/>
        <w:jc w:val="both"/>
        <w:rPr>
          <w:rFonts w:ascii="Times New Roman" w:hAnsi="Times New Roman" w:cs="Times New Roman"/>
          <w:sz w:val="28"/>
          <w:szCs w:val="28"/>
        </w:rPr>
      </w:pPr>
      <w:r w:rsidRPr="00580FE0">
        <w:rPr>
          <w:rFonts w:ascii="Times New Roman" w:hAnsi="Times New Roman" w:cs="Times New Roman"/>
          <w:sz w:val="28"/>
          <w:szCs w:val="28"/>
        </w:rPr>
        <w:t xml:space="preserve">соціально-економічного розвитку </w:t>
      </w:r>
    </w:p>
    <w:p w14:paraId="2E6F3365" w14:textId="77777777" w:rsidR="00F33959" w:rsidRPr="00580FE0" w:rsidRDefault="00F33959" w:rsidP="00F33959">
      <w:pPr>
        <w:tabs>
          <w:tab w:val="left" w:pos="6521"/>
        </w:tabs>
        <w:contextualSpacing/>
        <w:jc w:val="both"/>
        <w:rPr>
          <w:rFonts w:ascii="Times New Roman" w:hAnsi="Times New Roman" w:cs="Times New Roman"/>
          <w:sz w:val="28"/>
          <w:szCs w:val="28"/>
        </w:rPr>
      </w:pPr>
      <w:r w:rsidRPr="00580FE0">
        <w:rPr>
          <w:rFonts w:ascii="Times New Roman" w:hAnsi="Times New Roman" w:cs="Times New Roman"/>
          <w:sz w:val="28"/>
          <w:szCs w:val="28"/>
        </w:rPr>
        <w:t>та інвестиційної діяльності</w:t>
      </w:r>
    </w:p>
    <w:p w14:paraId="7B13785D" w14:textId="77777777" w:rsidR="00F33959" w:rsidRPr="00580FE0" w:rsidRDefault="00F33959" w:rsidP="00F33959">
      <w:pPr>
        <w:tabs>
          <w:tab w:val="left" w:pos="6521"/>
        </w:tabs>
        <w:contextualSpacing/>
        <w:jc w:val="both"/>
        <w:rPr>
          <w:rFonts w:ascii="Times New Roman" w:hAnsi="Times New Roman" w:cs="Times New Roman"/>
          <w:sz w:val="28"/>
          <w:szCs w:val="28"/>
        </w:rPr>
      </w:pPr>
    </w:p>
    <w:p w14:paraId="34FD7D59" w14:textId="77777777" w:rsidR="00F33959" w:rsidRPr="00580FE0" w:rsidRDefault="00F33959" w:rsidP="00F33959">
      <w:pPr>
        <w:tabs>
          <w:tab w:val="left" w:pos="6521"/>
        </w:tabs>
        <w:contextualSpacing/>
        <w:jc w:val="both"/>
        <w:rPr>
          <w:rFonts w:ascii="Times New Roman" w:hAnsi="Times New Roman" w:cs="Times New Roman"/>
          <w:sz w:val="28"/>
          <w:szCs w:val="28"/>
        </w:rPr>
      </w:pPr>
      <w:r w:rsidRPr="00580FE0">
        <w:rPr>
          <w:rFonts w:ascii="Times New Roman" w:hAnsi="Times New Roman" w:cs="Times New Roman"/>
          <w:sz w:val="28"/>
          <w:szCs w:val="28"/>
        </w:rPr>
        <w:t>Голова комісії                                                                      Андрій ВІТРЕНКО</w:t>
      </w:r>
    </w:p>
    <w:p w14:paraId="7BBE9905" w14:textId="77777777" w:rsidR="00F33959" w:rsidRPr="00580FE0" w:rsidRDefault="00F33959" w:rsidP="00F33959">
      <w:pPr>
        <w:tabs>
          <w:tab w:val="left" w:pos="6521"/>
        </w:tabs>
        <w:contextualSpacing/>
        <w:jc w:val="both"/>
        <w:rPr>
          <w:rFonts w:ascii="Times New Roman" w:hAnsi="Times New Roman" w:cs="Times New Roman"/>
          <w:sz w:val="28"/>
          <w:szCs w:val="28"/>
        </w:rPr>
      </w:pPr>
    </w:p>
    <w:p w14:paraId="5A013EEA" w14:textId="77777777" w:rsidR="00F33959" w:rsidRPr="00580FE0" w:rsidRDefault="00F33959" w:rsidP="00F33959">
      <w:pPr>
        <w:contextualSpacing/>
        <w:jc w:val="both"/>
        <w:rPr>
          <w:rFonts w:ascii="Times New Roman" w:hAnsi="Times New Roman" w:cs="Times New Roman"/>
          <w:sz w:val="28"/>
          <w:szCs w:val="28"/>
        </w:rPr>
      </w:pPr>
    </w:p>
    <w:p w14:paraId="7CD778A3" w14:textId="77777777" w:rsidR="00F33959" w:rsidRPr="00580FE0" w:rsidRDefault="00F33959" w:rsidP="00F33959">
      <w:pPr>
        <w:tabs>
          <w:tab w:val="left" w:pos="7088"/>
        </w:tabs>
        <w:contextualSpacing/>
        <w:jc w:val="both"/>
        <w:rPr>
          <w:rFonts w:ascii="Times New Roman" w:hAnsi="Times New Roman" w:cs="Times New Roman"/>
          <w:sz w:val="28"/>
          <w:szCs w:val="28"/>
        </w:rPr>
      </w:pPr>
    </w:p>
    <w:p w14:paraId="713BF90D" w14:textId="77777777" w:rsidR="00F33959" w:rsidRDefault="00F33959" w:rsidP="00F33959">
      <w:pPr>
        <w:tabs>
          <w:tab w:val="left" w:pos="7088"/>
        </w:tabs>
        <w:contextualSpacing/>
        <w:jc w:val="both"/>
        <w:rPr>
          <w:rFonts w:ascii="Times New Roman" w:hAnsi="Times New Roman" w:cs="Times New Roman"/>
          <w:sz w:val="28"/>
          <w:szCs w:val="28"/>
        </w:rPr>
      </w:pPr>
    </w:p>
    <w:p w14:paraId="24CE6109" w14:textId="77777777" w:rsidR="00F33959" w:rsidRDefault="00F33959" w:rsidP="00F33959">
      <w:pPr>
        <w:tabs>
          <w:tab w:val="left" w:pos="7088"/>
        </w:tabs>
        <w:contextualSpacing/>
        <w:jc w:val="both"/>
        <w:rPr>
          <w:rFonts w:ascii="Times New Roman" w:hAnsi="Times New Roman" w:cs="Times New Roman"/>
          <w:sz w:val="28"/>
          <w:szCs w:val="28"/>
        </w:rPr>
      </w:pPr>
    </w:p>
    <w:p w14:paraId="1C6D4CBF" w14:textId="77777777" w:rsidR="00F33959" w:rsidRDefault="00F33959" w:rsidP="00F33959">
      <w:pPr>
        <w:tabs>
          <w:tab w:val="left" w:pos="7088"/>
        </w:tabs>
        <w:contextualSpacing/>
        <w:jc w:val="both"/>
        <w:rPr>
          <w:rFonts w:ascii="Times New Roman" w:hAnsi="Times New Roman" w:cs="Times New Roman"/>
          <w:sz w:val="28"/>
          <w:szCs w:val="28"/>
        </w:rPr>
      </w:pPr>
    </w:p>
    <w:p w14:paraId="2825F0E3" w14:textId="77777777" w:rsidR="00F33959" w:rsidRDefault="00F33959" w:rsidP="00F33959">
      <w:pPr>
        <w:tabs>
          <w:tab w:val="left" w:pos="7088"/>
        </w:tabs>
        <w:contextualSpacing/>
        <w:jc w:val="both"/>
        <w:rPr>
          <w:rFonts w:ascii="Times New Roman" w:hAnsi="Times New Roman" w:cs="Times New Roman"/>
          <w:sz w:val="28"/>
          <w:szCs w:val="28"/>
        </w:rPr>
      </w:pPr>
    </w:p>
    <w:p w14:paraId="52970277" w14:textId="77777777" w:rsidR="00F33959" w:rsidRDefault="00F33959" w:rsidP="00F33959">
      <w:pPr>
        <w:tabs>
          <w:tab w:val="left" w:pos="7088"/>
        </w:tabs>
        <w:contextualSpacing/>
        <w:jc w:val="both"/>
        <w:rPr>
          <w:rFonts w:ascii="Times New Roman" w:hAnsi="Times New Roman" w:cs="Times New Roman"/>
          <w:sz w:val="28"/>
          <w:szCs w:val="28"/>
        </w:rPr>
      </w:pPr>
    </w:p>
    <w:p w14:paraId="06466C72" w14:textId="77777777" w:rsidR="00F33959" w:rsidRDefault="00F33959" w:rsidP="00F33959">
      <w:pPr>
        <w:tabs>
          <w:tab w:val="left" w:pos="7088"/>
        </w:tabs>
        <w:contextualSpacing/>
        <w:jc w:val="both"/>
        <w:rPr>
          <w:rFonts w:ascii="Times New Roman" w:hAnsi="Times New Roman" w:cs="Times New Roman"/>
          <w:sz w:val="28"/>
          <w:szCs w:val="28"/>
        </w:rPr>
      </w:pPr>
    </w:p>
    <w:p w14:paraId="56BB0364" w14:textId="77777777" w:rsidR="00F33959" w:rsidRDefault="00F33959" w:rsidP="00F33959">
      <w:pPr>
        <w:tabs>
          <w:tab w:val="left" w:pos="7088"/>
        </w:tabs>
        <w:contextualSpacing/>
        <w:jc w:val="both"/>
        <w:rPr>
          <w:rFonts w:ascii="Times New Roman" w:hAnsi="Times New Roman" w:cs="Times New Roman"/>
          <w:sz w:val="28"/>
          <w:szCs w:val="28"/>
        </w:rPr>
      </w:pPr>
    </w:p>
    <w:p w14:paraId="5F7DF316" w14:textId="77777777" w:rsidR="00F33959" w:rsidRDefault="00F33959" w:rsidP="00F33959">
      <w:pPr>
        <w:tabs>
          <w:tab w:val="left" w:pos="7088"/>
        </w:tabs>
        <w:contextualSpacing/>
        <w:jc w:val="both"/>
        <w:rPr>
          <w:rFonts w:ascii="Times New Roman" w:hAnsi="Times New Roman" w:cs="Times New Roman"/>
          <w:sz w:val="28"/>
          <w:szCs w:val="28"/>
        </w:rPr>
      </w:pPr>
    </w:p>
    <w:p w14:paraId="7DE37213" w14:textId="77777777" w:rsidR="00F33959" w:rsidRDefault="00F33959" w:rsidP="00F33959">
      <w:pPr>
        <w:tabs>
          <w:tab w:val="left" w:pos="7088"/>
        </w:tabs>
        <w:contextualSpacing/>
        <w:jc w:val="both"/>
        <w:rPr>
          <w:rFonts w:ascii="Times New Roman" w:hAnsi="Times New Roman" w:cs="Times New Roman"/>
          <w:sz w:val="28"/>
          <w:szCs w:val="28"/>
        </w:rPr>
      </w:pPr>
    </w:p>
    <w:p w14:paraId="199C3000" w14:textId="77777777" w:rsidR="00F33959" w:rsidRDefault="00F33959" w:rsidP="00F33959">
      <w:pPr>
        <w:tabs>
          <w:tab w:val="left" w:pos="7088"/>
        </w:tabs>
        <w:contextualSpacing/>
        <w:jc w:val="both"/>
        <w:rPr>
          <w:rFonts w:ascii="Times New Roman" w:hAnsi="Times New Roman" w:cs="Times New Roman"/>
          <w:sz w:val="28"/>
          <w:szCs w:val="28"/>
        </w:rPr>
      </w:pPr>
    </w:p>
    <w:p w14:paraId="17EA3576" w14:textId="77777777" w:rsidR="00F33959" w:rsidRDefault="00F33959" w:rsidP="00F33959">
      <w:pPr>
        <w:tabs>
          <w:tab w:val="left" w:pos="7088"/>
        </w:tabs>
        <w:contextualSpacing/>
        <w:jc w:val="both"/>
        <w:rPr>
          <w:rFonts w:ascii="Times New Roman" w:hAnsi="Times New Roman" w:cs="Times New Roman"/>
          <w:sz w:val="28"/>
          <w:szCs w:val="28"/>
        </w:rPr>
      </w:pPr>
    </w:p>
    <w:p w14:paraId="0F11B1F5" w14:textId="77777777" w:rsidR="00F33959" w:rsidRPr="00580FE0" w:rsidRDefault="00F33959" w:rsidP="00F33959">
      <w:pPr>
        <w:tabs>
          <w:tab w:val="left" w:pos="7088"/>
        </w:tabs>
        <w:contextualSpacing/>
        <w:jc w:val="both"/>
        <w:rPr>
          <w:rFonts w:ascii="Times New Roman" w:hAnsi="Times New Roman" w:cs="Times New Roman"/>
          <w:sz w:val="28"/>
          <w:szCs w:val="28"/>
        </w:rPr>
      </w:pPr>
      <w:r w:rsidRPr="00580FE0">
        <w:rPr>
          <w:rFonts w:ascii="Times New Roman" w:hAnsi="Times New Roman" w:cs="Times New Roman"/>
          <w:sz w:val="28"/>
          <w:szCs w:val="28"/>
        </w:rPr>
        <w:t xml:space="preserve">Начальник управління </w:t>
      </w:r>
    </w:p>
    <w:p w14:paraId="34E4BF6C" w14:textId="77777777" w:rsidR="00F33959" w:rsidRPr="00580FE0" w:rsidRDefault="00F33959" w:rsidP="00F33959">
      <w:pPr>
        <w:tabs>
          <w:tab w:val="left" w:pos="7088"/>
        </w:tabs>
        <w:contextualSpacing/>
        <w:jc w:val="both"/>
        <w:rPr>
          <w:rFonts w:ascii="Times New Roman" w:hAnsi="Times New Roman" w:cs="Times New Roman"/>
          <w:sz w:val="28"/>
          <w:szCs w:val="28"/>
        </w:rPr>
      </w:pPr>
      <w:r w:rsidRPr="00580FE0">
        <w:rPr>
          <w:rFonts w:ascii="Times New Roman" w:hAnsi="Times New Roman" w:cs="Times New Roman"/>
          <w:sz w:val="28"/>
          <w:szCs w:val="28"/>
        </w:rPr>
        <w:t xml:space="preserve">правового забезпечення </w:t>
      </w:r>
    </w:p>
    <w:p w14:paraId="46906DA6" w14:textId="77777777" w:rsidR="00F33959" w:rsidRPr="00580FE0" w:rsidRDefault="00F33959" w:rsidP="00F33959">
      <w:pPr>
        <w:tabs>
          <w:tab w:val="left" w:pos="7088"/>
        </w:tabs>
        <w:contextualSpacing/>
        <w:jc w:val="both"/>
        <w:rPr>
          <w:rFonts w:ascii="Times New Roman" w:hAnsi="Times New Roman" w:cs="Times New Roman"/>
          <w:sz w:val="28"/>
          <w:szCs w:val="28"/>
        </w:rPr>
      </w:pPr>
      <w:r w:rsidRPr="00580FE0">
        <w:rPr>
          <w:rFonts w:ascii="Times New Roman" w:hAnsi="Times New Roman" w:cs="Times New Roman"/>
          <w:sz w:val="28"/>
          <w:szCs w:val="28"/>
        </w:rPr>
        <w:t>діяльності Київської міської ради                      Валентина ПОЛОЖИШНИК</w:t>
      </w:r>
    </w:p>
    <w:p w14:paraId="2DCB43DC" w14:textId="77777777" w:rsidR="00F33959" w:rsidRPr="00580FE0" w:rsidRDefault="00F33959" w:rsidP="00F33959">
      <w:pPr>
        <w:tabs>
          <w:tab w:val="left" w:pos="6663"/>
          <w:tab w:val="left" w:pos="7088"/>
        </w:tabs>
        <w:contextualSpacing/>
        <w:jc w:val="both"/>
        <w:rPr>
          <w:rFonts w:ascii="Times New Roman" w:hAnsi="Times New Roman" w:cs="Times New Roman"/>
          <w:sz w:val="28"/>
          <w:szCs w:val="28"/>
        </w:rPr>
      </w:pPr>
    </w:p>
    <w:p w14:paraId="69F71E7E" w14:textId="77777777" w:rsidR="00F33959" w:rsidRPr="00580FE0" w:rsidRDefault="00F33959" w:rsidP="00F33959">
      <w:pPr>
        <w:tabs>
          <w:tab w:val="left" w:pos="7088"/>
        </w:tabs>
        <w:contextualSpacing/>
        <w:jc w:val="center"/>
        <w:rPr>
          <w:rFonts w:ascii="Times New Roman" w:hAnsi="Times New Roman" w:cs="Times New Roman"/>
          <w:sz w:val="28"/>
          <w:szCs w:val="28"/>
        </w:rPr>
      </w:pPr>
    </w:p>
    <w:p w14:paraId="4859C43B" w14:textId="77777777" w:rsidR="00F33959" w:rsidRPr="00580FE0" w:rsidRDefault="00F33959" w:rsidP="00F33959">
      <w:pPr>
        <w:tabs>
          <w:tab w:val="left" w:pos="7088"/>
        </w:tabs>
        <w:contextualSpacing/>
        <w:jc w:val="center"/>
        <w:rPr>
          <w:rFonts w:ascii="Times New Roman" w:hAnsi="Times New Roman" w:cs="Times New Roman"/>
          <w:sz w:val="28"/>
          <w:szCs w:val="28"/>
        </w:rPr>
      </w:pPr>
    </w:p>
    <w:p w14:paraId="36C9D9F6" w14:textId="77777777" w:rsidR="00F33959" w:rsidRPr="00580FE0" w:rsidRDefault="00F33959" w:rsidP="00F33959">
      <w:pPr>
        <w:tabs>
          <w:tab w:val="left" w:pos="7088"/>
        </w:tabs>
        <w:spacing w:line="240" w:lineRule="auto"/>
        <w:contextualSpacing/>
        <w:jc w:val="center"/>
        <w:rPr>
          <w:rFonts w:ascii="Times New Roman" w:hAnsi="Times New Roman" w:cs="Times New Roman"/>
          <w:b/>
          <w:sz w:val="28"/>
          <w:szCs w:val="28"/>
        </w:rPr>
      </w:pPr>
      <w:r w:rsidRPr="00580FE0">
        <w:rPr>
          <w:rFonts w:ascii="Times New Roman" w:hAnsi="Times New Roman" w:cs="Times New Roman"/>
          <w:b/>
          <w:sz w:val="28"/>
          <w:szCs w:val="28"/>
        </w:rPr>
        <w:br w:type="page"/>
      </w:r>
      <w:r w:rsidRPr="00580FE0">
        <w:rPr>
          <w:rFonts w:ascii="Times New Roman" w:hAnsi="Times New Roman" w:cs="Times New Roman"/>
          <w:b/>
          <w:sz w:val="28"/>
          <w:szCs w:val="28"/>
        </w:rPr>
        <w:lastRenderedPageBreak/>
        <w:t>ПОЯСНЮВАЛЬНА ЗАПИСКА</w:t>
      </w:r>
    </w:p>
    <w:p w14:paraId="78BB73A0" w14:textId="77777777" w:rsidR="00F33959" w:rsidRPr="00580FE0" w:rsidRDefault="00F33959" w:rsidP="00F33959">
      <w:pPr>
        <w:spacing w:line="240" w:lineRule="auto"/>
        <w:contextualSpacing/>
        <w:jc w:val="center"/>
        <w:rPr>
          <w:rFonts w:ascii="Times New Roman" w:hAnsi="Times New Roman" w:cs="Times New Roman"/>
          <w:sz w:val="28"/>
          <w:szCs w:val="28"/>
        </w:rPr>
      </w:pPr>
    </w:p>
    <w:p w14:paraId="4A4FC958" w14:textId="77777777" w:rsidR="00F33959" w:rsidRPr="00580FE0" w:rsidRDefault="00F33959" w:rsidP="00F33959">
      <w:pPr>
        <w:spacing w:line="240" w:lineRule="auto"/>
        <w:contextualSpacing/>
        <w:jc w:val="center"/>
        <w:rPr>
          <w:rFonts w:ascii="Times New Roman" w:hAnsi="Times New Roman" w:cs="Times New Roman"/>
          <w:sz w:val="28"/>
          <w:szCs w:val="28"/>
        </w:rPr>
      </w:pPr>
      <w:r w:rsidRPr="00580FE0">
        <w:rPr>
          <w:rFonts w:ascii="Times New Roman" w:hAnsi="Times New Roman" w:cs="Times New Roman"/>
          <w:sz w:val="28"/>
          <w:szCs w:val="28"/>
        </w:rPr>
        <w:t xml:space="preserve">до </w:t>
      </w:r>
      <w:proofErr w:type="spellStart"/>
      <w:r w:rsidRPr="00580FE0">
        <w:rPr>
          <w:rFonts w:ascii="Times New Roman" w:hAnsi="Times New Roman" w:cs="Times New Roman"/>
          <w:sz w:val="28"/>
          <w:szCs w:val="28"/>
        </w:rPr>
        <w:t>проєкту</w:t>
      </w:r>
      <w:proofErr w:type="spellEnd"/>
      <w:r w:rsidRPr="00580FE0">
        <w:rPr>
          <w:rFonts w:ascii="Times New Roman" w:hAnsi="Times New Roman" w:cs="Times New Roman"/>
          <w:sz w:val="28"/>
          <w:szCs w:val="28"/>
        </w:rPr>
        <w:t xml:space="preserve"> рішення Київської міської ради «Про внесення змін до таблиці № 1 до додатка 5 до рішення Київської міської ради від 23.06.2011 № 242/5629 </w:t>
      </w:r>
    </w:p>
    <w:p w14:paraId="71EC177F" w14:textId="77777777" w:rsidR="00F33959" w:rsidRPr="00580FE0" w:rsidRDefault="00F33959" w:rsidP="00F33959">
      <w:pPr>
        <w:spacing w:line="240" w:lineRule="auto"/>
        <w:contextualSpacing/>
        <w:jc w:val="center"/>
        <w:rPr>
          <w:rFonts w:ascii="Times New Roman" w:hAnsi="Times New Roman" w:cs="Times New Roman"/>
          <w:b/>
          <w:sz w:val="28"/>
          <w:szCs w:val="28"/>
        </w:rPr>
      </w:pPr>
      <w:r w:rsidRPr="00580FE0">
        <w:rPr>
          <w:rFonts w:ascii="Times New Roman" w:hAnsi="Times New Roman" w:cs="Times New Roman"/>
          <w:sz w:val="28"/>
          <w:szCs w:val="28"/>
        </w:rPr>
        <w:t>«Про встановлення місцевих податків і зборів у м. Києві»</w:t>
      </w:r>
    </w:p>
    <w:p w14:paraId="094E5DDF" w14:textId="77777777" w:rsidR="00F33959" w:rsidRPr="00580FE0" w:rsidRDefault="00F33959" w:rsidP="00F33959">
      <w:pPr>
        <w:contextualSpacing/>
        <w:jc w:val="center"/>
        <w:rPr>
          <w:rFonts w:ascii="Times New Roman" w:hAnsi="Times New Roman" w:cs="Times New Roman"/>
          <w:sz w:val="28"/>
          <w:szCs w:val="28"/>
        </w:rPr>
      </w:pPr>
    </w:p>
    <w:p w14:paraId="1E73FBDF" w14:textId="77777777" w:rsidR="00F33959" w:rsidRPr="00580FE0" w:rsidRDefault="00F33959" w:rsidP="00F33959">
      <w:pPr>
        <w:spacing w:after="0" w:line="240" w:lineRule="auto"/>
        <w:ind w:right="240" w:firstLine="567"/>
        <w:contextualSpacing/>
        <w:jc w:val="both"/>
        <w:rPr>
          <w:rFonts w:ascii="Times New Roman" w:hAnsi="Times New Roman" w:cs="Times New Roman"/>
          <w:b/>
          <w:spacing w:val="-6"/>
          <w:sz w:val="28"/>
          <w:szCs w:val="28"/>
        </w:rPr>
      </w:pPr>
      <w:r w:rsidRPr="00580FE0">
        <w:rPr>
          <w:rFonts w:ascii="Times New Roman" w:hAnsi="Times New Roman" w:cs="Times New Roman"/>
          <w:b/>
          <w:spacing w:val="-6"/>
          <w:sz w:val="28"/>
          <w:szCs w:val="28"/>
        </w:rPr>
        <w:t>1. Обґрунтування необхідності прийняття рішення</w:t>
      </w:r>
    </w:p>
    <w:p w14:paraId="629254E7" w14:textId="77777777" w:rsidR="00F33959" w:rsidRPr="00580FE0" w:rsidRDefault="00F33959" w:rsidP="00F33959">
      <w:pPr>
        <w:spacing w:after="0" w:line="240" w:lineRule="auto"/>
        <w:ind w:right="240" w:firstLine="567"/>
        <w:contextualSpacing/>
        <w:jc w:val="both"/>
        <w:rPr>
          <w:rFonts w:ascii="Times New Roman" w:hAnsi="Times New Roman" w:cs="Times New Roman"/>
          <w:spacing w:val="-6"/>
          <w:sz w:val="28"/>
          <w:szCs w:val="28"/>
        </w:rPr>
      </w:pPr>
    </w:p>
    <w:p w14:paraId="22D01948" w14:textId="77777777" w:rsidR="00F33959" w:rsidRPr="00580FE0" w:rsidRDefault="00F33959" w:rsidP="00F33959">
      <w:pPr>
        <w:shd w:val="clear" w:color="auto" w:fill="FFFFFF"/>
        <w:spacing w:after="540" w:line="240" w:lineRule="auto"/>
        <w:ind w:right="240" w:firstLine="567"/>
        <w:contextualSpacing/>
        <w:jc w:val="both"/>
        <w:rPr>
          <w:rFonts w:ascii="Times New Roman" w:hAnsi="Times New Roman" w:cs="Times New Roman"/>
          <w:spacing w:val="-6"/>
          <w:sz w:val="28"/>
          <w:szCs w:val="28"/>
        </w:rPr>
      </w:pPr>
      <w:r w:rsidRPr="00580FE0">
        <w:rPr>
          <w:rFonts w:ascii="Times New Roman" w:hAnsi="Times New Roman" w:cs="Times New Roman"/>
          <w:iCs/>
          <w:spacing w:val="-6"/>
          <w:sz w:val="28"/>
          <w:szCs w:val="28"/>
        </w:rPr>
        <w:t>Відповідно до підпункту 268</w:t>
      </w:r>
      <w:r w:rsidRPr="00580FE0">
        <w:rPr>
          <w:rFonts w:ascii="Times New Roman" w:hAnsi="Times New Roman" w:cs="Times New Roman"/>
          <w:b/>
          <w:bCs/>
          <w:spacing w:val="-6"/>
          <w:sz w:val="28"/>
          <w:szCs w:val="28"/>
          <w:vertAlign w:val="superscript"/>
        </w:rPr>
        <w:t>-1</w:t>
      </w:r>
      <w:r w:rsidRPr="00580FE0">
        <w:rPr>
          <w:rFonts w:ascii="Times New Roman" w:hAnsi="Times New Roman" w:cs="Times New Roman"/>
          <w:iCs/>
          <w:spacing w:val="-6"/>
          <w:sz w:val="28"/>
          <w:szCs w:val="28"/>
        </w:rPr>
        <w:t>.1.2 пункту 268</w:t>
      </w:r>
      <w:r w:rsidRPr="00580FE0">
        <w:rPr>
          <w:rFonts w:ascii="Times New Roman" w:hAnsi="Times New Roman" w:cs="Times New Roman"/>
          <w:b/>
          <w:bCs/>
          <w:spacing w:val="-6"/>
          <w:sz w:val="28"/>
          <w:szCs w:val="28"/>
          <w:vertAlign w:val="superscript"/>
        </w:rPr>
        <w:t>-1</w:t>
      </w:r>
      <w:r w:rsidRPr="00580FE0">
        <w:rPr>
          <w:rFonts w:ascii="Times New Roman" w:hAnsi="Times New Roman" w:cs="Times New Roman"/>
          <w:iCs/>
          <w:spacing w:val="-6"/>
          <w:sz w:val="28"/>
          <w:szCs w:val="28"/>
        </w:rPr>
        <w:t>.1</w:t>
      </w:r>
      <w:r>
        <w:rPr>
          <w:rFonts w:ascii="Times New Roman" w:hAnsi="Times New Roman" w:cs="Times New Roman"/>
          <w:iCs/>
          <w:spacing w:val="-6"/>
          <w:sz w:val="28"/>
          <w:szCs w:val="28"/>
        </w:rPr>
        <w:t xml:space="preserve"> та</w:t>
      </w:r>
      <w:r w:rsidRPr="00580FE0">
        <w:rPr>
          <w:rFonts w:ascii="Times New Roman" w:hAnsi="Times New Roman" w:cs="Times New Roman"/>
          <w:iCs/>
          <w:spacing w:val="-6"/>
          <w:sz w:val="28"/>
          <w:szCs w:val="28"/>
        </w:rPr>
        <w:t xml:space="preserve"> підпункту 268</w:t>
      </w:r>
      <w:r w:rsidRPr="00580FE0">
        <w:rPr>
          <w:rFonts w:ascii="Times New Roman" w:hAnsi="Times New Roman" w:cs="Times New Roman"/>
          <w:b/>
          <w:bCs/>
          <w:spacing w:val="-6"/>
          <w:sz w:val="28"/>
          <w:szCs w:val="28"/>
          <w:vertAlign w:val="superscript"/>
        </w:rPr>
        <w:t>-1</w:t>
      </w:r>
      <w:r w:rsidRPr="00580FE0">
        <w:rPr>
          <w:rFonts w:ascii="Times New Roman" w:hAnsi="Times New Roman" w:cs="Times New Roman"/>
          <w:iCs/>
          <w:spacing w:val="-6"/>
          <w:sz w:val="28"/>
          <w:szCs w:val="28"/>
        </w:rPr>
        <w:t>.2.2 пункту 268</w:t>
      </w:r>
      <w:r w:rsidRPr="00580FE0">
        <w:rPr>
          <w:rFonts w:ascii="Times New Roman" w:hAnsi="Times New Roman" w:cs="Times New Roman"/>
          <w:b/>
          <w:bCs/>
          <w:spacing w:val="-6"/>
          <w:sz w:val="28"/>
          <w:szCs w:val="28"/>
          <w:vertAlign w:val="superscript"/>
        </w:rPr>
        <w:t>-1</w:t>
      </w:r>
      <w:r w:rsidRPr="00580FE0">
        <w:rPr>
          <w:rFonts w:ascii="Times New Roman" w:hAnsi="Times New Roman" w:cs="Times New Roman"/>
          <w:iCs/>
          <w:spacing w:val="-6"/>
          <w:sz w:val="28"/>
          <w:szCs w:val="28"/>
        </w:rPr>
        <w:t>.2</w:t>
      </w:r>
      <w:r w:rsidRPr="00580FE0">
        <w:rPr>
          <w:rFonts w:ascii="Times New Roman" w:hAnsi="Times New Roman" w:cs="Times New Roman"/>
          <w:iCs/>
          <w:color w:val="FF0000"/>
          <w:spacing w:val="-6"/>
          <w:sz w:val="28"/>
          <w:szCs w:val="28"/>
        </w:rPr>
        <w:t xml:space="preserve">  </w:t>
      </w:r>
      <w:r w:rsidRPr="00580FE0">
        <w:rPr>
          <w:rFonts w:ascii="Times New Roman" w:hAnsi="Times New Roman" w:cs="Times New Roman"/>
          <w:iCs/>
          <w:spacing w:val="-6"/>
          <w:sz w:val="28"/>
          <w:szCs w:val="28"/>
        </w:rPr>
        <w:t>статті 268</w:t>
      </w:r>
      <w:r w:rsidRPr="00580FE0">
        <w:rPr>
          <w:rFonts w:ascii="Times New Roman" w:hAnsi="Times New Roman" w:cs="Times New Roman"/>
          <w:b/>
          <w:bCs/>
          <w:spacing w:val="-6"/>
          <w:sz w:val="28"/>
          <w:szCs w:val="28"/>
          <w:vertAlign w:val="superscript"/>
        </w:rPr>
        <w:t>-1</w:t>
      </w:r>
      <w:r w:rsidRPr="00580FE0">
        <w:rPr>
          <w:rFonts w:ascii="Times New Roman" w:hAnsi="Times New Roman" w:cs="Times New Roman"/>
          <w:iCs/>
          <w:spacing w:val="-6"/>
          <w:sz w:val="28"/>
          <w:szCs w:val="28"/>
        </w:rPr>
        <w:t xml:space="preserve">  </w:t>
      </w:r>
      <w:r w:rsidRPr="00580FE0">
        <w:rPr>
          <w:rFonts w:ascii="Times New Roman" w:hAnsi="Times New Roman" w:cs="Times New Roman"/>
          <w:iCs/>
          <w:color w:val="FF0000"/>
          <w:spacing w:val="-6"/>
          <w:sz w:val="28"/>
          <w:szCs w:val="28"/>
        </w:rPr>
        <w:t xml:space="preserve"> </w:t>
      </w:r>
      <w:r w:rsidRPr="00580FE0">
        <w:rPr>
          <w:rFonts w:ascii="Times New Roman" w:hAnsi="Times New Roman" w:cs="Times New Roman"/>
          <w:iCs/>
          <w:spacing w:val="-6"/>
          <w:sz w:val="28"/>
          <w:szCs w:val="28"/>
        </w:rPr>
        <w:t>Податкового кодексу України перелік спеціальних земельних ділянок, відведених для організації та провадження діяльності із забезпечення паркування транспортних засобів, в якому зазначаються їх місцезнаходження, загальна площа, технічне облаштування, кількість місць для паркування транспортних засобів, затверджується рішенням сільської, селищної, міської ради про встановлення збору.</w:t>
      </w:r>
    </w:p>
    <w:p w14:paraId="2466A032" w14:textId="77777777" w:rsidR="00F33959" w:rsidRPr="00580FE0" w:rsidRDefault="00F33959" w:rsidP="00F33959">
      <w:pPr>
        <w:shd w:val="clear" w:color="auto" w:fill="FFFFFF"/>
        <w:spacing w:after="540" w:line="240" w:lineRule="auto"/>
        <w:ind w:right="240" w:firstLine="567"/>
        <w:contextualSpacing/>
        <w:jc w:val="both"/>
        <w:rPr>
          <w:rFonts w:ascii="Times New Roman" w:hAnsi="Times New Roman" w:cs="Times New Roman"/>
          <w:bCs/>
          <w:spacing w:val="-6"/>
          <w:sz w:val="28"/>
          <w:szCs w:val="28"/>
        </w:rPr>
      </w:pPr>
      <w:r w:rsidRPr="00580FE0">
        <w:rPr>
          <w:rFonts w:ascii="Times New Roman" w:hAnsi="Times New Roman" w:cs="Times New Roman"/>
          <w:spacing w:val="-6"/>
          <w:sz w:val="28"/>
          <w:szCs w:val="28"/>
        </w:rPr>
        <w:t>Відповідно до рішення Київської міської ради «П</w:t>
      </w:r>
      <w:r w:rsidRPr="00580FE0">
        <w:rPr>
          <w:rFonts w:ascii="Times New Roman" w:hAnsi="Times New Roman" w:cs="Times New Roman"/>
          <w:bCs/>
          <w:spacing w:val="-6"/>
          <w:sz w:val="28"/>
          <w:szCs w:val="28"/>
        </w:rPr>
        <w:t xml:space="preserve">ро внесення змін до таблиці № 1 до додатка 3 до рішення Київської міської ради від 23 червня 2011 року № 242/5629 «Про встановлення місцевих податків і зборів в м. Києві» від 13.11.2013 № 427/9915 включено до Переліку </w:t>
      </w:r>
      <w:proofErr w:type="spellStart"/>
      <w:r w:rsidRPr="00580FE0">
        <w:rPr>
          <w:rFonts w:ascii="Times New Roman" w:hAnsi="Times New Roman" w:cs="Times New Roman"/>
          <w:bCs/>
          <w:spacing w:val="-6"/>
          <w:sz w:val="28"/>
          <w:szCs w:val="28"/>
        </w:rPr>
        <w:t>паркувальних</w:t>
      </w:r>
      <w:proofErr w:type="spellEnd"/>
      <w:r w:rsidRPr="00580FE0">
        <w:rPr>
          <w:rFonts w:ascii="Times New Roman" w:hAnsi="Times New Roman" w:cs="Times New Roman"/>
          <w:bCs/>
          <w:spacing w:val="-6"/>
          <w:sz w:val="28"/>
          <w:szCs w:val="28"/>
        </w:rPr>
        <w:t xml:space="preserve"> майданчиків, які закріплені за комунальним підприємством «</w:t>
      </w:r>
      <w:proofErr w:type="spellStart"/>
      <w:r w:rsidRPr="00580FE0">
        <w:rPr>
          <w:rFonts w:ascii="Times New Roman" w:hAnsi="Times New Roman" w:cs="Times New Roman"/>
          <w:bCs/>
          <w:spacing w:val="-6"/>
          <w:sz w:val="28"/>
          <w:szCs w:val="28"/>
        </w:rPr>
        <w:t>Київтранспарксервіс</w:t>
      </w:r>
      <w:proofErr w:type="spellEnd"/>
      <w:r w:rsidRPr="00580FE0">
        <w:rPr>
          <w:rFonts w:ascii="Times New Roman" w:hAnsi="Times New Roman" w:cs="Times New Roman"/>
          <w:bCs/>
          <w:spacing w:val="-6"/>
          <w:sz w:val="28"/>
          <w:szCs w:val="28"/>
        </w:rPr>
        <w:t>» (таблиця 1 до додатка 3) земельну ділянку (</w:t>
      </w:r>
      <w:proofErr w:type="spellStart"/>
      <w:r w:rsidRPr="00580FE0">
        <w:rPr>
          <w:rFonts w:ascii="Times New Roman" w:hAnsi="Times New Roman" w:cs="Times New Roman"/>
          <w:bCs/>
          <w:spacing w:val="-6"/>
          <w:sz w:val="28"/>
          <w:szCs w:val="28"/>
        </w:rPr>
        <w:t>паркувальний</w:t>
      </w:r>
      <w:proofErr w:type="spellEnd"/>
      <w:r w:rsidRPr="00580FE0">
        <w:rPr>
          <w:rFonts w:ascii="Times New Roman" w:hAnsi="Times New Roman" w:cs="Times New Roman"/>
          <w:bCs/>
          <w:spacing w:val="-6"/>
          <w:sz w:val="28"/>
          <w:szCs w:val="28"/>
        </w:rPr>
        <w:t xml:space="preserve"> майданчик), що розташований за </w:t>
      </w:r>
      <w:proofErr w:type="spellStart"/>
      <w:r w:rsidRPr="00580FE0">
        <w:rPr>
          <w:rFonts w:ascii="Times New Roman" w:hAnsi="Times New Roman" w:cs="Times New Roman"/>
          <w:bCs/>
          <w:spacing w:val="-6"/>
          <w:sz w:val="28"/>
          <w:szCs w:val="28"/>
        </w:rPr>
        <w:t>адресою</w:t>
      </w:r>
      <w:proofErr w:type="spellEnd"/>
      <w:r w:rsidRPr="00580FE0">
        <w:rPr>
          <w:rFonts w:ascii="Times New Roman" w:hAnsi="Times New Roman" w:cs="Times New Roman"/>
          <w:bCs/>
          <w:spacing w:val="-6"/>
          <w:sz w:val="28"/>
          <w:szCs w:val="28"/>
        </w:rPr>
        <w:t xml:space="preserve">: вул. Якуба </w:t>
      </w:r>
      <w:proofErr w:type="spellStart"/>
      <w:r w:rsidRPr="00580FE0">
        <w:rPr>
          <w:rFonts w:ascii="Times New Roman" w:hAnsi="Times New Roman" w:cs="Times New Roman"/>
          <w:bCs/>
          <w:spacing w:val="-6"/>
          <w:sz w:val="28"/>
          <w:szCs w:val="28"/>
        </w:rPr>
        <w:t>Коласа</w:t>
      </w:r>
      <w:proofErr w:type="spellEnd"/>
      <w:r w:rsidRPr="00580FE0">
        <w:rPr>
          <w:rFonts w:ascii="Times New Roman" w:hAnsi="Times New Roman" w:cs="Times New Roman"/>
          <w:bCs/>
          <w:spacing w:val="-6"/>
          <w:sz w:val="28"/>
          <w:szCs w:val="28"/>
        </w:rPr>
        <w:t>, 16.</w:t>
      </w:r>
    </w:p>
    <w:p w14:paraId="101C6B1E" w14:textId="77777777" w:rsidR="00F33959" w:rsidRPr="00580FE0" w:rsidRDefault="00F33959" w:rsidP="00F33959">
      <w:pPr>
        <w:shd w:val="clear" w:color="auto" w:fill="FFFFFF"/>
        <w:spacing w:after="540" w:line="240" w:lineRule="auto"/>
        <w:ind w:right="240" w:firstLine="567"/>
        <w:contextualSpacing/>
        <w:jc w:val="both"/>
        <w:rPr>
          <w:rFonts w:ascii="Times New Roman" w:hAnsi="Times New Roman" w:cs="Times New Roman"/>
          <w:bCs/>
          <w:spacing w:val="-6"/>
          <w:sz w:val="28"/>
          <w:szCs w:val="28"/>
        </w:rPr>
      </w:pPr>
    </w:p>
    <w:p w14:paraId="2D462648" w14:textId="77777777" w:rsidR="00F33959" w:rsidRPr="00580FE0" w:rsidRDefault="00F33959" w:rsidP="00F33959">
      <w:pPr>
        <w:spacing w:after="0" w:line="240" w:lineRule="auto"/>
        <w:ind w:right="240" w:firstLine="567"/>
        <w:contextualSpacing/>
        <w:jc w:val="both"/>
        <w:rPr>
          <w:rFonts w:ascii="Times New Roman" w:hAnsi="Times New Roman" w:cs="Times New Roman"/>
          <w:b/>
          <w:bCs/>
          <w:spacing w:val="-6"/>
          <w:sz w:val="28"/>
          <w:szCs w:val="28"/>
        </w:rPr>
      </w:pPr>
      <w:r w:rsidRPr="00580FE0">
        <w:rPr>
          <w:rFonts w:ascii="Times New Roman" w:hAnsi="Times New Roman" w:cs="Times New Roman"/>
          <w:b/>
          <w:spacing w:val="-6"/>
          <w:sz w:val="28"/>
          <w:szCs w:val="28"/>
        </w:rPr>
        <w:t xml:space="preserve">Проте, рішенням Окружного адміністративного суду від 16.04.2014 року у справі № 826/7315/14, яке </w:t>
      </w:r>
      <w:r>
        <w:rPr>
          <w:rFonts w:ascii="Times New Roman" w:hAnsi="Times New Roman" w:cs="Times New Roman"/>
          <w:b/>
          <w:spacing w:val="-6"/>
          <w:sz w:val="28"/>
          <w:szCs w:val="28"/>
        </w:rPr>
        <w:t xml:space="preserve">сьогодні </w:t>
      </w:r>
      <w:r w:rsidRPr="00580FE0">
        <w:rPr>
          <w:rFonts w:ascii="Times New Roman" w:hAnsi="Times New Roman" w:cs="Times New Roman"/>
          <w:b/>
          <w:spacing w:val="-6"/>
          <w:sz w:val="28"/>
          <w:szCs w:val="28"/>
        </w:rPr>
        <w:t xml:space="preserve">є чинним, визнано протиправним включення земельної ділянки за </w:t>
      </w:r>
      <w:proofErr w:type="spellStart"/>
      <w:r w:rsidRPr="00580FE0">
        <w:rPr>
          <w:rFonts w:ascii="Times New Roman" w:hAnsi="Times New Roman" w:cs="Times New Roman"/>
          <w:b/>
          <w:spacing w:val="-6"/>
          <w:sz w:val="28"/>
          <w:szCs w:val="28"/>
        </w:rPr>
        <w:t>адресою</w:t>
      </w:r>
      <w:proofErr w:type="spellEnd"/>
      <w:r w:rsidRPr="00580FE0">
        <w:rPr>
          <w:rFonts w:ascii="Times New Roman" w:hAnsi="Times New Roman" w:cs="Times New Roman"/>
          <w:b/>
          <w:spacing w:val="-6"/>
          <w:sz w:val="28"/>
          <w:szCs w:val="28"/>
        </w:rPr>
        <w:t xml:space="preserve"> вул. Якуба </w:t>
      </w:r>
      <w:proofErr w:type="spellStart"/>
      <w:r w:rsidRPr="00580FE0">
        <w:rPr>
          <w:rFonts w:ascii="Times New Roman" w:hAnsi="Times New Roman" w:cs="Times New Roman"/>
          <w:b/>
          <w:spacing w:val="-6"/>
          <w:sz w:val="28"/>
          <w:szCs w:val="28"/>
        </w:rPr>
        <w:t>Коласа</w:t>
      </w:r>
      <w:proofErr w:type="spellEnd"/>
      <w:r w:rsidRPr="00580FE0">
        <w:rPr>
          <w:rFonts w:ascii="Times New Roman" w:hAnsi="Times New Roman" w:cs="Times New Roman"/>
          <w:b/>
          <w:spacing w:val="-6"/>
          <w:sz w:val="28"/>
          <w:szCs w:val="28"/>
        </w:rPr>
        <w:t xml:space="preserve">, 16 до відповідного </w:t>
      </w:r>
      <w:r w:rsidRPr="00580FE0">
        <w:rPr>
          <w:rFonts w:ascii="Times New Roman" w:hAnsi="Times New Roman" w:cs="Times New Roman"/>
          <w:b/>
          <w:bCs/>
          <w:spacing w:val="-6"/>
          <w:sz w:val="28"/>
          <w:szCs w:val="28"/>
        </w:rPr>
        <w:t>Переліку.</w:t>
      </w:r>
    </w:p>
    <w:p w14:paraId="77375D76" w14:textId="77777777" w:rsidR="00F33959" w:rsidRPr="00580FE0" w:rsidRDefault="00F33959" w:rsidP="00F33959">
      <w:pPr>
        <w:spacing w:after="0" w:line="240" w:lineRule="auto"/>
        <w:ind w:right="240" w:firstLine="567"/>
        <w:contextualSpacing/>
        <w:jc w:val="both"/>
        <w:rPr>
          <w:rFonts w:ascii="Times New Roman" w:hAnsi="Times New Roman" w:cs="Times New Roman"/>
          <w:spacing w:val="-6"/>
          <w:sz w:val="28"/>
          <w:szCs w:val="28"/>
        </w:rPr>
      </w:pPr>
      <w:r w:rsidRPr="00580FE0">
        <w:rPr>
          <w:rFonts w:ascii="Times New Roman" w:hAnsi="Times New Roman" w:cs="Times New Roman"/>
          <w:spacing w:val="-6"/>
          <w:sz w:val="28"/>
          <w:szCs w:val="28"/>
        </w:rPr>
        <w:t xml:space="preserve">Ухвалою Вищого адміністративного суду України від 15 жовтня 2015 року у справі № 826/7315/14 (провадження № К/800/59473/14) за позовом Сушка О.В., Приймака М.Д., </w:t>
      </w:r>
      <w:proofErr w:type="spellStart"/>
      <w:r w:rsidRPr="00580FE0">
        <w:rPr>
          <w:rFonts w:ascii="Times New Roman" w:hAnsi="Times New Roman" w:cs="Times New Roman"/>
          <w:spacing w:val="-6"/>
          <w:sz w:val="28"/>
          <w:szCs w:val="28"/>
        </w:rPr>
        <w:t>Ухіна</w:t>
      </w:r>
      <w:proofErr w:type="spellEnd"/>
      <w:r w:rsidRPr="00580FE0">
        <w:rPr>
          <w:rFonts w:ascii="Times New Roman" w:hAnsi="Times New Roman" w:cs="Times New Roman"/>
          <w:spacing w:val="-6"/>
          <w:sz w:val="28"/>
          <w:szCs w:val="28"/>
        </w:rPr>
        <w:t xml:space="preserve"> Л.Д. до Київської міської ради про визнання протиправним та скасування рішення Київської міської ради від 13 листопада 2013 року № 427/9915, в частині включення земельної ділянки, що розташована за </w:t>
      </w:r>
      <w:proofErr w:type="spellStart"/>
      <w:r w:rsidRPr="00580FE0">
        <w:rPr>
          <w:rFonts w:ascii="Times New Roman" w:hAnsi="Times New Roman" w:cs="Times New Roman"/>
          <w:spacing w:val="-6"/>
          <w:sz w:val="28"/>
          <w:szCs w:val="28"/>
        </w:rPr>
        <w:t>адресою</w:t>
      </w:r>
      <w:proofErr w:type="spellEnd"/>
      <w:r w:rsidRPr="00580FE0">
        <w:rPr>
          <w:rFonts w:ascii="Times New Roman" w:hAnsi="Times New Roman" w:cs="Times New Roman"/>
          <w:spacing w:val="-6"/>
          <w:sz w:val="28"/>
          <w:szCs w:val="28"/>
        </w:rPr>
        <w:t xml:space="preserve">: м. Київ, вул. Якуба </w:t>
      </w:r>
      <w:proofErr w:type="spellStart"/>
      <w:r w:rsidRPr="00580FE0">
        <w:rPr>
          <w:rFonts w:ascii="Times New Roman" w:hAnsi="Times New Roman" w:cs="Times New Roman"/>
          <w:spacing w:val="-6"/>
          <w:sz w:val="28"/>
          <w:szCs w:val="28"/>
        </w:rPr>
        <w:t>Коласа</w:t>
      </w:r>
      <w:proofErr w:type="spellEnd"/>
      <w:r w:rsidRPr="00580FE0">
        <w:rPr>
          <w:rFonts w:ascii="Times New Roman" w:hAnsi="Times New Roman" w:cs="Times New Roman"/>
          <w:spacing w:val="-6"/>
          <w:sz w:val="28"/>
          <w:szCs w:val="28"/>
        </w:rPr>
        <w:t xml:space="preserve">, 16 до переліку </w:t>
      </w:r>
      <w:proofErr w:type="spellStart"/>
      <w:r w:rsidRPr="00580FE0">
        <w:rPr>
          <w:rFonts w:ascii="Times New Roman" w:hAnsi="Times New Roman" w:cs="Times New Roman"/>
          <w:spacing w:val="-6"/>
          <w:sz w:val="28"/>
          <w:szCs w:val="28"/>
        </w:rPr>
        <w:t>паркувальних</w:t>
      </w:r>
      <w:proofErr w:type="spellEnd"/>
      <w:r w:rsidRPr="00580FE0">
        <w:rPr>
          <w:rFonts w:ascii="Times New Roman" w:hAnsi="Times New Roman" w:cs="Times New Roman"/>
          <w:spacing w:val="-6"/>
          <w:sz w:val="28"/>
          <w:szCs w:val="28"/>
        </w:rPr>
        <w:t xml:space="preserve"> майданчиків, закріплених за КП «</w:t>
      </w:r>
      <w:proofErr w:type="spellStart"/>
      <w:r w:rsidRPr="00580FE0">
        <w:rPr>
          <w:rFonts w:ascii="Times New Roman" w:hAnsi="Times New Roman" w:cs="Times New Roman"/>
          <w:spacing w:val="-6"/>
          <w:sz w:val="28"/>
          <w:szCs w:val="28"/>
        </w:rPr>
        <w:t>Київтранспарксервіс</w:t>
      </w:r>
      <w:proofErr w:type="spellEnd"/>
      <w:r w:rsidRPr="00580FE0">
        <w:rPr>
          <w:rFonts w:ascii="Times New Roman" w:hAnsi="Times New Roman" w:cs="Times New Roman"/>
          <w:spacing w:val="-6"/>
          <w:sz w:val="28"/>
          <w:szCs w:val="28"/>
        </w:rPr>
        <w:t>» було встановлено:</w:t>
      </w:r>
    </w:p>
    <w:p w14:paraId="220978BF" w14:textId="77777777" w:rsidR="00F33959" w:rsidRPr="00580FE0" w:rsidRDefault="00F33959" w:rsidP="00F33959">
      <w:pPr>
        <w:pStyle w:val="a3"/>
        <w:numPr>
          <w:ilvl w:val="0"/>
          <w:numId w:val="3"/>
        </w:numPr>
        <w:ind w:right="240"/>
        <w:jc w:val="both"/>
        <w:rPr>
          <w:rFonts w:ascii="Times New Roman" w:hAnsi="Times New Roman" w:cs="Times New Roman"/>
          <w:spacing w:val="-6"/>
          <w:sz w:val="28"/>
          <w:szCs w:val="28"/>
        </w:rPr>
      </w:pPr>
      <w:r w:rsidRPr="00580FE0">
        <w:rPr>
          <w:rFonts w:ascii="Times New Roman" w:hAnsi="Times New Roman" w:cs="Times New Roman"/>
          <w:spacing w:val="-6"/>
          <w:sz w:val="28"/>
          <w:szCs w:val="28"/>
        </w:rPr>
        <w:t xml:space="preserve"> «Суди попередніх інстанцій дійшли вірного висновку про те, що визначення рішенням Київської міської ради від 26 червня 2007 року № 930/1591 КП «</w:t>
      </w:r>
      <w:proofErr w:type="spellStart"/>
      <w:r w:rsidRPr="00580FE0">
        <w:rPr>
          <w:rFonts w:ascii="Times New Roman" w:hAnsi="Times New Roman" w:cs="Times New Roman"/>
          <w:spacing w:val="-6"/>
          <w:sz w:val="28"/>
          <w:szCs w:val="28"/>
        </w:rPr>
        <w:t>Київтранспарксервіс</w:t>
      </w:r>
      <w:proofErr w:type="spellEnd"/>
      <w:r w:rsidRPr="00580FE0">
        <w:rPr>
          <w:rFonts w:ascii="Times New Roman" w:hAnsi="Times New Roman" w:cs="Times New Roman"/>
          <w:spacing w:val="-6"/>
          <w:sz w:val="28"/>
          <w:szCs w:val="28"/>
        </w:rPr>
        <w:t xml:space="preserve">» єдиним оператором з паркування транспортних засобів у м. Києві та затвердження Правил паркування транспортних засобів у м. Києві рішенням Київської міської ради від 25.12.2008 року № 1051/1051, відповідно до яких експлуатація </w:t>
      </w:r>
      <w:proofErr w:type="spellStart"/>
      <w:r w:rsidRPr="00580FE0">
        <w:rPr>
          <w:rFonts w:ascii="Times New Roman" w:hAnsi="Times New Roman" w:cs="Times New Roman"/>
          <w:spacing w:val="-6"/>
          <w:sz w:val="28"/>
          <w:szCs w:val="28"/>
        </w:rPr>
        <w:t>паркувальних</w:t>
      </w:r>
      <w:proofErr w:type="spellEnd"/>
      <w:r w:rsidRPr="00580FE0">
        <w:rPr>
          <w:rFonts w:ascii="Times New Roman" w:hAnsi="Times New Roman" w:cs="Times New Roman"/>
          <w:spacing w:val="-6"/>
          <w:sz w:val="28"/>
          <w:szCs w:val="28"/>
        </w:rPr>
        <w:t xml:space="preserve"> майданчиків здійснюється лише оператором (КП «</w:t>
      </w:r>
      <w:proofErr w:type="spellStart"/>
      <w:r w:rsidRPr="00580FE0">
        <w:rPr>
          <w:rFonts w:ascii="Times New Roman" w:hAnsi="Times New Roman" w:cs="Times New Roman"/>
          <w:spacing w:val="-6"/>
          <w:sz w:val="28"/>
          <w:szCs w:val="28"/>
        </w:rPr>
        <w:t>Київтранспарксервіс</w:t>
      </w:r>
      <w:proofErr w:type="spellEnd"/>
      <w:r w:rsidRPr="00580FE0">
        <w:rPr>
          <w:rFonts w:ascii="Times New Roman" w:hAnsi="Times New Roman" w:cs="Times New Roman"/>
          <w:spacing w:val="-6"/>
          <w:sz w:val="28"/>
          <w:szCs w:val="28"/>
        </w:rPr>
        <w:t xml:space="preserve">») або контрагентами, які уклали  з оператором відповідні договори не може бути підставою для позбавлення права ГО «Спілка автомобілістів Святошинського району м. Києва» та її членів як належних землекористувачів та користувачів майна, користування на законних підставах земельною ділянкою з відповідним нерухомим </w:t>
      </w:r>
      <w:r w:rsidRPr="00580FE0">
        <w:rPr>
          <w:rFonts w:ascii="Times New Roman" w:hAnsi="Times New Roman" w:cs="Times New Roman"/>
          <w:spacing w:val="-6"/>
          <w:sz w:val="28"/>
          <w:szCs w:val="28"/>
        </w:rPr>
        <w:lastRenderedPageBreak/>
        <w:t xml:space="preserve">майном на ній за </w:t>
      </w:r>
      <w:proofErr w:type="spellStart"/>
      <w:r w:rsidRPr="00580FE0">
        <w:rPr>
          <w:rFonts w:ascii="Times New Roman" w:hAnsi="Times New Roman" w:cs="Times New Roman"/>
          <w:spacing w:val="-6"/>
          <w:sz w:val="28"/>
          <w:szCs w:val="28"/>
        </w:rPr>
        <w:t>адресою</w:t>
      </w:r>
      <w:proofErr w:type="spellEnd"/>
      <w:r w:rsidRPr="00580FE0">
        <w:rPr>
          <w:rFonts w:ascii="Times New Roman" w:hAnsi="Times New Roman" w:cs="Times New Roman"/>
          <w:spacing w:val="-6"/>
          <w:sz w:val="28"/>
          <w:szCs w:val="28"/>
        </w:rPr>
        <w:t xml:space="preserve">: м. Київ, вул. Якуба </w:t>
      </w:r>
      <w:proofErr w:type="spellStart"/>
      <w:r w:rsidRPr="00580FE0">
        <w:rPr>
          <w:rFonts w:ascii="Times New Roman" w:hAnsi="Times New Roman" w:cs="Times New Roman"/>
          <w:spacing w:val="-6"/>
          <w:sz w:val="28"/>
          <w:szCs w:val="28"/>
        </w:rPr>
        <w:t>Коласа</w:t>
      </w:r>
      <w:proofErr w:type="spellEnd"/>
      <w:r w:rsidRPr="00580FE0">
        <w:rPr>
          <w:rFonts w:ascii="Times New Roman" w:hAnsi="Times New Roman" w:cs="Times New Roman"/>
          <w:spacing w:val="-6"/>
          <w:sz w:val="28"/>
          <w:szCs w:val="28"/>
        </w:rPr>
        <w:t>, 16» (абзац 1 сторінки 4 судового рішення).</w:t>
      </w:r>
    </w:p>
    <w:p w14:paraId="6069FB0C" w14:textId="77777777" w:rsidR="00F33959" w:rsidRPr="00580FE0" w:rsidRDefault="00F33959" w:rsidP="00F33959">
      <w:pPr>
        <w:pStyle w:val="a3"/>
        <w:numPr>
          <w:ilvl w:val="0"/>
          <w:numId w:val="3"/>
        </w:numPr>
        <w:ind w:right="240"/>
        <w:jc w:val="both"/>
        <w:rPr>
          <w:rFonts w:ascii="Times New Roman" w:hAnsi="Times New Roman" w:cs="Times New Roman"/>
          <w:spacing w:val="-6"/>
          <w:sz w:val="28"/>
          <w:szCs w:val="28"/>
        </w:rPr>
      </w:pPr>
      <w:r w:rsidRPr="00580FE0">
        <w:rPr>
          <w:rFonts w:ascii="Times New Roman" w:hAnsi="Times New Roman" w:cs="Times New Roman"/>
          <w:spacing w:val="-6"/>
          <w:sz w:val="28"/>
          <w:szCs w:val="28"/>
        </w:rPr>
        <w:t xml:space="preserve">Залишено без задоволення касаційну скаргу Київської міської ради, а постанову Окружного адміністративного суду міста Києва від 19 червня 2014 року та ухвалу Київського апеляційного адміністративного суду від 29 жовтня 2014 року, </w:t>
      </w:r>
      <w:r w:rsidRPr="00580FE0">
        <w:rPr>
          <w:rFonts w:ascii="Times New Roman" w:hAnsi="Times New Roman" w:cs="Times New Roman"/>
          <w:b/>
          <w:spacing w:val="-6"/>
          <w:sz w:val="28"/>
          <w:szCs w:val="28"/>
        </w:rPr>
        <w:t>відповідно до яких визнано протиправним та скасовано рішення Київської міської ради від 13 листопада 2013 року № 427/9915 «Про внесення змін до таблиці № 1 до додатка № 3 рішення Київської міської ради від 23 червня 2011 року № 242/5629 «Про встановлення місцевих податків і зборів в м. Києві» в частині включення в дану таблицю земельної ділянки (</w:t>
      </w:r>
      <w:proofErr w:type="spellStart"/>
      <w:r w:rsidRPr="00580FE0">
        <w:rPr>
          <w:rFonts w:ascii="Times New Roman" w:hAnsi="Times New Roman" w:cs="Times New Roman"/>
          <w:b/>
          <w:spacing w:val="-6"/>
          <w:sz w:val="28"/>
          <w:szCs w:val="28"/>
        </w:rPr>
        <w:t>паркувального</w:t>
      </w:r>
      <w:proofErr w:type="spellEnd"/>
      <w:r w:rsidRPr="00580FE0">
        <w:rPr>
          <w:rFonts w:ascii="Times New Roman" w:hAnsi="Times New Roman" w:cs="Times New Roman"/>
          <w:b/>
          <w:spacing w:val="-6"/>
          <w:sz w:val="28"/>
          <w:szCs w:val="28"/>
        </w:rPr>
        <w:t xml:space="preserve"> майданчику), що розташований за </w:t>
      </w:r>
      <w:proofErr w:type="spellStart"/>
      <w:r w:rsidRPr="00580FE0">
        <w:rPr>
          <w:rFonts w:ascii="Times New Roman" w:hAnsi="Times New Roman" w:cs="Times New Roman"/>
          <w:b/>
          <w:spacing w:val="-6"/>
          <w:sz w:val="28"/>
          <w:szCs w:val="28"/>
        </w:rPr>
        <w:t>адресою</w:t>
      </w:r>
      <w:proofErr w:type="spellEnd"/>
      <w:r w:rsidRPr="00580FE0">
        <w:rPr>
          <w:rFonts w:ascii="Times New Roman" w:hAnsi="Times New Roman" w:cs="Times New Roman"/>
          <w:b/>
          <w:spacing w:val="-6"/>
          <w:sz w:val="28"/>
          <w:szCs w:val="28"/>
        </w:rPr>
        <w:t xml:space="preserve">: м. Київ, Якуба </w:t>
      </w:r>
      <w:proofErr w:type="spellStart"/>
      <w:r w:rsidRPr="00580FE0">
        <w:rPr>
          <w:rFonts w:ascii="Times New Roman" w:hAnsi="Times New Roman" w:cs="Times New Roman"/>
          <w:b/>
          <w:spacing w:val="-6"/>
          <w:sz w:val="28"/>
          <w:szCs w:val="28"/>
        </w:rPr>
        <w:t>Коласа</w:t>
      </w:r>
      <w:proofErr w:type="spellEnd"/>
      <w:r w:rsidRPr="00580FE0">
        <w:rPr>
          <w:rFonts w:ascii="Times New Roman" w:hAnsi="Times New Roman" w:cs="Times New Roman"/>
          <w:b/>
          <w:spacing w:val="-6"/>
          <w:sz w:val="28"/>
          <w:szCs w:val="28"/>
        </w:rPr>
        <w:t>, 16 та закріплення його за КП «</w:t>
      </w:r>
      <w:proofErr w:type="spellStart"/>
      <w:r w:rsidRPr="00580FE0">
        <w:rPr>
          <w:rFonts w:ascii="Times New Roman" w:hAnsi="Times New Roman" w:cs="Times New Roman"/>
          <w:b/>
          <w:spacing w:val="-6"/>
          <w:sz w:val="28"/>
          <w:szCs w:val="28"/>
        </w:rPr>
        <w:t>Київтранспарксервіс</w:t>
      </w:r>
      <w:proofErr w:type="spellEnd"/>
      <w:r w:rsidRPr="00580FE0">
        <w:rPr>
          <w:rFonts w:ascii="Times New Roman" w:hAnsi="Times New Roman" w:cs="Times New Roman"/>
          <w:b/>
          <w:spacing w:val="-6"/>
          <w:sz w:val="28"/>
          <w:szCs w:val="28"/>
        </w:rPr>
        <w:t>» – залишено без змін.</w:t>
      </w:r>
      <w:r w:rsidRPr="00580FE0">
        <w:rPr>
          <w:rFonts w:ascii="Times New Roman" w:hAnsi="Times New Roman" w:cs="Times New Roman"/>
          <w:spacing w:val="-6"/>
          <w:sz w:val="28"/>
          <w:szCs w:val="28"/>
        </w:rPr>
        <w:t xml:space="preserve"> </w:t>
      </w:r>
    </w:p>
    <w:p w14:paraId="5CD0D605" w14:textId="77777777" w:rsidR="00F33959" w:rsidRPr="00580FE0" w:rsidRDefault="00F33959" w:rsidP="00F33959">
      <w:pPr>
        <w:spacing w:after="0" w:line="240" w:lineRule="auto"/>
        <w:ind w:right="240" w:firstLine="567"/>
        <w:contextualSpacing/>
        <w:jc w:val="both"/>
        <w:rPr>
          <w:rFonts w:ascii="Times New Roman" w:hAnsi="Times New Roman" w:cs="Times New Roman"/>
          <w:bCs/>
          <w:spacing w:val="-6"/>
          <w:sz w:val="28"/>
          <w:szCs w:val="28"/>
        </w:rPr>
      </w:pPr>
    </w:p>
    <w:p w14:paraId="52AF75C7" w14:textId="77777777" w:rsidR="00F33959" w:rsidRPr="00580FE0" w:rsidRDefault="00F33959" w:rsidP="00F33959">
      <w:pPr>
        <w:shd w:val="clear" w:color="auto" w:fill="FFFFFF"/>
        <w:spacing w:after="540" w:line="240" w:lineRule="auto"/>
        <w:ind w:right="240" w:firstLine="567"/>
        <w:contextualSpacing/>
        <w:jc w:val="both"/>
        <w:rPr>
          <w:rFonts w:ascii="Times New Roman" w:hAnsi="Times New Roman" w:cs="Times New Roman"/>
          <w:bCs/>
          <w:spacing w:val="-6"/>
          <w:sz w:val="28"/>
          <w:szCs w:val="28"/>
        </w:rPr>
      </w:pPr>
      <w:r w:rsidRPr="00580FE0">
        <w:rPr>
          <w:rFonts w:ascii="Times New Roman" w:hAnsi="Times New Roman" w:cs="Times New Roman"/>
          <w:spacing w:val="-6"/>
          <w:sz w:val="28"/>
          <w:szCs w:val="28"/>
        </w:rPr>
        <w:t xml:space="preserve">У свою ж чергу, </w:t>
      </w:r>
      <w:r w:rsidRPr="00580FE0">
        <w:rPr>
          <w:rFonts w:ascii="Times New Roman" w:hAnsi="Times New Roman" w:cs="Times New Roman"/>
          <w:bCs/>
          <w:spacing w:val="-6"/>
          <w:sz w:val="28"/>
          <w:szCs w:val="28"/>
        </w:rPr>
        <w:t xml:space="preserve">рішенням Київської міської ради «Про внесення змін до рішення Київської міської ради від 23 червня 2011 року N 242/5629» від 28.01.2015 № 58/923м) </w:t>
      </w:r>
      <w:r w:rsidRPr="00580FE0">
        <w:rPr>
          <w:rFonts w:ascii="Times New Roman" w:hAnsi="Times New Roman" w:cs="Times New Roman"/>
          <w:spacing w:val="-6"/>
          <w:sz w:val="28"/>
          <w:szCs w:val="28"/>
        </w:rPr>
        <w:t xml:space="preserve">на виконання вищезазначеного рішення суду з </w:t>
      </w:r>
      <w:r w:rsidRPr="00580FE0">
        <w:rPr>
          <w:rFonts w:ascii="Times New Roman" w:hAnsi="Times New Roman" w:cs="Times New Roman"/>
          <w:bCs/>
          <w:spacing w:val="-6"/>
          <w:sz w:val="28"/>
          <w:szCs w:val="28"/>
        </w:rPr>
        <w:t xml:space="preserve">Переліку </w:t>
      </w:r>
      <w:proofErr w:type="spellStart"/>
      <w:r w:rsidRPr="00580FE0">
        <w:rPr>
          <w:rFonts w:ascii="Times New Roman" w:hAnsi="Times New Roman" w:cs="Times New Roman"/>
          <w:bCs/>
          <w:spacing w:val="-6"/>
          <w:sz w:val="28"/>
          <w:szCs w:val="28"/>
        </w:rPr>
        <w:t>паркувальних</w:t>
      </w:r>
      <w:proofErr w:type="spellEnd"/>
      <w:r w:rsidRPr="00580FE0">
        <w:rPr>
          <w:rFonts w:ascii="Times New Roman" w:hAnsi="Times New Roman" w:cs="Times New Roman"/>
          <w:bCs/>
          <w:spacing w:val="-6"/>
          <w:sz w:val="28"/>
          <w:szCs w:val="28"/>
        </w:rPr>
        <w:t xml:space="preserve"> майданчиків, які закріплені за комунальним підприємством «</w:t>
      </w:r>
      <w:proofErr w:type="spellStart"/>
      <w:r w:rsidRPr="00580FE0">
        <w:rPr>
          <w:rFonts w:ascii="Times New Roman" w:hAnsi="Times New Roman" w:cs="Times New Roman"/>
          <w:bCs/>
          <w:spacing w:val="-6"/>
          <w:sz w:val="28"/>
          <w:szCs w:val="28"/>
        </w:rPr>
        <w:t>Київтранспарксервіс</w:t>
      </w:r>
      <w:proofErr w:type="spellEnd"/>
      <w:r w:rsidRPr="00580FE0">
        <w:rPr>
          <w:rFonts w:ascii="Times New Roman" w:hAnsi="Times New Roman" w:cs="Times New Roman"/>
          <w:bCs/>
          <w:spacing w:val="-6"/>
          <w:sz w:val="28"/>
          <w:szCs w:val="28"/>
        </w:rPr>
        <w:t xml:space="preserve">», </w:t>
      </w:r>
      <w:r w:rsidRPr="00580FE0">
        <w:rPr>
          <w:rFonts w:ascii="Times New Roman" w:hAnsi="Times New Roman" w:cs="Times New Roman"/>
          <w:spacing w:val="-6"/>
          <w:sz w:val="28"/>
          <w:szCs w:val="28"/>
        </w:rPr>
        <w:t xml:space="preserve">з січня 2015 року </w:t>
      </w:r>
      <w:r w:rsidRPr="00580FE0">
        <w:rPr>
          <w:rFonts w:ascii="Times New Roman" w:hAnsi="Times New Roman" w:cs="Times New Roman"/>
          <w:bCs/>
          <w:spacing w:val="-6"/>
          <w:sz w:val="28"/>
          <w:szCs w:val="28"/>
        </w:rPr>
        <w:t xml:space="preserve">було вилучено земельну ділянку за </w:t>
      </w:r>
      <w:proofErr w:type="spellStart"/>
      <w:r w:rsidRPr="00580FE0">
        <w:rPr>
          <w:rFonts w:ascii="Times New Roman" w:hAnsi="Times New Roman" w:cs="Times New Roman"/>
          <w:bCs/>
          <w:spacing w:val="-6"/>
          <w:sz w:val="28"/>
          <w:szCs w:val="28"/>
        </w:rPr>
        <w:t>адресою</w:t>
      </w:r>
      <w:proofErr w:type="spellEnd"/>
      <w:r w:rsidRPr="00580FE0">
        <w:rPr>
          <w:rFonts w:ascii="Times New Roman" w:hAnsi="Times New Roman" w:cs="Times New Roman"/>
          <w:bCs/>
          <w:spacing w:val="-6"/>
          <w:sz w:val="28"/>
          <w:szCs w:val="28"/>
        </w:rPr>
        <w:t xml:space="preserve">: вул. Якуба </w:t>
      </w:r>
      <w:proofErr w:type="spellStart"/>
      <w:r w:rsidRPr="00580FE0">
        <w:rPr>
          <w:rFonts w:ascii="Times New Roman" w:hAnsi="Times New Roman" w:cs="Times New Roman"/>
          <w:bCs/>
          <w:spacing w:val="-6"/>
          <w:sz w:val="28"/>
          <w:szCs w:val="28"/>
        </w:rPr>
        <w:t>Коласа</w:t>
      </w:r>
      <w:proofErr w:type="spellEnd"/>
      <w:r w:rsidRPr="00580FE0">
        <w:rPr>
          <w:rFonts w:ascii="Times New Roman" w:hAnsi="Times New Roman" w:cs="Times New Roman"/>
          <w:bCs/>
          <w:spacing w:val="-6"/>
          <w:sz w:val="28"/>
          <w:szCs w:val="28"/>
        </w:rPr>
        <w:t>, 16 .</w:t>
      </w:r>
    </w:p>
    <w:p w14:paraId="304625B7" w14:textId="77777777" w:rsidR="00F33959" w:rsidRPr="00580FE0" w:rsidRDefault="00F33959" w:rsidP="00F33959">
      <w:pPr>
        <w:shd w:val="clear" w:color="auto" w:fill="FFFFFF"/>
        <w:spacing w:after="540" w:line="240" w:lineRule="auto"/>
        <w:ind w:right="240" w:firstLine="567"/>
        <w:contextualSpacing/>
        <w:jc w:val="both"/>
        <w:rPr>
          <w:rFonts w:ascii="Times New Roman" w:hAnsi="Times New Roman" w:cs="Times New Roman"/>
          <w:bCs/>
          <w:spacing w:val="-6"/>
          <w:sz w:val="28"/>
          <w:szCs w:val="28"/>
        </w:rPr>
      </w:pPr>
    </w:p>
    <w:p w14:paraId="0E21AFD4" w14:textId="77777777" w:rsidR="00F33959" w:rsidRPr="00580FE0" w:rsidRDefault="00F33959" w:rsidP="00F33959">
      <w:pPr>
        <w:shd w:val="clear" w:color="auto" w:fill="FFFFFF"/>
        <w:spacing w:after="540" w:line="240" w:lineRule="auto"/>
        <w:ind w:right="240" w:firstLine="567"/>
        <w:contextualSpacing/>
        <w:jc w:val="both"/>
        <w:rPr>
          <w:rFonts w:ascii="Times New Roman" w:hAnsi="Times New Roman" w:cs="Times New Roman"/>
          <w:bCs/>
          <w:spacing w:val="-6"/>
          <w:sz w:val="28"/>
          <w:szCs w:val="28"/>
        </w:rPr>
      </w:pPr>
      <w:r w:rsidRPr="00580FE0">
        <w:rPr>
          <w:rFonts w:ascii="Times New Roman" w:hAnsi="Times New Roman" w:cs="Times New Roman"/>
          <w:bCs/>
          <w:spacing w:val="-6"/>
          <w:sz w:val="28"/>
          <w:szCs w:val="28"/>
        </w:rPr>
        <w:t xml:space="preserve">Разом з тим, 31.08.2021 Київська міська рада прийняла рішення № 2185/2226 «Про внесення змін до рішення Київської міської ради від 23 червня 2011 року № 242/5629 «Про встановлення місцевих податків і зборів у м. Києві», яким Таблицю </w:t>
      </w:r>
      <w:hyperlink r:id="rId6" w:tgtFrame="_blank" w:history="1">
        <w:r w:rsidRPr="00580FE0">
          <w:rPr>
            <w:rFonts w:ascii="Times New Roman" w:hAnsi="Times New Roman" w:cs="Times New Roman"/>
            <w:bCs/>
            <w:spacing w:val="-6"/>
            <w:sz w:val="28"/>
            <w:szCs w:val="28"/>
          </w:rPr>
          <w:t xml:space="preserve"> № 1 до додатка 5 до рішення Київської міської ради від 23 червня 2011 року № 242/5629 «Про встановлення місцевих податків і зборів у м. Києві»</w:t>
        </w:r>
      </w:hyperlink>
      <w:r w:rsidRPr="00580FE0">
        <w:rPr>
          <w:rFonts w:ascii="Times New Roman" w:hAnsi="Times New Roman" w:cs="Times New Roman"/>
          <w:bCs/>
          <w:spacing w:val="-6"/>
          <w:sz w:val="28"/>
          <w:szCs w:val="28"/>
        </w:rPr>
        <w:t xml:space="preserve">, викладено у новій редакції. У новій (чинній) редакції під позицією 52. знову було включено вищезазначену земельну ділянку за </w:t>
      </w:r>
      <w:proofErr w:type="spellStart"/>
      <w:r w:rsidRPr="00580FE0">
        <w:rPr>
          <w:rFonts w:ascii="Times New Roman" w:hAnsi="Times New Roman" w:cs="Times New Roman"/>
          <w:bCs/>
          <w:spacing w:val="-6"/>
          <w:sz w:val="28"/>
          <w:szCs w:val="28"/>
        </w:rPr>
        <w:t>адресою</w:t>
      </w:r>
      <w:proofErr w:type="spellEnd"/>
      <w:r w:rsidRPr="00580FE0">
        <w:rPr>
          <w:rFonts w:ascii="Times New Roman" w:hAnsi="Times New Roman" w:cs="Times New Roman"/>
          <w:bCs/>
          <w:spacing w:val="-6"/>
          <w:sz w:val="28"/>
          <w:szCs w:val="28"/>
        </w:rPr>
        <w:t xml:space="preserve">: вул. Якуба </w:t>
      </w:r>
      <w:proofErr w:type="spellStart"/>
      <w:r w:rsidRPr="00580FE0">
        <w:rPr>
          <w:rFonts w:ascii="Times New Roman" w:hAnsi="Times New Roman" w:cs="Times New Roman"/>
          <w:bCs/>
          <w:spacing w:val="-6"/>
          <w:sz w:val="28"/>
          <w:szCs w:val="28"/>
        </w:rPr>
        <w:t>Коласа</w:t>
      </w:r>
      <w:proofErr w:type="spellEnd"/>
      <w:r w:rsidRPr="00580FE0">
        <w:rPr>
          <w:rFonts w:ascii="Times New Roman" w:hAnsi="Times New Roman" w:cs="Times New Roman"/>
          <w:bCs/>
          <w:spacing w:val="-6"/>
          <w:sz w:val="28"/>
          <w:szCs w:val="28"/>
        </w:rPr>
        <w:t>, 16.</w:t>
      </w:r>
    </w:p>
    <w:p w14:paraId="3D632365" w14:textId="77777777" w:rsidR="00F33959" w:rsidRPr="00580FE0" w:rsidRDefault="00F33959" w:rsidP="00F33959">
      <w:pPr>
        <w:shd w:val="clear" w:color="auto" w:fill="FFFFFF"/>
        <w:spacing w:after="540" w:line="240" w:lineRule="auto"/>
        <w:ind w:right="240" w:firstLine="567"/>
        <w:contextualSpacing/>
        <w:jc w:val="both"/>
        <w:rPr>
          <w:rFonts w:ascii="Times New Roman" w:hAnsi="Times New Roman" w:cs="Times New Roman"/>
          <w:bCs/>
          <w:spacing w:val="-6"/>
          <w:sz w:val="28"/>
          <w:szCs w:val="28"/>
        </w:rPr>
      </w:pPr>
    </w:p>
    <w:p w14:paraId="1F51A931" w14:textId="77777777" w:rsidR="00F33959" w:rsidRPr="00580FE0" w:rsidRDefault="00F33959" w:rsidP="00F33959">
      <w:pPr>
        <w:spacing w:after="0" w:line="240" w:lineRule="auto"/>
        <w:ind w:right="240" w:firstLine="567"/>
        <w:contextualSpacing/>
        <w:jc w:val="both"/>
        <w:rPr>
          <w:rFonts w:ascii="Times New Roman" w:hAnsi="Times New Roman" w:cs="Times New Roman"/>
          <w:spacing w:val="-6"/>
          <w:sz w:val="28"/>
          <w:szCs w:val="28"/>
        </w:rPr>
      </w:pPr>
      <w:r w:rsidRPr="00580FE0">
        <w:rPr>
          <w:rFonts w:ascii="Times New Roman" w:hAnsi="Times New Roman" w:cs="Times New Roman"/>
          <w:spacing w:val="-6"/>
          <w:sz w:val="28"/>
          <w:szCs w:val="28"/>
        </w:rPr>
        <w:t xml:space="preserve">Варто наголосити, що відповідно до частини другої статті 13 Закону України «Про судоустрій та статус суддів» судові рішення, що набрали законної сили, є обов’язковими до виконання всіма органами державної влади, органами місцевого самоврядування, їх посадовими та службовими особами, фізичними і юридичними особами та їх об’єднаннями на всій території України. </w:t>
      </w:r>
    </w:p>
    <w:p w14:paraId="1AD48BED" w14:textId="77777777" w:rsidR="00F33959" w:rsidRPr="00580FE0" w:rsidRDefault="00F33959" w:rsidP="00F33959">
      <w:pPr>
        <w:shd w:val="clear" w:color="auto" w:fill="FFFFFF"/>
        <w:spacing w:after="0" w:line="240" w:lineRule="auto"/>
        <w:ind w:right="240" w:firstLine="567"/>
        <w:contextualSpacing/>
        <w:jc w:val="both"/>
        <w:rPr>
          <w:rFonts w:ascii="Times New Roman" w:hAnsi="Times New Roman" w:cs="Times New Roman"/>
          <w:spacing w:val="-6"/>
          <w:sz w:val="28"/>
          <w:szCs w:val="28"/>
        </w:rPr>
      </w:pPr>
    </w:p>
    <w:p w14:paraId="6708D5BE" w14:textId="77777777" w:rsidR="00F33959" w:rsidRPr="00580FE0" w:rsidRDefault="00F33959" w:rsidP="00F33959">
      <w:pPr>
        <w:shd w:val="clear" w:color="auto" w:fill="FFFFFF"/>
        <w:spacing w:after="0" w:line="240" w:lineRule="auto"/>
        <w:ind w:right="240" w:firstLine="567"/>
        <w:contextualSpacing/>
        <w:jc w:val="both"/>
        <w:rPr>
          <w:rFonts w:ascii="Times New Roman" w:hAnsi="Times New Roman" w:cs="Times New Roman"/>
          <w:b/>
          <w:sz w:val="28"/>
          <w:szCs w:val="28"/>
        </w:rPr>
      </w:pPr>
      <w:r w:rsidRPr="00580FE0">
        <w:rPr>
          <w:rFonts w:ascii="Times New Roman" w:hAnsi="Times New Roman" w:cs="Times New Roman"/>
          <w:b/>
          <w:sz w:val="28"/>
          <w:szCs w:val="28"/>
        </w:rPr>
        <w:t>2. Мета і завдання прийняття рішення</w:t>
      </w:r>
    </w:p>
    <w:p w14:paraId="58FCC146" w14:textId="77777777" w:rsidR="00F33959" w:rsidRPr="00580FE0" w:rsidRDefault="00F33959" w:rsidP="00F33959">
      <w:pPr>
        <w:keepNext/>
        <w:spacing w:after="0" w:line="240" w:lineRule="auto"/>
        <w:ind w:firstLine="567"/>
        <w:contextualSpacing/>
        <w:jc w:val="both"/>
        <w:outlineLvl w:val="1"/>
        <w:rPr>
          <w:rFonts w:ascii="Times New Roman" w:eastAsia="Times New Roman" w:hAnsi="Times New Roman" w:cs="Times New Roman"/>
          <w:spacing w:val="-8"/>
          <w:sz w:val="28"/>
          <w:szCs w:val="28"/>
          <w:lang w:eastAsia="ru-RU"/>
        </w:rPr>
      </w:pPr>
      <w:proofErr w:type="spellStart"/>
      <w:r w:rsidRPr="00580FE0">
        <w:rPr>
          <w:rFonts w:ascii="Times New Roman" w:eastAsia="Times New Roman" w:hAnsi="Times New Roman" w:cs="Times New Roman"/>
          <w:bCs/>
          <w:spacing w:val="-8"/>
          <w:sz w:val="28"/>
          <w:szCs w:val="28"/>
          <w:lang w:eastAsia="ru-RU"/>
        </w:rPr>
        <w:t>Проєкт</w:t>
      </w:r>
      <w:proofErr w:type="spellEnd"/>
      <w:r w:rsidRPr="00580FE0">
        <w:rPr>
          <w:rFonts w:ascii="Times New Roman" w:eastAsia="Times New Roman" w:hAnsi="Times New Roman" w:cs="Times New Roman"/>
          <w:bCs/>
          <w:spacing w:val="-8"/>
          <w:sz w:val="28"/>
          <w:szCs w:val="28"/>
          <w:lang w:eastAsia="ru-RU"/>
        </w:rPr>
        <w:t xml:space="preserve"> рішення підготовлено відповідно до </w:t>
      </w:r>
      <w:r w:rsidRPr="00580FE0">
        <w:rPr>
          <w:rFonts w:ascii="Times New Roman" w:eastAsia="Times New Roman" w:hAnsi="Times New Roman" w:cs="Times New Roman"/>
          <w:spacing w:val="-8"/>
          <w:sz w:val="28"/>
          <w:szCs w:val="28"/>
          <w:lang w:eastAsia="ru-RU"/>
        </w:rPr>
        <w:t>Закону України «Про місцеве самоврядування в Україні», враховуючи рішення  Окружного адміністративного суду від 16.04.2014 року у справі № 826/7315/14.</w:t>
      </w:r>
    </w:p>
    <w:p w14:paraId="738F7FCE" w14:textId="77777777" w:rsidR="00F33959" w:rsidRPr="00580FE0" w:rsidRDefault="00F33959" w:rsidP="00F33959">
      <w:pPr>
        <w:spacing w:after="0" w:line="240" w:lineRule="auto"/>
        <w:ind w:firstLine="567"/>
        <w:contextualSpacing/>
        <w:jc w:val="both"/>
        <w:rPr>
          <w:rFonts w:ascii="Times New Roman" w:eastAsia="Times New Roman" w:hAnsi="Times New Roman" w:cs="Times New Roman"/>
          <w:sz w:val="28"/>
          <w:szCs w:val="28"/>
          <w:lang w:eastAsia="ru-RU"/>
        </w:rPr>
      </w:pPr>
      <w:r w:rsidRPr="00580FE0">
        <w:rPr>
          <w:rFonts w:ascii="Times New Roman" w:hAnsi="Times New Roman" w:cs="Times New Roman"/>
          <w:spacing w:val="-6"/>
          <w:sz w:val="28"/>
          <w:szCs w:val="28"/>
        </w:rPr>
        <w:t xml:space="preserve">Метою прийняття рішення є виконання рішення </w:t>
      </w:r>
      <w:r w:rsidRPr="00580FE0">
        <w:rPr>
          <w:rFonts w:ascii="Times New Roman" w:eastAsia="Times New Roman" w:hAnsi="Times New Roman" w:cs="Times New Roman"/>
          <w:spacing w:val="-8"/>
          <w:sz w:val="28"/>
          <w:szCs w:val="28"/>
          <w:lang w:eastAsia="ru-RU"/>
        </w:rPr>
        <w:t xml:space="preserve">Окружного адміністративного суду від 16.04.2014 року у справі № 826/7315/14 </w:t>
      </w:r>
      <w:r w:rsidRPr="00580FE0">
        <w:rPr>
          <w:rFonts w:ascii="Times New Roman" w:hAnsi="Times New Roman" w:cs="Times New Roman"/>
          <w:spacing w:val="-6"/>
          <w:sz w:val="28"/>
          <w:szCs w:val="28"/>
        </w:rPr>
        <w:t xml:space="preserve">та забезпечення безперешкодного користування земельною ділянкою, розташованою за </w:t>
      </w:r>
      <w:proofErr w:type="spellStart"/>
      <w:r w:rsidRPr="00580FE0">
        <w:rPr>
          <w:rFonts w:ascii="Times New Roman" w:hAnsi="Times New Roman" w:cs="Times New Roman"/>
          <w:spacing w:val="-6"/>
          <w:sz w:val="28"/>
          <w:szCs w:val="28"/>
        </w:rPr>
        <w:t>адресою</w:t>
      </w:r>
      <w:proofErr w:type="spellEnd"/>
      <w:r w:rsidRPr="00580FE0">
        <w:rPr>
          <w:rFonts w:ascii="Times New Roman" w:hAnsi="Times New Roman" w:cs="Times New Roman"/>
          <w:spacing w:val="-6"/>
          <w:sz w:val="28"/>
          <w:szCs w:val="28"/>
        </w:rPr>
        <w:t xml:space="preserve">: м. Київ, вул. Якуба </w:t>
      </w:r>
      <w:proofErr w:type="spellStart"/>
      <w:r w:rsidRPr="00580FE0">
        <w:rPr>
          <w:rFonts w:ascii="Times New Roman" w:hAnsi="Times New Roman" w:cs="Times New Roman"/>
          <w:spacing w:val="-6"/>
          <w:sz w:val="28"/>
          <w:szCs w:val="28"/>
        </w:rPr>
        <w:t>Коласа</w:t>
      </w:r>
      <w:proofErr w:type="spellEnd"/>
      <w:r w:rsidRPr="00580FE0">
        <w:rPr>
          <w:rFonts w:ascii="Times New Roman" w:hAnsi="Times New Roman" w:cs="Times New Roman"/>
          <w:spacing w:val="-6"/>
          <w:sz w:val="28"/>
          <w:szCs w:val="28"/>
        </w:rPr>
        <w:t>, 16, кадастровий номер</w:t>
      </w:r>
      <w:r w:rsidRPr="00580FE0">
        <w:rPr>
          <w:rFonts w:ascii="Times New Roman" w:hAnsi="Times New Roman" w:cs="Times New Roman"/>
          <w:sz w:val="24"/>
          <w:szCs w:val="24"/>
        </w:rPr>
        <w:t xml:space="preserve"> 8000000000:75:299:0002 </w:t>
      </w:r>
      <w:r w:rsidRPr="00580FE0">
        <w:rPr>
          <w:rFonts w:ascii="Times New Roman" w:hAnsi="Times New Roman" w:cs="Times New Roman"/>
          <w:spacing w:val="-6"/>
          <w:sz w:val="28"/>
          <w:szCs w:val="28"/>
        </w:rPr>
        <w:t xml:space="preserve">належним користувачем - Громадською організацією «СПІЛКА АВТОМОБІЛІСТІВ </w:t>
      </w:r>
      <w:r w:rsidRPr="00580FE0">
        <w:rPr>
          <w:rFonts w:ascii="Times New Roman" w:eastAsia="Times New Roman" w:hAnsi="Times New Roman" w:cs="Times New Roman"/>
          <w:sz w:val="28"/>
          <w:szCs w:val="28"/>
          <w:lang w:eastAsia="ru-RU"/>
        </w:rPr>
        <w:t>СВЯТОШИНСЬКОГО РАЙОНУ МІСТА КИЄВА», на якій розміщується Автостоянка з метою зберігання транспортних засобів членів Організації.</w:t>
      </w:r>
    </w:p>
    <w:p w14:paraId="6326F8D2" w14:textId="77777777" w:rsidR="00F33959" w:rsidRPr="00580FE0" w:rsidRDefault="00F33959" w:rsidP="00F33959">
      <w:pPr>
        <w:spacing w:after="0" w:line="240" w:lineRule="auto"/>
        <w:ind w:right="240" w:firstLine="567"/>
        <w:contextualSpacing/>
        <w:jc w:val="both"/>
        <w:rPr>
          <w:rFonts w:ascii="Times New Roman" w:hAnsi="Times New Roman" w:cs="Times New Roman"/>
          <w:spacing w:val="-6"/>
          <w:sz w:val="28"/>
          <w:szCs w:val="28"/>
        </w:rPr>
      </w:pPr>
    </w:p>
    <w:p w14:paraId="69247B36" w14:textId="77777777" w:rsidR="00F33959" w:rsidRPr="00580FE0" w:rsidRDefault="00F33959" w:rsidP="00F33959">
      <w:pPr>
        <w:spacing w:line="240" w:lineRule="auto"/>
        <w:ind w:firstLine="567"/>
        <w:contextualSpacing/>
        <w:rPr>
          <w:rFonts w:ascii="Times New Roman" w:hAnsi="Times New Roman" w:cs="Times New Roman"/>
          <w:b/>
          <w:sz w:val="28"/>
          <w:szCs w:val="28"/>
        </w:rPr>
      </w:pPr>
      <w:r w:rsidRPr="00580FE0">
        <w:rPr>
          <w:rFonts w:ascii="Times New Roman" w:hAnsi="Times New Roman" w:cs="Times New Roman"/>
          <w:b/>
          <w:sz w:val="28"/>
          <w:szCs w:val="28"/>
        </w:rPr>
        <w:t xml:space="preserve">3. Загальна характеристика і основні положення </w:t>
      </w:r>
      <w:proofErr w:type="spellStart"/>
      <w:r w:rsidRPr="00580FE0">
        <w:rPr>
          <w:rFonts w:ascii="Times New Roman" w:hAnsi="Times New Roman" w:cs="Times New Roman"/>
          <w:b/>
          <w:sz w:val="28"/>
          <w:szCs w:val="28"/>
        </w:rPr>
        <w:t>проєкту</w:t>
      </w:r>
      <w:proofErr w:type="spellEnd"/>
      <w:r w:rsidRPr="00580FE0">
        <w:rPr>
          <w:rFonts w:ascii="Times New Roman" w:hAnsi="Times New Roman" w:cs="Times New Roman"/>
          <w:b/>
          <w:sz w:val="28"/>
          <w:szCs w:val="28"/>
        </w:rPr>
        <w:t xml:space="preserve"> рішення</w:t>
      </w:r>
    </w:p>
    <w:p w14:paraId="3797A82D" w14:textId="77777777" w:rsidR="00F33959" w:rsidRPr="00580FE0" w:rsidRDefault="00F33959" w:rsidP="00F33959">
      <w:pPr>
        <w:spacing w:line="240" w:lineRule="auto"/>
        <w:ind w:firstLine="567"/>
        <w:contextualSpacing/>
        <w:jc w:val="both"/>
        <w:rPr>
          <w:rFonts w:ascii="Times New Roman" w:hAnsi="Times New Roman" w:cs="Times New Roman"/>
          <w:sz w:val="28"/>
          <w:szCs w:val="28"/>
        </w:rPr>
      </w:pPr>
      <w:proofErr w:type="spellStart"/>
      <w:r w:rsidRPr="00580FE0">
        <w:rPr>
          <w:rFonts w:ascii="Times New Roman" w:hAnsi="Times New Roman" w:cs="Times New Roman"/>
          <w:sz w:val="28"/>
          <w:szCs w:val="28"/>
        </w:rPr>
        <w:t>Проєкт</w:t>
      </w:r>
      <w:proofErr w:type="spellEnd"/>
      <w:r w:rsidRPr="00580FE0">
        <w:rPr>
          <w:rFonts w:ascii="Times New Roman" w:hAnsi="Times New Roman" w:cs="Times New Roman"/>
          <w:sz w:val="28"/>
          <w:szCs w:val="28"/>
        </w:rPr>
        <w:t xml:space="preserve"> рішення Київської міської ради «Про внесення змін до таблиці № 1 до додатка 5 до рішення Київської міської ради від 23.06.2011 № 242/5629 «Про встановлення місцевих податків і зборів у м. Києві» складається із чотирьох пунктів.</w:t>
      </w:r>
    </w:p>
    <w:p w14:paraId="501B8CDB" w14:textId="77777777" w:rsidR="00F33959" w:rsidRPr="00580FE0" w:rsidRDefault="00F33959" w:rsidP="00F33959">
      <w:pPr>
        <w:tabs>
          <w:tab w:val="left" w:pos="709"/>
        </w:tabs>
        <w:spacing w:before="100" w:beforeAutospacing="1" w:after="100" w:afterAutospacing="1" w:line="240" w:lineRule="auto"/>
        <w:ind w:right="-1" w:firstLine="567"/>
        <w:contextualSpacing/>
        <w:jc w:val="both"/>
        <w:rPr>
          <w:rFonts w:ascii="Times New Roman" w:eastAsia="Times New Roman" w:hAnsi="Times New Roman" w:cs="Times New Roman"/>
          <w:sz w:val="28"/>
          <w:szCs w:val="28"/>
          <w:lang w:eastAsia="ru-RU"/>
        </w:rPr>
      </w:pPr>
      <w:r w:rsidRPr="00580FE0">
        <w:rPr>
          <w:rFonts w:ascii="Times New Roman" w:eastAsia="Times New Roman" w:hAnsi="Times New Roman" w:cs="Times New Roman"/>
          <w:sz w:val="28"/>
          <w:szCs w:val="28"/>
          <w:lang w:eastAsia="ru-RU"/>
        </w:rPr>
        <w:t xml:space="preserve">Пунктом 1 рішення  пропонується </w:t>
      </w:r>
      <w:proofErr w:type="spellStart"/>
      <w:r w:rsidRPr="00580FE0">
        <w:rPr>
          <w:rFonts w:ascii="Times New Roman" w:eastAsia="Times New Roman" w:hAnsi="Times New Roman" w:cs="Times New Roman"/>
          <w:sz w:val="28"/>
          <w:szCs w:val="28"/>
          <w:lang w:eastAsia="ru-RU"/>
        </w:rPr>
        <w:t>внести</w:t>
      </w:r>
      <w:proofErr w:type="spellEnd"/>
      <w:r w:rsidRPr="00580FE0">
        <w:rPr>
          <w:rFonts w:ascii="Times New Roman" w:eastAsia="Times New Roman" w:hAnsi="Times New Roman" w:cs="Times New Roman"/>
          <w:sz w:val="28"/>
          <w:szCs w:val="28"/>
          <w:lang w:eastAsia="ru-RU"/>
        </w:rPr>
        <w:t xml:space="preserve"> зміни до таблиці № 1 до додатка 5 до рішення Київської міської ради від 23.06.2011 № 242/5629 «Про встановлення місцевих податків і зборів у м. Києві»</w:t>
      </w:r>
      <w:r w:rsidRPr="00580FE0">
        <w:rPr>
          <w:rFonts w:ascii="Times New Roman" w:eastAsia="Times New Roman" w:hAnsi="Times New Roman" w:cs="Times New Roman"/>
          <w:sz w:val="24"/>
          <w:szCs w:val="24"/>
          <w:lang w:eastAsia="ru-RU"/>
        </w:rPr>
        <w:t xml:space="preserve"> </w:t>
      </w:r>
      <w:r w:rsidRPr="00580FE0">
        <w:rPr>
          <w:rFonts w:ascii="Times New Roman" w:eastAsia="Times New Roman" w:hAnsi="Times New Roman" w:cs="Times New Roman"/>
          <w:sz w:val="28"/>
          <w:szCs w:val="28"/>
          <w:lang w:eastAsia="ru-RU"/>
        </w:rPr>
        <w:t>(у редакції рішення Київської міської ради від 31.08.2021 № 2185/2226), а саме: виключити таку позицію:</w:t>
      </w:r>
    </w:p>
    <w:p w14:paraId="4BF7847A" w14:textId="77777777" w:rsidR="00F33959" w:rsidRPr="00580FE0" w:rsidRDefault="00F33959" w:rsidP="00F33959">
      <w:pPr>
        <w:tabs>
          <w:tab w:val="left" w:pos="709"/>
        </w:tabs>
        <w:spacing w:before="100" w:beforeAutospacing="1" w:after="100" w:afterAutospacing="1" w:line="240" w:lineRule="auto"/>
        <w:ind w:right="-1"/>
        <w:contextualSpacing/>
        <w:jc w:val="both"/>
        <w:rPr>
          <w:rFonts w:ascii="Times New Roman" w:eastAsia="Times New Roman" w:hAnsi="Times New Roman" w:cs="Times New Roman"/>
          <w:sz w:val="24"/>
          <w:szCs w:val="24"/>
          <w:lang w:eastAsia="ru-RU"/>
        </w:rPr>
      </w:pPr>
    </w:p>
    <w:tbl>
      <w:tblPr>
        <w:tblW w:w="9781" w:type="dxa"/>
        <w:tblCellSpacing w:w="0" w:type="auto"/>
        <w:tblInd w:w="-10"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641"/>
        <w:gridCol w:w="3760"/>
        <w:gridCol w:w="576"/>
        <w:gridCol w:w="996"/>
        <w:gridCol w:w="876"/>
        <w:gridCol w:w="756"/>
        <w:gridCol w:w="2176"/>
      </w:tblGrid>
      <w:tr w:rsidR="00F33959" w:rsidRPr="00580FE0" w14:paraId="70840839" w14:textId="77777777" w:rsidTr="007242F1">
        <w:trPr>
          <w:trHeight w:val="45"/>
          <w:tblCellSpacing w:w="0" w:type="auto"/>
        </w:trPr>
        <w:tc>
          <w:tcPr>
            <w:tcW w:w="9781" w:type="dxa"/>
            <w:gridSpan w:val="7"/>
            <w:tcBorders>
              <w:top w:val="outset" w:sz="8" w:space="0" w:color="000000"/>
              <w:left w:val="outset" w:sz="8" w:space="0" w:color="000000"/>
              <w:bottom w:val="outset" w:sz="8" w:space="0" w:color="000000"/>
              <w:right w:val="outset" w:sz="8" w:space="0" w:color="000000"/>
            </w:tcBorders>
          </w:tcPr>
          <w:p w14:paraId="71A20AC4" w14:textId="77777777" w:rsidR="00F33959" w:rsidRPr="00580FE0" w:rsidRDefault="00F33959" w:rsidP="007242F1">
            <w:pPr>
              <w:tabs>
                <w:tab w:val="left" w:pos="709"/>
              </w:tabs>
              <w:spacing w:before="100" w:beforeAutospacing="1" w:after="100" w:afterAutospacing="1" w:line="240" w:lineRule="auto"/>
              <w:ind w:right="-1" w:firstLine="567"/>
              <w:contextualSpacing/>
              <w:jc w:val="both"/>
              <w:rPr>
                <w:rFonts w:ascii="Times New Roman" w:eastAsia="Times New Roman" w:hAnsi="Times New Roman" w:cs="Times New Roman"/>
                <w:sz w:val="24"/>
                <w:szCs w:val="24"/>
                <w:lang w:eastAsia="uk-UA"/>
              </w:rPr>
            </w:pPr>
            <w:r w:rsidRPr="00580FE0">
              <w:rPr>
                <w:rFonts w:ascii="Times New Roman" w:eastAsia="Times New Roman" w:hAnsi="Times New Roman" w:cs="Times New Roman"/>
                <w:sz w:val="24"/>
                <w:szCs w:val="24"/>
                <w:lang w:eastAsia="uk-UA"/>
              </w:rPr>
              <w:t>Святошинський р-н</w:t>
            </w:r>
          </w:p>
        </w:tc>
      </w:tr>
      <w:tr w:rsidR="00F33959" w:rsidRPr="00580FE0" w14:paraId="61A1306F" w14:textId="77777777" w:rsidTr="007242F1">
        <w:trPr>
          <w:trHeight w:val="45"/>
          <w:tblCellSpacing w:w="0" w:type="auto"/>
        </w:trPr>
        <w:tc>
          <w:tcPr>
            <w:tcW w:w="643" w:type="dxa"/>
            <w:tcBorders>
              <w:top w:val="outset" w:sz="8" w:space="0" w:color="000000"/>
              <w:left w:val="outset" w:sz="8" w:space="0" w:color="000000"/>
              <w:bottom w:val="outset" w:sz="8" w:space="0" w:color="000000"/>
              <w:right w:val="outset" w:sz="8" w:space="0" w:color="000000"/>
            </w:tcBorders>
          </w:tcPr>
          <w:p w14:paraId="143C58D6" w14:textId="77777777" w:rsidR="00F33959" w:rsidRPr="00580FE0" w:rsidRDefault="00F33959" w:rsidP="007242F1">
            <w:pPr>
              <w:spacing w:line="240" w:lineRule="auto"/>
              <w:contextualSpacing/>
              <w:rPr>
                <w:rFonts w:ascii="Times New Roman" w:hAnsi="Times New Roman" w:cs="Times New Roman"/>
                <w:color w:val="000000"/>
                <w:sz w:val="24"/>
                <w:szCs w:val="24"/>
              </w:rPr>
            </w:pPr>
            <w:r w:rsidRPr="00580FE0">
              <w:rPr>
                <w:rFonts w:ascii="Times New Roman" w:hAnsi="Times New Roman" w:cs="Times New Roman"/>
                <w:color w:val="000000"/>
                <w:sz w:val="24"/>
                <w:szCs w:val="24"/>
              </w:rPr>
              <w:t>52</w:t>
            </w:r>
          </w:p>
        </w:tc>
        <w:tc>
          <w:tcPr>
            <w:tcW w:w="3780" w:type="dxa"/>
            <w:tcBorders>
              <w:top w:val="outset" w:sz="8" w:space="0" w:color="000000"/>
              <w:left w:val="outset" w:sz="8" w:space="0" w:color="000000"/>
              <w:bottom w:val="outset" w:sz="8" w:space="0" w:color="000000"/>
              <w:right w:val="outset" w:sz="8" w:space="0" w:color="000000"/>
            </w:tcBorders>
          </w:tcPr>
          <w:p w14:paraId="6A28D365" w14:textId="77777777" w:rsidR="00F33959" w:rsidRPr="00580FE0" w:rsidRDefault="00F33959" w:rsidP="007242F1">
            <w:pPr>
              <w:spacing w:line="240" w:lineRule="auto"/>
              <w:contextualSpacing/>
              <w:rPr>
                <w:rFonts w:ascii="Times New Roman" w:hAnsi="Times New Roman" w:cs="Times New Roman"/>
                <w:color w:val="000000"/>
                <w:sz w:val="24"/>
                <w:szCs w:val="24"/>
              </w:rPr>
            </w:pPr>
            <w:r w:rsidRPr="00580FE0">
              <w:rPr>
                <w:rFonts w:ascii="Times New Roman" w:hAnsi="Times New Roman" w:cs="Times New Roman"/>
                <w:color w:val="000000"/>
                <w:sz w:val="24"/>
                <w:szCs w:val="24"/>
                <w:shd w:val="clear" w:color="auto" w:fill="FFFFFF"/>
              </w:rPr>
              <w:t xml:space="preserve">вул. Якуба </w:t>
            </w:r>
            <w:proofErr w:type="spellStart"/>
            <w:r w:rsidRPr="00580FE0">
              <w:rPr>
                <w:rFonts w:ascii="Times New Roman" w:hAnsi="Times New Roman" w:cs="Times New Roman"/>
                <w:color w:val="000000"/>
                <w:sz w:val="24"/>
                <w:szCs w:val="24"/>
                <w:shd w:val="clear" w:color="auto" w:fill="FFFFFF"/>
              </w:rPr>
              <w:t>Коласа</w:t>
            </w:r>
            <w:proofErr w:type="spellEnd"/>
            <w:r w:rsidRPr="00580FE0">
              <w:rPr>
                <w:rFonts w:ascii="Times New Roman" w:hAnsi="Times New Roman" w:cs="Times New Roman"/>
                <w:color w:val="000000"/>
                <w:sz w:val="24"/>
                <w:szCs w:val="24"/>
                <w:shd w:val="clear" w:color="auto" w:fill="FFFFFF"/>
              </w:rPr>
              <w:t>, 16</w:t>
            </w:r>
          </w:p>
        </w:tc>
        <w:tc>
          <w:tcPr>
            <w:tcW w:w="576" w:type="dxa"/>
            <w:tcBorders>
              <w:top w:val="outset" w:sz="8" w:space="0" w:color="000000"/>
              <w:left w:val="outset" w:sz="8" w:space="0" w:color="000000"/>
              <w:bottom w:val="outset" w:sz="8" w:space="0" w:color="000000"/>
              <w:right w:val="outset" w:sz="8" w:space="0" w:color="000000"/>
            </w:tcBorders>
          </w:tcPr>
          <w:p w14:paraId="3B42B8BC" w14:textId="77777777" w:rsidR="00F33959" w:rsidRPr="00580FE0" w:rsidRDefault="00F33959" w:rsidP="007242F1">
            <w:pPr>
              <w:spacing w:line="240" w:lineRule="auto"/>
              <w:contextualSpacing/>
              <w:rPr>
                <w:rFonts w:ascii="Times New Roman" w:hAnsi="Times New Roman" w:cs="Times New Roman"/>
                <w:sz w:val="24"/>
                <w:szCs w:val="24"/>
              </w:rPr>
            </w:pPr>
            <w:r w:rsidRPr="00580FE0">
              <w:rPr>
                <w:rFonts w:ascii="Times New Roman" w:hAnsi="Times New Roman" w:cs="Times New Roman"/>
                <w:sz w:val="24"/>
                <w:szCs w:val="24"/>
              </w:rPr>
              <w:t>477</w:t>
            </w:r>
          </w:p>
        </w:tc>
        <w:tc>
          <w:tcPr>
            <w:tcW w:w="966" w:type="dxa"/>
            <w:tcBorders>
              <w:top w:val="outset" w:sz="8" w:space="0" w:color="000000"/>
              <w:left w:val="outset" w:sz="8" w:space="0" w:color="000000"/>
              <w:bottom w:val="outset" w:sz="8" w:space="0" w:color="000000"/>
              <w:right w:val="outset" w:sz="8" w:space="0" w:color="000000"/>
            </w:tcBorders>
          </w:tcPr>
          <w:p w14:paraId="09B5E57C" w14:textId="77777777" w:rsidR="00F33959" w:rsidRPr="00580FE0" w:rsidRDefault="00F33959" w:rsidP="007242F1">
            <w:pPr>
              <w:spacing w:line="240" w:lineRule="auto"/>
              <w:contextualSpacing/>
              <w:rPr>
                <w:rFonts w:ascii="Times New Roman" w:hAnsi="Times New Roman" w:cs="Times New Roman"/>
                <w:sz w:val="24"/>
                <w:szCs w:val="24"/>
              </w:rPr>
            </w:pPr>
            <w:r w:rsidRPr="00580FE0">
              <w:rPr>
                <w:rFonts w:ascii="Times New Roman" w:hAnsi="Times New Roman" w:cs="Times New Roman"/>
                <w:sz w:val="24"/>
                <w:szCs w:val="24"/>
              </w:rPr>
              <w:t>11925,0</w:t>
            </w:r>
          </w:p>
        </w:tc>
        <w:tc>
          <w:tcPr>
            <w:tcW w:w="876" w:type="dxa"/>
            <w:tcBorders>
              <w:top w:val="outset" w:sz="8" w:space="0" w:color="000000"/>
              <w:left w:val="outset" w:sz="8" w:space="0" w:color="000000"/>
              <w:bottom w:val="outset" w:sz="8" w:space="0" w:color="000000"/>
              <w:right w:val="outset" w:sz="8" w:space="0" w:color="000000"/>
            </w:tcBorders>
          </w:tcPr>
          <w:p w14:paraId="223169B7" w14:textId="77777777" w:rsidR="00F33959" w:rsidRPr="00580FE0" w:rsidRDefault="00F33959" w:rsidP="007242F1">
            <w:pPr>
              <w:spacing w:line="240" w:lineRule="auto"/>
              <w:contextualSpacing/>
              <w:rPr>
                <w:rFonts w:ascii="Times New Roman" w:hAnsi="Times New Roman" w:cs="Times New Roman"/>
                <w:sz w:val="24"/>
                <w:szCs w:val="24"/>
              </w:rPr>
            </w:pPr>
            <w:r w:rsidRPr="00580FE0">
              <w:rPr>
                <w:rFonts w:ascii="Times New Roman" w:hAnsi="Times New Roman" w:cs="Times New Roman"/>
                <w:sz w:val="24"/>
                <w:szCs w:val="24"/>
              </w:rPr>
              <w:t>5485,5</w:t>
            </w:r>
          </w:p>
        </w:tc>
        <w:tc>
          <w:tcPr>
            <w:tcW w:w="756" w:type="dxa"/>
            <w:tcBorders>
              <w:top w:val="outset" w:sz="8" w:space="0" w:color="000000"/>
              <w:left w:val="outset" w:sz="8" w:space="0" w:color="000000"/>
              <w:bottom w:val="outset" w:sz="8" w:space="0" w:color="000000"/>
              <w:right w:val="outset" w:sz="8" w:space="0" w:color="000000"/>
            </w:tcBorders>
          </w:tcPr>
          <w:p w14:paraId="5CB156A3" w14:textId="77777777" w:rsidR="00F33959" w:rsidRPr="00580FE0" w:rsidRDefault="00F33959" w:rsidP="007242F1">
            <w:pPr>
              <w:spacing w:line="240" w:lineRule="auto"/>
              <w:contextualSpacing/>
              <w:rPr>
                <w:rFonts w:ascii="Times New Roman" w:hAnsi="Times New Roman" w:cs="Times New Roman"/>
                <w:sz w:val="24"/>
                <w:szCs w:val="24"/>
              </w:rPr>
            </w:pPr>
            <w:r w:rsidRPr="00580FE0">
              <w:rPr>
                <w:rFonts w:ascii="Times New Roman" w:hAnsi="Times New Roman" w:cs="Times New Roman"/>
                <w:sz w:val="24"/>
                <w:szCs w:val="24"/>
              </w:rPr>
              <w:t>552,0</w:t>
            </w:r>
          </w:p>
        </w:tc>
        <w:tc>
          <w:tcPr>
            <w:tcW w:w="2184" w:type="dxa"/>
            <w:tcBorders>
              <w:top w:val="outset" w:sz="8" w:space="0" w:color="000000"/>
              <w:left w:val="outset" w:sz="8" w:space="0" w:color="000000"/>
              <w:bottom w:val="outset" w:sz="8" w:space="0" w:color="000000"/>
              <w:right w:val="outset" w:sz="8" w:space="0" w:color="000000"/>
            </w:tcBorders>
          </w:tcPr>
          <w:p w14:paraId="1A559E28" w14:textId="77777777" w:rsidR="00F33959" w:rsidRPr="00580FE0" w:rsidRDefault="00F33959" w:rsidP="007242F1">
            <w:pPr>
              <w:spacing w:line="240" w:lineRule="auto"/>
              <w:contextualSpacing/>
              <w:rPr>
                <w:rFonts w:ascii="Times New Roman" w:hAnsi="Times New Roman" w:cs="Times New Roman"/>
                <w:sz w:val="24"/>
                <w:szCs w:val="24"/>
              </w:rPr>
            </w:pPr>
            <w:r w:rsidRPr="00580FE0">
              <w:rPr>
                <w:rFonts w:ascii="Times New Roman" w:hAnsi="Times New Roman" w:cs="Times New Roman"/>
                <w:sz w:val="24"/>
                <w:szCs w:val="24"/>
              </w:rPr>
              <w:t>дорожні знаки</w:t>
            </w:r>
          </w:p>
        </w:tc>
      </w:tr>
    </w:tbl>
    <w:p w14:paraId="7FCBEC3C" w14:textId="77777777" w:rsidR="00F33959" w:rsidRPr="00580FE0" w:rsidRDefault="00F33959" w:rsidP="00F33959">
      <w:pPr>
        <w:spacing w:line="240" w:lineRule="auto"/>
        <w:ind w:firstLine="567"/>
        <w:contextualSpacing/>
        <w:jc w:val="both"/>
        <w:rPr>
          <w:sz w:val="28"/>
          <w:szCs w:val="28"/>
        </w:rPr>
      </w:pPr>
    </w:p>
    <w:p w14:paraId="4D32B8CD" w14:textId="77777777" w:rsidR="00F33959" w:rsidRPr="00580FE0" w:rsidRDefault="00F33959" w:rsidP="00F33959">
      <w:pPr>
        <w:tabs>
          <w:tab w:val="left" w:pos="709"/>
        </w:tabs>
        <w:spacing w:after="0" w:line="240" w:lineRule="auto"/>
        <w:ind w:right="-1" w:firstLine="567"/>
        <w:contextualSpacing/>
        <w:jc w:val="both"/>
        <w:rPr>
          <w:rFonts w:ascii="Times New Roman" w:eastAsia="Times New Roman" w:hAnsi="Times New Roman" w:cs="Times New Roman"/>
          <w:sz w:val="28"/>
          <w:szCs w:val="28"/>
          <w:lang w:eastAsia="ru-RU"/>
        </w:rPr>
      </w:pPr>
      <w:r w:rsidRPr="00580FE0">
        <w:rPr>
          <w:rFonts w:ascii="Times New Roman" w:eastAsia="Times New Roman" w:hAnsi="Times New Roman" w:cs="Times New Roman"/>
          <w:sz w:val="28"/>
          <w:szCs w:val="28"/>
          <w:lang w:eastAsia="ru-RU"/>
        </w:rPr>
        <w:t>Пунктом 2 рішення пропонується нумерацію таблиці № 1 до додатка 5 до рішення Київської міської ради від 23.06.2011 № 242/5629 «Про встановлення місцевих податків і зборів у м. Києві» (у редакції рішення Київської міської ради від 31.08.2021 № 2185/2226) привести у відповідність до змін, передбачених пунктом 1 цього рішення.</w:t>
      </w:r>
    </w:p>
    <w:p w14:paraId="2DE865D1" w14:textId="77777777" w:rsidR="00F33959" w:rsidRPr="00580FE0" w:rsidRDefault="00F33959" w:rsidP="00F33959">
      <w:pPr>
        <w:tabs>
          <w:tab w:val="left" w:pos="709"/>
        </w:tabs>
        <w:spacing w:after="0" w:line="240" w:lineRule="auto"/>
        <w:ind w:right="-1" w:firstLine="567"/>
        <w:contextualSpacing/>
        <w:jc w:val="both"/>
        <w:rPr>
          <w:rFonts w:ascii="Times New Roman" w:eastAsia="Times New Roman" w:hAnsi="Times New Roman" w:cs="Times New Roman"/>
          <w:sz w:val="28"/>
          <w:szCs w:val="28"/>
          <w:lang w:eastAsia="ru-RU"/>
        </w:rPr>
      </w:pPr>
      <w:r w:rsidRPr="00580FE0">
        <w:rPr>
          <w:rFonts w:ascii="Times New Roman" w:eastAsia="Times New Roman" w:hAnsi="Times New Roman" w:cs="Times New Roman"/>
          <w:sz w:val="28"/>
          <w:szCs w:val="28"/>
          <w:lang w:eastAsia="ru-RU"/>
        </w:rPr>
        <w:t>Пунктом 3 рішення пропонується це рішення офіційно оприлюднити відповідно до вимог законодавства.</w:t>
      </w:r>
    </w:p>
    <w:p w14:paraId="4796D87E" w14:textId="77777777" w:rsidR="00F33959" w:rsidRPr="00580FE0" w:rsidRDefault="00F33959" w:rsidP="00F33959">
      <w:pPr>
        <w:tabs>
          <w:tab w:val="left" w:pos="709"/>
        </w:tabs>
        <w:spacing w:after="0" w:line="240" w:lineRule="auto"/>
        <w:ind w:right="-1" w:firstLine="567"/>
        <w:contextualSpacing/>
        <w:jc w:val="both"/>
        <w:rPr>
          <w:rFonts w:ascii="Times New Roman" w:eastAsia="Times New Roman" w:hAnsi="Times New Roman" w:cs="Times New Roman"/>
          <w:sz w:val="28"/>
          <w:szCs w:val="28"/>
          <w:lang w:eastAsia="ru-RU"/>
        </w:rPr>
      </w:pPr>
      <w:r w:rsidRPr="00580FE0">
        <w:rPr>
          <w:rFonts w:ascii="Times New Roman" w:eastAsia="Times New Roman" w:hAnsi="Times New Roman" w:cs="Times New Roman"/>
          <w:sz w:val="28"/>
          <w:szCs w:val="28"/>
          <w:lang w:eastAsia="ru-RU"/>
        </w:rPr>
        <w:t xml:space="preserve">Пунктом 4 контроль за виконанням цього рішення покладено на постійну комісію Київської міської ради </w:t>
      </w:r>
      <w:r w:rsidR="000D6F1E">
        <w:rPr>
          <w:rFonts w:ascii="Times New Roman" w:eastAsia="Times New Roman" w:hAnsi="Times New Roman" w:cs="Times New Roman"/>
          <w:sz w:val="28"/>
          <w:szCs w:val="28"/>
          <w:lang w:eastAsia="ru-RU"/>
        </w:rPr>
        <w:t xml:space="preserve">з </w:t>
      </w:r>
      <w:r w:rsidRPr="00580FE0">
        <w:rPr>
          <w:rFonts w:ascii="Times New Roman" w:eastAsia="Times New Roman" w:hAnsi="Times New Roman" w:cs="Times New Roman"/>
          <w:sz w:val="28"/>
          <w:szCs w:val="28"/>
          <w:lang w:eastAsia="ru-RU"/>
        </w:rPr>
        <w:t>питань бюджету, соціально-економічного розвитку та інвестиційної діяльності.</w:t>
      </w:r>
    </w:p>
    <w:p w14:paraId="00FC4440" w14:textId="77777777" w:rsidR="00F33959" w:rsidRPr="00580FE0" w:rsidRDefault="00F33959" w:rsidP="00F33959">
      <w:pPr>
        <w:tabs>
          <w:tab w:val="left" w:pos="709"/>
        </w:tabs>
        <w:spacing w:after="0" w:line="240" w:lineRule="auto"/>
        <w:ind w:right="-1" w:firstLine="567"/>
        <w:contextualSpacing/>
        <w:jc w:val="both"/>
        <w:rPr>
          <w:rFonts w:ascii="Times New Roman" w:eastAsia="Times New Roman" w:hAnsi="Times New Roman" w:cs="Times New Roman"/>
          <w:sz w:val="28"/>
          <w:szCs w:val="28"/>
          <w:lang w:eastAsia="ru-RU"/>
        </w:rPr>
      </w:pPr>
    </w:p>
    <w:p w14:paraId="68D302FF" w14:textId="77777777" w:rsidR="00F33959" w:rsidRPr="00580FE0" w:rsidRDefault="00F33959" w:rsidP="00F33959">
      <w:pPr>
        <w:spacing w:line="240" w:lineRule="auto"/>
        <w:ind w:firstLine="567"/>
        <w:contextualSpacing/>
        <w:jc w:val="both"/>
        <w:rPr>
          <w:rFonts w:ascii="Times New Roman" w:hAnsi="Times New Roman" w:cs="Times New Roman"/>
          <w:sz w:val="28"/>
          <w:szCs w:val="28"/>
        </w:rPr>
      </w:pPr>
      <w:r w:rsidRPr="00580FE0">
        <w:rPr>
          <w:rFonts w:ascii="Times New Roman" w:hAnsi="Times New Roman" w:cs="Times New Roman"/>
          <w:b/>
          <w:sz w:val="28"/>
          <w:szCs w:val="28"/>
        </w:rPr>
        <w:t>4. Стан нормативно-правової бази у даній сфері правового регулювання</w:t>
      </w:r>
    </w:p>
    <w:p w14:paraId="0226CFE0" w14:textId="77777777" w:rsidR="00F33959" w:rsidRPr="00580FE0" w:rsidRDefault="00F33959" w:rsidP="00F33959">
      <w:pPr>
        <w:spacing w:line="240" w:lineRule="auto"/>
        <w:ind w:firstLine="567"/>
        <w:contextualSpacing/>
        <w:jc w:val="both"/>
        <w:rPr>
          <w:rFonts w:ascii="Times New Roman" w:hAnsi="Times New Roman" w:cs="Times New Roman"/>
          <w:sz w:val="28"/>
          <w:szCs w:val="28"/>
        </w:rPr>
      </w:pPr>
      <w:r w:rsidRPr="00580FE0">
        <w:rPr>
          <w:rFonts w:ascii="Times New Roman" w:hAnsi="Times New Roman" w:cs="Times New Roman"/>
          <w:sz w:val="28"/>
          <w:szCs w:val="28"/>
        </w:rPr>
        <w:t>Дана сфера суспільних відносин врегульована статями 13, 14 Конституції України, Податковим кодексом України, пунктом 34 частини першої статті 26 Закону України «Про місцеве самоврядування в Україні», Законом України «Про статус депутатів місцевих рад».</w:t>
      </w:r>
    </w:p>
    <w:p w14:paraId="26017E26" w14:textId="77777777" w:rsidR="00F33959" w:rsidRPr="00580FE0" w:rsidRDefault="00F33959" w:rsidP="00F33959">
      <w:pPr>
        <w:spacing w:line="240" w:lineRule="auto"/>
        <w:ind w:firstLine="709"/>
        <w:contextualSpacing/>
        <w:jc w:val="both"/>
        <w:rPr>
          <w:rFonts w:ascii="Times New Roman" w:hAnsi="Times New Roman" w:cs="Times New Roman"/>
          <w:sz w:val="28"/>
          <w:szCs w:val="28"/>
        </w:rPr>
      </w:pPr>
    </w:p>
    <w:p w14:paraId="22512D02" w14:textId="77777777" w:rsidR="00F33959" w:rsidRPr="00580FE0" w:rsidRDefault="00F33959" w:rsidP="00F33959">
      <w:pPr>
        <w:spacing w:line="240" w:lineRule="auto"/>
        <w:ind w:firstLine="567"/>
        <w:contextualSpacing/>
        <w:rPr>
          <w:rFonts w:ascii="Times New Roman" w:hAnsi="Times New Roman" w:cs="Times New Roman"/>
          <w:b/>
          <w:sz w:val="28"/>
          <w:szCs w:val="28"/>
        </w:rPr>
      </w:pPr>
      <w:r w:rsidRPr="00580FE0">
        <w:rPr>
          <w:rFonts w:ascii="Times New Roman" w:hAnsi="Times New Roman" w:cs="Times New Roman"/>
          <w:b/>
          <w:sz w:val="28"/>
          <w:szCs w:val="28"/>
        </w:rPr>
        <w:t>5. Фінансово-економічне обґрунтування</w:t>
      </w:r>
    </w:p>
    <w:p w14:paraId="1F386EDC" w14:textId="77777777" w:rsidR="00F33959" w:rsidRPr="00580FE0" w:rsidRDefault="00F33959" w:rsidP="00F33959">
      <w:pPr>
        <w:spacing w:line="240" w:lineRule="auto"/>
        <w:ind w:firstLine="567"/>
        <w:contextualSpacing/>
        <w:jc w:val="both"/>
        <w:rPr>
          <w:rFonts w:ascii="Times New Roman" w:hAnsi="Times New Roman" w:cs="Times New Roman"/>
          <w:sz w:val="28"/>
          <w:szCs w:val="28"/>
        </w:rPr>
      </w:pPr>
      <w:proofErr w:type="spellStart"/>
      <w:r w:rsidRPr="00580FE0">
        <w:rPr>
          <w:rFonts w:ascii="Times New Roman" w:hAnsi="Times New Roman" w:cs="Times New Roman"/>
          <w:sz w:val="28"/>
          <w:szCs w:val="28"/>
        </w:rPr>
        <w:t>Проєкт</w:t>
      </w:r>
      <w:proofErr w:type="spellEnd"/>
      <w:r w:rsidRPr="00580FE0">
        <w:rPr>
          <w:rFonts w:ascii="Times New Roman" w:hAnsi="Times New Roman" w:cs="Times New Roman"/>
          <w:sz w:val="28"/>
          <w:szCs w:val="28"/>
        </w:rPr>
        <w:t xml:space="preserve"> рішення не потребує додаткового фінансування.</w:t>
      </w:r>
    </w:p>
    <w:p w14:paraId="5301AC30" w14:textId="77777777" w:rsidR="00F33959" w:rsidRPr="00580FE0" w:rsidRDefault="00F33959" w:rsidP="00F33959">
      <w:pPr>
        <w:spacing w:line="240" w:lineRule="auto"/>
        <w:ind w:firstLine="567"/>
        <w:contextualSpacing/>
        <w:jc w:val="both"/>
        <w:rPr>
          <w:rFonts w:ascii="Times New Roman" w:hAnsi="Times New Roman" w:cs="Times New Roman"/>
          <w:sz w:val="28"/>
          <w:szCs w:val="28"/>
        </w:rPr>
      </w:pPr>
    </w:p>
    <w:p w14:paraId="0237851C" w14:textId="77777777" w:rsidR="00F33959" w:rsidRPr="00580FE0" w:rsidRDefault="00F33959" w:rsidP="00F33959">
      <w:pPr>
        <w:spacing w:after="0" w:line="240" w:lineRule="auto"/>
        <w:ind w:firstLine="567"/>
        <w:contextualSpacing/>
        <w:jc w:val="both"/>
        <w:rPr>
          <w:rFonts w:ascii="Times New Roman" w:hAnsi="Times New Roman" w:cs="Times New Roman"/>
          <w:b/>
          <w:sz w:val="28"/>
          <w:szCs w:val="28"/>
        </w:rPr>
      </w:pPr>
      <w:r w:rsidRPr="00580FE0">
        <w:rPr>
          <w:rFonts w:ascii="Times New Roman" w:hAnsi="Times New Roman" w:cs="Times New Roman"/>
          <w:b/>
          <w:sz w:val="28"/>
          <w:szCs w:val="28"/>
        </w:rPr>
        <w:t>6. Прогноз соціально-економічних та інших наслідків прийняття рішення</w:t>
      </w:r>
    </w:p>
    <w:p w14:paraId="26FA2438" w14:textId="77777777" w:rsidR="00F33959" w:rsidRPr="00580FE0" w:rsidRDefault="00F33959" w:rsidP="00F33959">
      <w:pPr>
        <w:keepNext/>
        <w:spacing w:after="0" w:line="240" w:lineRule="auto"/>
        <w:ind w:firstLine="567"/>
        <w:contextualSpacing/>
        <w:jc w:val="both"/>
        <w:outlineLvl w:val="1"/>
        <w:rPr>
          <w:rFonts w:ascii="Times New Roman" w:eastAsia="Times New Roman" w:hAnsi="Times New Roman" w:cs="Times New Roman"/>
          <w:spacing w:val="-8"/>
          <w:sz w:val="28"/>
          <w:szCs w:val="28"/>
          <w:lang w:eastAsia="ru-RU"/>
        </w:rPr>
      </w:pPr>
      <w:r w:rsidRPr="00580FE0">
        <w:rPr>
          <w:rFonts w:ascii="Times New Roman" w:hAnsi="Times New Roman" w:cs="Times New Roman"/>
          <w:spacing w:val="-6"/>
          <w:sz w:val="28"/>
          <w:szCs w:val="28"/>
        </w:rPr>
        <w:t xml:space="preserve">Прийняття проекту рішення  забезпечить виконання Київською міською радою рішення Окружного адміністративного суду від 16.04.2014 року у справі                            № 826/7315/14, </w:t>
      </w:r>
      <w:proofErr w:type="spellStart"/>
      <w:r w:rsidRPr="00580FE0">
        <w:rPr>
          <w:rFonts w:ascii="Times New Roman" w:hAnsi="Times New Roman" w:cs="Times New Roman"/>
          <w:spacing w:val="-6"/>
          <w:sz w:val="28"/>
          <w:szCs w:val="28"/>
        </w:rPr>
        <w:t>зніме</w:t>
      </w:r>
      <w:proofErr w:type="spellEnd"/>
      <w:r w:rsidRPr="00580FE0">
        <w:rPr>
          <w:rFonts w:ascii="Times New Roman" w:hAnsi="Times New Roman" w:cs="Times New Roman"/>
          <w:spacing w:val="-6"/>
          <w:sz w:val="28"/>
          <w:szCs w:val="28"/>
        </w:rPr>
        <w:t xml:space="preserve"> соціальну напругу  серед мешканців Святошинського району, забезпечить право </w:t>
      </w:r>
      <w:r w:rsidRPr="00580FE0">
        <w:rPr>
          <w:rFonts w:ascii="Times New Roman" w:eastAsia="Times New Roman" w:hAnsi="Times New Roman" w:cs="Times New Roman"/>
          <w:sz w:val="28"/>
          <w:szCs w:val="28"/>
          <w:lang w:eastAsia="ru-RU"/>
        </w:rPr>
        <w:t xml:space="preserve">членів </w:t>
      </w:r>
      <w:r w:rsidRPr="00580FE0">
        <w:rPr>
          <w:rFonts w:ascii="Times New Roman" w:hAnsi="Times New Roman" w:cs="Times New Roman"/>
          <w:spacing w:val="-6"/>
          <w:sz w:val="28"/>
          <w:szCs w:val="28"/>
        </w:rPr>
        <w:t xml:space="preserve">громадської організації «СПІЛКА АВТОМОБІЛІСТІВ </w:t>
      </w:r>
      <w:r w:rsidRPr="00580FE0">
        <w:rPr>
          <w:rFonts w:ascii="Times New Roman" w:eastAsia="Times New Roman" w:hAnsi="Times New Roman" w:cs="Times New Roman"/>
          <w:sz w:val="28"/>
          <w:szCs w:val="28"/>
          <w:lang w:eastAsia="ru-RU"/>
        </w:rPr>
        <w:t>СВЯТОШИНСЬКОГО РАЙОНУ МІСТА КИЄВА»  на  зберігання їхніх транспортних засобів.</w:t>
      </w:r>
    </w:p>
    <w:p w14:paraId="654C2FCB" w14:textId="77777777" w:rsidR="00F33959" w:rsidRPr="00580FE0" w:rsidRDefault="00F33959" w:rsidP="00F33959">
      <w:pPr>
        <w:spacing w:line="240" w:lineRule="auto"/>
        <w:ind w:firstLine="709"/>
        <w:contextualSpacing/>
        <w:jc w:val="both"/>
        <w:rPr>
          <w:rFonts w:ascii="Times New Roman" w:hAnsi="Times New Roman" w:cs="Times New Roman"/>
          <w:spacing w:val="-6"/>
          <w:sz w:val="28"/>
          <w:szCs w:val="28"/>
        </w:rPr>
      </w:pPr>
    </w:p>
    <w:p w14:paraId="36D2591C" w14:textId="77777777" w:rsidR="00F33959" w:rsidRPr="00580FE0" w:rsidRDefault="00F33959" w:rsidP="00F33959">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567"/>
        <w:contextualSpacing/>
        <w:jc w:val="both"/>
        <w:rPr>
          <w:rFonts w:ascii="Times New Roman" w:eastAsia="Aptos" w:hAnsi="Times New Roman" w:cs="Times New Roman"/>
          <w:b/>
          <w:bCs/>
          <w:color w:val="000000"/>
          <w:sz w:val="28"/>
          <w:szCs w:val="28"/>
        </w:rPr>
      </w:pPr>
      <w:r w:rsidRPr="00580FE0">
        <w:rPr>
          <w:rFonts w:ascii="Times New Roman" w:eastAsia="Aptos" w:hAnsi="Times New Roman" w:cs="Times New Roman"/>
          <w:b/>
          <w:bCs/>
          <w:color w:val="000000"/>
          <w:sz w:val="28"/>
          <w:szCs w:val="28"/>
        </w:rPr>
        <w:t xml:space="preserve">Відомості про наявність у </w:t>
      </w:r>
      <w:proofErr w:type="spellStart"/>
      <w:r w:rsidRPr="00580FE0">
        <w:rPr>
          <w:rFonts w:ascii="Times New Roman" w:eastAsia="Aptos" w:hAnsi="Times New Roman" w:cs="Times New Roman"/>
          <w:b/>
          <w:bCs/>
          <w:color w:val="000000"/>
          <w:sz w:val="28"/>
          <w:szCs w:val="28"/>
        </w:rPr>
        <w:t>проєкті</w:t>
      </w:r>
      <w:proofErr w:type="spellEnd"/>
      <w:r w:rsidRPr="00580FE0">
        <w:rPr>
          <w:rFonts w:ascii="Times New Roman" w:eastAsia="Aptos" w:hAnsi="Times New Roman" w:cs="Times New Roman"/>
          <w:b/>
          <w:bCs/>
          <w:color w:val="000000"/>
          <w:sz w:val="28"/>
          <w:szCs w:val="28"/>
        </w:rPr>
        <w:t xml:space="preserve"> рішення інформації з обмеженим доступом</w:t>
      </w:r>
    </w:p>
    <w:p w14:paraId="3EB16342" w14:textId="77777777" w:rsidR="00F33959" w:rsidRPr="00580FE0" w:rsidRDefault="00F33959" w:rsidP="00F339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567"/>
        <w:jc w:val="both"/>
        <w:rPr>
          <w:rFonts w:ascii="Times New Roman" w:eastAsia="Aptos" w:hAnsi="Times New Roman" w:cs="Times New Roman"/>
          <w:color w:val="000000"/>
          <w:sz w:val="28"/>
          <w:szCs w:val="28"/>
        </w:rPr>
      </w:pPr>
      <w:proofErr w:type="spellStart"/>
      <w:r w:rsidRPr="00580FE0">
        <w:rPr>
          <w:rFonts w:ascii="Times New Roman" w:eastAsia="Aptos" w:hAnsi="Times New Roman" w:cs="Times New Roman"/>
          <w:color w:val="000000"/>
          <w:sz w:val="28"/>
          <w:szCs w:val="28"/>
        </w:rPr>
        <w:t>Проєкт</w:t>
      </w:r>
      <w:proofErr w:type="spellEnd"/>
      <w:r w:rsidRPr="00580FE0">
        <w:rPr>
          <w:rFonts w:ascii="Times New Roman" w:eastAsia="Aptos" w:hAnsi="Times New Roman" w:cs="Times New Roman"/>
          <w:color w:val="000000"/>
          <w:sz w:val="28"/>
          <w:szCs w:val="28"/>
        </w:rPr>
        <w:t xml:space="preserve"> рішення не містить інформації з обмеженим доступом у розумінні статті 6 Закону України «Про доступ до публічної інформації».</w:t>
      </w:r>
    </w:p>
    <w:p w14:paraId="3639BDE2" w14:textId="77777777" w:rsidR="00F33959" w:rsidRPr="00580FE0" w:rsidRDefault="00F33959" w:rsidP="00F339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567"/>
        <w:jc w:val="both"/>
        <w:rPr>
          <w:rFonts w:ascii="Times New Roman" w:eastAsia="Aptos" w:hAnsi="Times New Roman" w:cs="Times New Roman"/>
          <w:color w:val="000000"/>
          <w:sz w:val="28"/>
          <w:szCs w:val="28"/>
        </w:rPr>
      </w:pPr>
    </w:p>
    <w:p w14:paraId="603657F3" w14:textId="77777777" w:rsidR="00F33959" w:rsidRPr="00580FE0" w:rsidRDefault="00F33959" w:rsidP="00F339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567"/>
        <w:jc w:val="both"/>
        <w:rPr>
          <w:rFonts w:ascii="Times New Roman" w:eastAsia="Aptos" w:hAnsi="Times New Roman" w:cs="Times New Roman"/>
          <w:b/>
          <w:color w:val="000000"/>
          <w:sz w:val="28"/>
          <w:szCs w:val="28"/>
        </w:rPr>
      </w:pPr>
      <w:r w:rsidRPr="00580FE0">
        <w:rPr>
          <w:rFonts w:ascii="Times New Roman" w:hAnsi="Times New Roman" w:cs="Times New Roman"/>
          <w:b/>
          <w:color w:val="000000"/>
          <w:sz w:val="28"/>
          <w:szCs w:val="28"/>
        </w:rPr>
        <w:t xml:space="preserve">8. </w:t>
      </w:r>
      <w:r w:rsidRPr="00580FE0">
        <w:rPr>
          <w:rFonts w:ascii="Times New Roman" w:eastAsia="Aptos" w:hAnsi="Times New Roman" w:cs="Times New Roman"/>
          <w:b/>
          <w:color w:val="000000"/>
          <w:sz w:val="28"/>
          <w:szCs w:val="28"/>
        </w:rPr>
        <w:t xml:space="preserve">Відомості про наявність у </w:t>
      </w:r>
      <w:proofErr w:type="spellStart"/>
      <w:r w:rsidRPr="00580FE0">
        <w:rPr>
          <w:rFonts w:ascii="Times New Roman" w:eastAsia="Aptos" w:hAnsi="Times New Roman" w:cs="Times New Roman"/>
          <w:b/>
          <w:color w:val="000000"/>
          <w:sz w:val="28"/>
          <w:szCs w:val="28"/>
        </w:rPr>
        <w:t>проєкті</w:t>
      </w:r>
      <w:proofErr w:type="spellEnd"/>
      <w:r w:rsidRPr="00580FE0">
        <w:rPr>
          <w:rFonts w:ascii="Times New Roman" w:eastAsia="Aptos" w:hAnsi="Times New Roman" w:cs="Times New Roman"/>
          <w:b/>
          <w:color w:val="000000"/>
          <w:sz w:val="28"/>
          <w:szCs w:val="28"/>
        </w:rPr>
        <w:t xml:space="preserve"> рішення інформації про осіб з інвалідністю</w:t>
      </w:r>
    </w:p>
    <w:p w14:paraId="1FD8DEBE" w14:textId="77777777" w:rsidR="00F33959" w:rsidRPr="00580FE0" w:rsidRDefault="00F33959" w:rsidP="00F33959">
      <w:pPr>
        <w:autoSpaceDE w:val="0"/>
        <w:autoSpaceDN w:val="0"/>
        <w:adjustRightInd w:val="0"/>
        <w:spacing w:after="240" w:line="240" w:lineRule="auto"/>
        <w:ind w:firstLine="567"/>
        <w:jc w:val="both"/>
        <w:rPr>
          <w:rFonts w:ascii="Times New Roman" w:eastAsia="Calibri" w:hAnsi="Times New Roman" w:cs="Times New Roman"/>
          <w:color w:val="000000"/>
          <w:sz w:val="28"/>
          <w:szCs w:val="28"/>
        </w:rPr>
      </w:pPr>
      <w:proofErr w:type="spellStart"/>
      <w:r w:rsidRPr="00580FE0">
        <w:rPr>
          <w:rFonts w:ascii="Times New Roman" w:eastAsia="Calibri" w:hAnsi="Times New Roman" w:cs="Times New Roman"/>
          <w:color w:val="000000"/>
          <w:sz w:val="28"/>
          <w:szCs w:val="28"/>
        </w:rPr>
        <w:t>Проєкт</w:t>
      </w:r>
      <w:proofErr w:type="spellEnd"/>
      <w:r w:rsidRPr="00580FE0">
        <w:rPr>
          <w:rFonts w:ascii="Times New Roman" w:eastAsia="Calibri" w:hAnsi="Times New Roman" w:cs="Times New Roman"/>
          <w:color w:val="000000"/>
          <w:sz w:val="28"/>
          <w:szCs w:val="28"/>
        </w:rPr>
        <w:t xml:space="preserve"> рішення Київської міської ради не стосується окремо прав і соціальної захищеності осіб з інвалідністю та не має впливу на життєдіяльність цієї категорії киян.</w:t>
      </w:r>
    </w:p>
    <w:p w14:paraId="5DE5F437" w14:textId="77777777" w:rsidR="00F33959" w:rsidRPr="00580FE0" w:rsidRDefault="00F33959" w:rsidP="00F3395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580FE0">
        <w:rPr>
          <w:rFonts w:ascii="Times New Roman" w:eastAsia="Calibri" w:hAnsi="Times New Roman" w:cs="Times New Roman"/>
          <w:b/>
          <w:bCs/>
          <w:color w:val="000000"/>
          <w:sz w:val="28"/>
          <w:szCs w:val="28"/>
        </w:rPr>
        <w:t>9.</w:t>
      </w:r>
      <w:r w:rsidRPr="00580FE0">
        <w:rPr>
          <w:rFonts w:ascii="Times New Roman" w:eastAsiaTheme="majorEastAsia" w:hAnsi="Times New Roman" w:cs="Times New Roman"/>
          <w:b/>
          <w:bCs/>
          <w:color w:val="000000"/>
          <w:sz w:val="28"/>
          <w:szCs w:val="28"/>
        </w:rPr>
        <w:t xml:space="preserve"> Інформація про те, чи містить </w:t>
      </w:r>
      <w:proofErr w:type="spellStart"/>
      <w:r w:rsidRPr="00580FE0">
        <w:rPr>
          <w:rFonts w:ascii="Times New Roman" w:eastAsiaTheme="majorEastAsia" w:hAnsi="Times New Roman" w:cs="Times New Roman"/>
          <w:b/>
          <w:bCs/>
          <w:color w:val="000000"/>
          <w:sz w:val="28"/>
          <w:szCs w:val="28"/>
        </w:rPr>
        <w:t>проєкт</w:t>
      </w:r>
      <w:proofErr w:type="spellEnd"/>
      <w:r w:rsidRPr="00580FE0">
        <w:rPr>
          <w:rFonts w:ascii="Times New Roman" w:eastAsiaTheme="majorEastAsia" w:hAnsi="Times New Roman" w:cs="Times New Roman"/>
          <w:b/>
          <w:bCs/>
          <w:color w:val="000000"/>
          <w:sz w:val="28"/>
          <w:szCs w:val="28"/>
        </w:rPr>
        <w:t xml:space="preserve"> рішення інформацію про фізичну особу (персональні дані) у розумінні статей 11 та 21 Закону України «Про інформацію» та статті 2 Закону України «Про захист персональних даних»</w:t>
      </w:r>
    </w:p>
    <w:p w14:paraId="59D6CFF9" w14:textId="77777777" w:rsidR="00F33959" w:rsidRDefault="00F33959" w:rsidP="00F33959">
      <w:pPr>
        <w:tabs>
          <w:tab w:val="left" w:pos="1134"/>
          <w:tab w:val="left" w:pos="7088"/>
        </w:tabs>
        <w:spacing w:line="240" w:lineRule="auto"/>
        <w:ind w:firstLine="567"/>
        <w:jc w:val="both"/>
        <w:rPr>
          <w:rFonts w:ascii="Times New Roman" w:eastAsiaTheme="majorEastAsia" w:hAnsi="Times New Roman" w:cs="Times New Roman"/>
          <w:sz w:val="28"/>
          <w:szCs w:val="28"/>
        </w:rPr>
      </w:pPr>
      <w:proofErr w:type="spellStart"/>
      <w:r w:rsidRPr="00580FE0">
        <w:rPr>
          <w:rFonts w:ascii="Times New Roman" w:eastAsiaTheme="majorEastAsia" w:hAnsi="Times New Roman" w:cs="Times New Roman"/>
          <w:sz w:val="28"/>
          <w:szCs w:val="28"/>
        </w:rPr>
        <w:t>Проєкт</w:t>
      </w:r>
      <w:proofErr w:type="spellEnd"/>
      <w:r w:rsidRPr="00580FE0">
        <w:rPr>
          <w:rFonts w:ascii="Times New Roman" w:eastAsiaTheme="majorEastAsia" w:hAnsi="Times New Roman" w:cs="Times New Roman"/>
          <w:sz w:val="28"/>
          <w:szCs w:val="28"/>
        </w:rPr>
        <w:t xml:space="preserve"> рішення не містить інформацію про фізичну особу (персональні дані) у розумінні статей 11 та 21 Закону України «Про інформацію» та статті 2 Закону України «Про захист персональних даних».</w:t>
      </w:r>
    </w:p>
    <w:p w14:paraId="20F5762D" w14:textId="77777777" w:rsidR="00F33959" w:rsidRPr="00580FE0" w:rsidRDefault="00F33959" w:rsidP="00F33959">
      <w:pPr>
        <w:tabs>
          <w:tab w:val="left" w:pos="1134"/>
          <w:tab w:val="left" w:pos="7088"/>
        </w:tabs>
        <w:spacing w:line="240" w:lineRule="auto"/>
        <w:ind w:firstLine="567"/>
        <w:jc w:val="both"/>
        <w:rPr>
          <w:rFonts w:ascii="Times New Roman" w:eastAsiaTheme="majorEastAsia" w:hAnsi="Times New Roman" w:cs="Times New Roman"/>
          <w:sz w:val="28"/>
          <w:szCs w:val="28"/>
        </w:rPr>
      </w:pPr>
    </w:p>
    <w:p w14:paraId="03C35359" w14:textId="77777777" w:rsidR="00F33959" w:rsidRPr="00580FE0" w:rsidRDefault="00F33959" w:rsidP="00F33959">
      <w:pPr>
        <w:spacing w:line="240" w:lineRule="auto"/>
        <w:ind w:firstLine="567"/>
        <w:contextualSpacing/>
        <w:jc w:val="both"/>
        <w:rPr>
          <w:rFonts w:ascii="Times New Roman" w:hAnsi="Times New Roman" w:cs="Times New Roman"/>
          <w:b/>
          <w:spacing w:val="-6"/>
          <w:sz w:val="28"/>
          <w:szCs w:val="28"/>
        </w:rPr>
      </w:pPr>
      <w:r w:rsidRPr="00580FE0">
        <w:rPr>
          <w:rFonts w:ascii="Times New Roman" w:hAnsi="Times New Roman" w:cs="Times New Roman"/>
          <w:b/>
          <w:spacing w:val="-6"/>
          <w:sz w:val="28"/>
          <w:szCs w:val="28"/>
        </w:rPr>
        <w:t xml:space="preserve">10. Суб’єкт подання </w:t>
      </w:r>
      <w:proofErr w:type="spellStart"/>
      <w:r w:rsidRPr="00580FE0">
        <w:rPr>
          <w:rFonts w:ascii="Times New Roman" w:hAnsi="Times New Roman" w:cs="Times New Roman"/>
          <w:b/>
          <w:spacing w:val="-6"/>
          <w:sz w:val="28"/>
          <w:szCs w:val="28"/>
        </w:rPr>
        <w:t>проєкту</w:t>
      </w:r>
      <w:proofErr w:type="spellEnd"/>
      <w:r w:rsidRPr="00580FE0">
        <w:rPr>
          <w:rFonts w:ascii="Times New Roman" w:hAnsi="Times New Roman" w:cs="Times New Roman"/>
          <w:b/>
          <w:spacing w:val="-6"/>
          <w:sz w:val="28"/>
          <w:szCs w:val="28"/>
        </w:rPr>
        <w:t xml:space="preserve"> рішення та доповідач на пленарному засіданні</w:t>
      </w:r>
    </w:p>
    <w:p w14:paraId="77613D3E" w14:textId="77777777" w:rsidR="00F33959" w:rsidRPr="00580FE0" w:rsidRDefault="00F33959" w:rsidP="00F33959">
      <w:pPr>
        <w:spacing w:line="240" w:lineRule="auto"/>
        <w:ind w:firstLine="567"/>
        <w:contextualSpacing/>
        <w:jc w:val="both"/>
        <w:rPr>
          <w:rFonts w:ascii="Times New Roman" w:hAnsi="Times New Roman" w:cs="Times New Roman"/>
          <w:b/>
          <w:spacing w:val="-6"/>
          <w:sz w:val="28"/>
          <w:szCs w:val="28"/>
        </w:rPr>
      </w:pPr>
      <w:r w:rsidRPr="00580FE0">
        <w:rPr>
          <w:rFonts w:ascii="Times New Roman" w:hAnsi="Times New Roman" w:cs="Times New Roman"/>
          <w:sz w:val="28"/>
          <w:szCs w:val="28"/>
        </w:rPr>
        <w:t xml:space="preserve">Суб’єктом подання даного </w:t>
      </w:r>
      <w:proofErr w:type="spellStart"/>
      <w:r w:rsidRPr="00580FE0">
        <w:rPr>
          <w:rFonts w:ascii="Times New Roman" w:hAnsi="Times New Roman" w:cs="Times New Roman"/>
          <w:sz w:val="28"/>
          <w:szCs w:val="28"/>
        </w:rPr>
        <w:t>проєкту</w:t>
      </w:r>
      <w:proofErr w:type="spellEnd"/>
      <w:r w:rsidRPr="00580FE0">
        <w:rPr>
          <w:rFonts w:ascii="Times New Roman" w:hAnsi="Times New Roman" w:cs="Times New Roman"/>
          <w:sz w:val="28"/>
          <w:szCs w:val="28"/>
        </w:rPr>
        <w:t xml:space="preserve"> рішення та доповідачем на пленарному засіданні Київської міської ради є депутатка Київської міської ради Зубрицька Олеся Михайлівна.</w:t>
      </w:r>
    </w:p>
    <w:p w14:paraId="68777167" w14:textId="77777777" w:rsidR="00F33959" w:rsidRPr="00580FE0" w:rsidRDefault="00F33959" w:rsidP="00F33959">
      <w:pPr>
        <w:ind w:firstLine="567"/>
        <w:contextualSpacing/>
        <w:jc w:val="both"/>
        <w:rPr>
          <w:rFonts w:ascii="Times New Roman" w:hAnsi="Times New Roman" w:cs="Times New Roman"/>
          <w:b/>
          <w:spacing w:val="-6"/>
          <w:sz w:val="28"/>
          <w:szCs w:val="28"/>
        </w:rPr>
      </w:pPr>
    </w:p>
    <w:p w14:paraId="49465C40" w14:textId="77777777" w:rsidR="00F33959" w:rsidRPr="00580FE0" w:rsidRDefault="00F33959" w:rsidP="00F33959">
      <w:pPr>
        <w:contextualSpacing/>
        <w:jc w:val="both"/>
        <w:rPr>
          <w:rFonts w:ascii="Times New Roman" w:hAnsi="Times New Roman" w:cs="Times New Roman"/>
          <w:sz w:val="28"/>
          <w:szCs w:val="28"/>
        </w:rPr>
      </w:pPr>
    </w:p>
    <w:p w14:paraId="2B4DE94E" w14:textId="77777777" w:rsidR="00F33959" w:rsidRPr="00580FE0" w:rsidRDefault="00F33959" w:rsidP="00F33959">
      <w:pPr>
        <w:contextualSpacing/>
        <w:jc w:val="both"/>
        <w:rPr>
          <w:rFonts w:ascii="Times New Roman" w:hAnsi="Times New Roman" w:cs="Times New Roman"/>
          <w:sz w:val="28"/>
          <w:szCs w:val="28"/>
        </w:rPr>
      </w:pPr>
    </w:p>
    <w:p w14:paraId="66FC17F2" w14:textId="77777777" w:rsidR="00F33959" w:rsidRPr="00580FE0" w:rsidRDefault="00F33959" w:rsidP="00F33959">
      <w:pPr>
        <w:contextualSpacing/>
        <w:jc w:val="both"/>
        <w:rPr>
          <w:rFonts w:ascii="Times New Roman" w:hAnsi="Times New Roman" w:cs="Times New Roman"/>
          <w:sz w:val="28"/>
          <w:szCs w:val="28"/>
        </w:rPr>
      </w:pPr>
    </w:p>
    <w:p w14:paraId="702F8B1C" w14:textId="77777777" w:rsidR="00F33959" w:rsidRPr="00580FE0" w:rsidRDefault="00F33959" w:rsidP="00F33959">
      <w:pPr>
        <w:contextualSpacing/>
        <w:jc w:val="both"/>
        <w:rPr>
          <w:rFonts w:ascii="Times New Roman" w:hAnsi="Times New Roman" w:cs="Times New Roman"/>
          <w:b/>
          <w:sz w:val="28"/>
          <w:szCs w:val="28"/>
        </w:rPr>
      </w:pPr>
      <w:r w:rsidRPr="00580FE0">
        <w:rPr>
          <w:rFonts w:ascii="Times New Roman" w:hAnsi="Times New Roman" w:cs="Times New Roman"/>
          <w:b/>
          <w:sz w:val="28"/>
          <w:szCs w:val="28"/>
        </w:rPr>
        <w:t>Депутатка Київської міської ради                                   Олеся ЗУБРИЦЬКА</w:t>
      </w:r>
    </w:p>
    <w:p w14:paraId="6AF89619" w14:textId="77777777" w:rsidR="00F33959" w:rsidRPr="00580FE0" w:rsidRDefault="00F33959" w:rsidP="00F33959">
      <w:pPr>
        <w:contextualSpacing/>
        <w:jc w:val="center"/>
        <w:rPr>
          <w:rFonts w:ascii="Times New Roman" w:hAnsi="Times New Roman" w:cs="Times New Roman"/>
          <w:b/>
          <w:sz w:val="28"/>
          <w:szCs w:val="28"/>
        </w:rPr>
      </w:pPr>
    </w:p>
    <w:p w14:paraId="5DA330B2" w14:textId="77777777" w:rsidR="00F33959" w:rsidRPr="00580FE0" w:rsidRDefault="00F33959" w:rsidP="00F33959">
      <w:pPr>
        <w:spacing w:after="0" w:line="240" w:lineRule="auto"/>
        <w:ind w:left="-567"/>
        <w:jc w:val="both"/>
        <w:rPr>
          <w:rFonts w:ascii="Times New Roman" w:eastAsia="Times New Roman" w:hAnsi="Times New Roman" w:cs="Times New Roman"/>
          <w:sz w:val="28"/>
          <w:szCs w:val="28"/>
          <w:lang w:eastAsia="uk-UA"/>
        </w:rPr>
      </w:pPr>
    </w:p>
    <w:p w14:paraId="589000FE" w14:textId="77777777" w:rsidR="00F33959" w:rsidRPr="00580FE0" w:rsidRDefault="00F33959" w:rsidP="00F33959">
      <w:pPr>
        <w:spacing w:after="0" w:line="240" w:lineRule="auto"/>
        <w:ind w:left="-567"/>
        <w:jc w:val="both"/>
        <w:rPr>
          <w:rFonts w:ascii="Times New Roman" w:eastAsia="Times New Roman" w:hAnsi="Times New Roman" w:cs="Times New Roman"/>
          <w:sz w:val="28"/>
          <w:szCs w:val="28"/>
          <w:lang w:eastAsia="uk-UA"/>
        </w:rPr>
      </w:pPr>
    </w:p>
    <w:p w14:paraId="2782F26E" w14:textId="77777777" w:rsidR="00F33959" w:rsidRPr="00580FE0" w:rsidRDefault="00F33959" w:rsidP="00F33959">
      <w:pPr>
        <w:spacing w:after="0" w:line="240" w:lineRule="auto"/>
        <w:ind w:left="-567"/>
        <w:jc w:val="both"/>
        <w:rPr>
          <w:rFonts w:ascii="Times New Roman" w:eastAsia="Times New Roman" w:hAnsi="Times New Roman" w:cs="Times New Roman"/>
          <w:sz w:val="28"/>
          <w:szCs w:val="28"/>
          <w:lang w:eastAsia="uk-UA"/>
        </w:rPr>
      </w:pPr>
    </w:p>
    <w:p w14:paraId="659B3DDA" w14:textId="77777777" w:rsidR="00F33959" w:rsidRPr="00580FE0" w:rsidRDefault="00F33959" w:rsidP="00F33959">
      <w:pPr>
        <w:spacing w:after="0" w:line="240" w:lineRule="auto"/>
        <w:ind w:left="-567"/>
        <w:jc w:val="both"/>
        <w:rPr>
          <w:rFonts w:ascii="Times New Roman" w:eastAsia="Times New Roman" w:hAnsi="Times New Roman" w:cs="Times New Roman"/>
          <w:sz w:val="28"/>
          <w:szCs w:val="28"/>
          <w:lang w:eastAsia="uk-UA"/>
        </w:rPr>
      </w:pPr>
    </w:p>
    <w:p w14:paraId="0FA0B083" w14:textId="77777777" w:rsidR="00F33959" w:rsidRPr="00580FE0" w:rsidRDefault="00F33959" w:rsidP="00F33959">
      <w:pPr>
        <w:spacing w:after="0" w:line="240" w:lineRule="auto"/>
        <w:ind w:left="-567"/>
        <w:jc w:val="both"/>
        <w:rPr>
          <w:rFonts w:ascii="Times New Roman" w:eastAsia="Times New Roman" w:hAnsi="Times New Roman" w:cs="Times New Roman"/>
          <w:sz w:val="28"/>
          <w:szCs w:val="28"/>
          <w:lang w:eastAsia="uk-UA"/>
        </w:rPr>
      </w:pPr>
    </w:p>
    <w:p w14:paraId="22A03CAD" w14:textId="77777777" w:rsidR="00F33959" w:rsidRPr="00580FE0" w:rsidRDefault="00F33959" w:rsidP="00F33959">
      <w:pPr>
        <w:spacing w:after="0" w:line="240" w:lineRule="auto"/>
        <w:ind w:left="-567"/>
        <w:jc w:val="both"/>
        <w:rPr>
          <w:rFonts w:ascii="Times New Roman" w:eastAsia="Times New Roman" w:hAnsi="Times New Roman" w:cs="Times New Roman"/>
          <w:sz w:val="28"/>
          <w:szCs w:val="28"/>
          <w:lang w:eastAsia="uk-UA"/>
        </w:rPr>
      </w:pPr>
    </w:p>
    <w:p w14:paraId="7BA54167" w14:textId="4EB2E003" w:rsidR="00F33959" w:rsidRPr="008442E1" w:rsidRDefault="00F33959">
      <w:pPr>
        <w:rPr>
          <w:rFonts w:ascii="Times New Roman" w:eastAsia="Times New Roman" w:hAnsi="Times New Roman" w:cs="Times New Roman"/>
          <w:sz w:val="28"/>
          <w:szCs w:val="28"/>
          <w:lang w:eastAsia="uk-UA"/>
        </w:rPr>
      </w:pPr>
    </w:p>
    <w:sectPr w:rsidR="00F33959" w:rsidRPr="008442E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D7FC8"/>
    <w:multiLevelType w:val="hybridMultilevel"/>
    <w:tmpl w:val="FCCCD240"/>
    <w:lvl w:ilvl="0" w:tplc="EE1C3DB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5064647C"/>
    <w:multiLevelType w:val="hybridMultilevel"/>
    <w:tmpl w:val="CDE083BA"/>
    <w:lvl w:ilvl="0" w:tplc="9FA03A8E">
      <w:start w:val="31"/>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6B68532F"/>
    <w:multiLevelType w:val="hybridMultilevel"/>
    <w:tmpl w:val="E1680FCE"/>
    <w:lvl w:ilvl="0" w:tplc="7ACA2ECE">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16cid:durableId="1182402876">
    <w:abstractNumId w:val="0"/>
  </w:num>
  <w:num w:numId="2" w16cid:durableId="846945209">
    <w:abstractNumId w:val="2"/>
  </w:num>
  <w:num w:numId="3" w16cid:durableId="1553810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959"/>
    <w:rsid w:val="00021012"/>
    <w:rsid w:val="000D6F1E"/>
    <w:rsid w:val="001B2824"/>
    <w:rsid w:val="008442E1"/>
    <w:rsid w:val="00C0106F"/>
    <w:rsid w:val="00F339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44AAD"/>
  <w15:chartTrackingRefBased/>
  <w15:docId w15:val="{9560EE48-2322-47E2-9DDA-E91A81B6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3959"/>
    <w:pPr>
      <w:widowControl w:val="0"/>
      <w:spacing w:after="0" w:line="240" w:lineRule="auto"/>
      <w:ind w:left="720"/>
      <w:contextualSpacing/>
    </w:pPr>
    <w:rPr>
      <w:rFonts w:ascii="Arial Unicode MS" w:eastAsia="Arial Unicode MS" w:hAnsi="Arial Unicode MS" w:cs="Arial Unicode MS"/>
      <w:color w:val="000000"/>
      <w:sz w:val="24"/>
      <w:szCs w:val="24"/>
      <w:lang w:eastAsia="uk-UA" w:bidi="uk-UA"/>
    </w:rPr>
  </w:style>
  <w:style w:type="paragraph" w:styleId="a4">
    <w:name w:val="Balloon Text"/>
    <w:basedOn w:val="a"/>
    <w:link w:val="a5"/>
    <w:uiPriority w:val="99"/>
    <w:semiHidden/>
    <w:unhideWhenUsed/>
    <w:rsid w:val="00F3395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F339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mr.ligazakon.net/document/mr110254$2020_12_24"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7107</Words>
  <Characters>4051</Characters>
  <Application>Microsoft Office Word</Application>
  <DocSecurity>0</DocSecurity>
  <Lines>33</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Зубрицька Олеся Михайлівна</dc:creator>
  <cp:keywords/>
  <dc:description/>
  <cp:lastModifiedBy>Грушецька Тетяна Олександрівна</cp:lastModifiedBy>
  <cp:revision>4</cp:revision>
  <cp:lastPrinted>2025-05-08T12:31:00Z</cp:lastPrinted>
  <dcterms:created xsi:type="dcterms:W3CDTF">2025-05-08T12:36:00Z</dcterms:created>
  <dcterms:modified xsi:type="dcterms:W3CDTF">2025-05-08T14:21:00Z</dcterms:modified>
</cp:coreProperties>
</file>