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390565677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390565677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3D2960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3B4241">
        <w:rPr>
          <w:b/>
          <w:bCs/>
          <w:sz w:val="24"/>
          <w:szCs w:val="24"/>
          <w:lang w:val="ru-RU"/>
        </w:rPr>
        <w:t>-63890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3B4241">
        <w:rPr>
          <w:b/>
          <w:bCs/>
          <w:sz w:val="24"/>
          <w:szCs w:val="24"/>
          <w:lang w:val="ru-RU"/>
        </w:rPr>
        <w:t>06.06.2024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C7E8A4D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bookmarkStart w:id="0" w:name="_Hlk168580863"/>
      <w:r w:rsidR="003B4241" w:rsidRPr="003B4241">
        <w:rPr>
          <w:b/>
          <w:i/>
          <w:sz w:val="24"/>
          <w:szCs w:val="24"/>
        </w:rPr>
        <w:t xml:space="preserve">поновлення </w:t>
      </w:r>
      <w:proofErr w:type="spellStart"/>
      <w:r w:rsidR="003B4241" w:rsidRPr="003B4241">
        <w:rPr>
          <w:b/>
          <w:i/>
          <w:sz w:val="24"/>
          <w:szCs w:val="24"/>
        </w:rPr>
        <w:t>гаражно</w:t>
      </w:r>
      <w:proofErr w:type="spellEnd"/>
      <w:r w:rsidR="003B4241" w:rsidRPr="003B4241">
        <w:rPr>
          <w:b/>
          <w:i/>
          <w:sz w:val="24"/>
          <w:szCs w:val="24"/>
        </w:rPr>
        <w:t xml:space="preserve">-будівельному кооперативу «СИРЕЦЬКИЙ» </w:t>
      </w:r>
      <w:r w:rsidR="002A3075" w:rsidRPr="002A3075">
        <w:rPr>
          <w:b/>
          <w:i/>
          <w:sz w:val="24"/>
          <w:szCs w:val="24"/>
        </w:rPr>
        <w:t>догов</w:t>
      </w:r>
      <w:r w:rsidR="002A3075">
        <w:rPr>
          <w:b/>
          <w:i/>
          <w:sz w:val="24"/>
          <w:szCs w:val="24"/>
        </w:rPr>
        <w:t>ору</w:t>
      </w:r>
      <w:r w:rsidR="002A3075" w:rsidRPr="002A3075">
        <w:rPr>
          <w:b/>
          <w:i/>
          <w:sz w:val="24"/>
          <w:szCs w:val="24"/>
        </w:rPr>
        <w:t xml:space="preserve"> на право тимчасового довгострокового користування землею </w:t>
      </w:r>
      <w:r w:rsidR="003B4241" w:rsidRPr="003B4241">
        <w:rPr>
          <w:b/>
          <w:i/>
          <w:sz w:val="24"/>
          <w:szCs w:val="24"/>
        </w:rPr>
        <w:t xml:space="preserve">від 01 </w:t>
      </w:r>
      <w:r w:rsidR="00473463">
        <w:rPr>
          <w:b/>
          <w:i/>
          <w:sz w:val="24"/>
          <w:szCs w:val="24"/>
        </w:rPr>
        <w:t>червня</w:t>
      </w:r>
      <w:r w:rsidR="003B4241" w:rsidRPr="003B4241">
        <w:rPr>
          <w:b/>
          <w:i/>
          <w:sz w:val="24"/>
          <w:szCs w:val="24"/>
        </w:rPr>
        <w:t xml:space="preserve"> 2000 року</w:t>
      </w:r>
      <w:r w:rsidR="003B4241">
        <w:rPr>
          <w:b/>
          <w:i/>
          <w:sz w:val="24"/>
          <w:szCs w:val="24"/>
        </w:rPr>
        <w:t xml:space="preserve"> </w:t>
      </w:r>
      <w:r w:rsidR="003B4241" w:rsidRPr="003B4241">
        <w:rPr>
          <w:b/>
          <w:i/>
          <w:sz w:val="24"/>
          <w:szCs w:val="24"/>
        </w:rPr>
        <w:t>№ 91-5-00069 для обслуговування та експлуатації гаражів на вул. Дегтярівській, 56 у Шевченківському районі м. Києва</w:t>
      </w:r>
      <w:bookmarkEnd w:id="0"/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B42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0441BED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ГАРАЖНО-БУДІВЕЛЬНИЙ КООПЕРАТИВ «СИРЕЦЬКИЙ»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3B4241">
              <w:rPr>
                <w:i/>
                <w:sz w:val="24"/>
                <w:szCs w:val="24"/>
              </w:rPr>
              <w:t>ЄДРПОУ</w:t>
            </w:r>
            <w:r w:rsidR="002B5778" w:rsidRPr="003B4241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3B4241">
              <w:rPr>
                <w:i/>
                <w:color w:val="auto"/>
                <w:sz w:val="24"/>
                <w:szCs w:val="24"/>
                <w:lang w:val="ru-RU" w:bidi="ar-SA"/>
              </w:rPr>
              <w:t>23507187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3B4241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ГБК «СИРЕЦЬКИЙ»)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73017D44" w:rsidR="00E94376" w:rsidRPr="00123E08" w:rsidRDefault="003B4241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Члени кооперативу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7528D623" w:rsidR="00E94376" w:rsidRPr="003B4241" w:rsidRDefault="003B4241" w:rsidP="003B4241">
            <w:pPr>
              <w:pStyle w:val="a7"/>
              <w:shd w:val="clear" w:color="auto" w:fill="auto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3B4241">
              <w:rPr>
                <w:bCs w:val="0"/>
                <w:i/>
                <w:iCs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16.02.2024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390565677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1F2E16A2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="003B4241">
        <w:rPr>
          <w:sz w:val="24"/>
          <w:szCs w:val="24"/>
        </w:rPr>
        <w:t>номер</w:t>
      </w:r>
      <w:r w:rsidRPr="00037B84">
        <w:rPr>
          <w:sz w:val="24"/>
          <w:szCs w:val="24"/>
        </w:rPr>
        <w:t xml:space="preserve"> </w:t>
      </w:r>
      <w:r w:rsidR="00C55118" w:rsidRPr="00E14097">
        <w:rPr>
          <w:sz w:val="24"/>
          <w:szCs w:val="24"/>
        </w:rPr>
        <w:t>8000000000:91:059:0003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Дегтярівська, 56 у Шевченківському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B424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0,4987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1E3F68C4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473463">
              <w:rPr>
                <w:b/>
                <w:i/>
                <w:sz w:val="24"/>
                <w:szCs w:val="24"/>
              </w:rPr>
              <w:t>3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</w:t>
            </w:r>
            <w:r w:rsidR="00473463">
              <w:rPr>
                <w:b/>
                <w:i/>
                <w:sz w:val="24"/>
                <w:szCs w:val="24"/>
              </w:rPr>
              <w:t>и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3B4241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02.06</w:t>
            </w:r>
            <w:r w:rsidR="005769B6" w:rsidRPr="003B4241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3B4241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5769B6" w:rsidRPr="003B4241">
              <w:rPr>
                <w:b/>
                <w:i/>
                <w:sz w:val="24"/>
                <w:szCs w:val="24"/>
                <w:lang w:val="ru-RU"/>
              </w:rPr>
              <w:t>колективного</w:t>
            </w:r>
            <w:proofErr w:type="spellEnd"/>
            <w:r w:rsidR="005769B6" w:rsidRPr="003B4241">
              <w:rPr>
                <w:b/>
                <w:i/>
                <w:sz w:val="24"/>
                <w:szCs w:val="24"/>
                <w:lang w:val="ru-RU"/>
              </w:rPr>
              <w:t xml:space="preserve"> гаражного </w:t>
            </w:r>
            <w:proofErr w:type="spellStart"/>
            <w:r w:rsidR="005769B6" w:rsidRPr="003B4241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3B4241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3B4241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3B4241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3B4241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3B4241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3B424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3B4241">
              <w:rPr>
                <w:b/>
                <w:i/>
                <w:sz w:val="24"/>
                <w:szCs w:val="24"/>
                <w:lang w:val="ru-RU"/>
              </w:rPr>
              <w:t>гаражів</w:t>
            </w:r>
            <w:proofErr w:type="spellEnd"/>
            <w:r w:rsidRPr="003B4241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78127DF3" w:rsidR="006D7E33" w:rsidRPr="00A47EFB" w:rsidRDefault="00A47EFB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A47EFB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13 237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47EFB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433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A47EFB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80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91915E1" w14:textId="77777777" w:rsidR="009D0457" w:rsidRDefault="00056A2A" w:rsidP="003B4241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3B4241">
              <w:rPr>
                <w:b w:val="0"/>
                <w:bCs w:val="0"/>
                <w:i/>
                <w:sz w:val="24"/>
                <w:szCs w:val="24"/>
              </w:rPr>
              <w:t xml:space="preserve">. </w:t>
            </w:r>
          </w:p>
          <w:p w14:paraId="1BB6FADA" w14:textId="58387624" w:rsidR="003B4241" w:rsidRDefault="009D0457" w:rsidP="003B4241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D0457">
              <w:rPr>
                <w:b w:val="0"/>
                <w:bCs w:val="0"/>
                <w:i/>
                <w:sz w:val="24"/>
                <w:szCs w:val="24"/>
              </w:rPr>
              <w:t xml:space="preserve">З виїздом на місце розташування земельної ділянки з кадастровим номером 8000000000:91:059:0003 встановлено, що на земельній ділянці розміщується гаражний </w:t>
            </w:r>
            <w:proofErr w:type="spellStart"/>
            <w:r w:rsidRPr="009D0457">
              <w:rPr>
                <w:b w:val="0"/>
                <w:bCs w:val="0"/>
                <w:i/>
                <w:sz w:val="24"/>
                <w:szCs w:val="24"/>
              </w:rPr>
              <w:t>автокооператив</w:t>
            </w:r>
            <w:proofErr w:type="spellEnd"/>
            <w:r w:rsidRPr="009D0457">
              <w:rPr>
                <w:b w:val="0"/>
                <w:bCs w:val="0"/>
                <w:i/>
                <w:sz w:val="24"/>
                <w:szCs w:val="24"/>
              </w:rPr>
              <w:t xml:space="preserve">. Ділянка частково огороджена. У межах ділянки розміщена будівля охорони </w:t>
            </w:r>
            <w:r w:rsidR="003B4241">
              <w:rPr>
                <w:b w:val="0"/>
                <w:bCs w:val="0"/>
                <w:i/>
                <w:sz w:val="24"/>
                <w:szCs w:val="24"/>
              </w:rPr>
              <w:t>(акт обстеження земельної ділянки від 15.03.2024 (ДК/64-АО/2024).</w:t>
            </w:r>
          </w:p>
          <w:p w14:paraId="506E57A9" w14:textId="2AFD5F87" w:rsidR="00823CCF" w:rsidRPr="00EE137E" w:rsidRDefault="003B4241" w:rsidP="009D0457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B4241">
              <w:rPr>
                <w:b w:val="0"/>
                <w:bCs w:val="0"/>
                <w:i/>
                <w:sz w:val="24"/>
                <w:szCs w:val="24"/>
              </w:rPr>
              <w:t>Відповідно до листа ГБК «СИРЕЦЬКИЙ»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3B4241">
              <w:rPr>
                <w:b w:val="0"/>
                <w:bCs w:val="0"/>
                <w:i/>
                <w:sz w:val="24"/>
                <w:szCs w:val="24"/>
              </w:rPr>
              <w:t xml:space="preserve">від </w:t>
            </w:r>
            <w:r>
              <w:rPr>
                <w:b w:val="0"/>
                <w:bCs w:val="0"/>
                <w:i/>
                <w:sz w:val="24"/>
                <w:szCs w:val="24"/>
              </w:rPr>
              <w:t>13.03.2024</w:t>
            </w:r>
            <w:r w:rsidRPr="003B4241">
              <w:rPr>
                <w:b w:val="0"/>
                <w:bCs w:val="0"/>
                <w:i/>
                <w:sz w:val="24"/>
                <w:szCs w:val="24"/>
              </w:rPr>
              <w:t xml:space="preserve"> № </w:t>
            </w:r>
            <w:r>
              <w:rPr>
                <w:b w:val="0"/>
                <w:bCs w:val="0"/>
                <w:i/>
                <w:sz w:val="24"/>
                <w:szCs w:val="24"/>
              </w:rPr>
              <w:t>1</w:t>
            </w:r>
            <w:r w:rsidR="005B4FA4">
              <w:rPr>
                <w:b w:val="0"/>
                <w:bCs w:val="0"/>
                <w:i/>
                <w:sz w:val="24"/>
                <w:szCs w:val="24"/>
              </w:rPr>
              <w:t>1</w:t>
            </w:r>
            <w:r w:rsidRPr="003B4241">
              <w:rPr>
                <w:b w:val="0"/>
                <w:bCs w:val="0"/>
                <w:i/>
                <w:sz w:val="24"/>
                <w:szCs w:val="24"/>
              </w:rPr>
              <w:t xml:space="preserve"> на земельній ділянці розміщено </w:t>
            </w:r>
            <w:r>
              <w:rPr>
                <w:b w:val="0"/>
                <w:bCs w:val="0"/>
                <w:i/>
                <w:sz w:val="24"/>
                <w:szCs w:val="24"/>
              </w:rPr>
              <w:t>113</w:t>
            </w:r>
            <w:r w:rsidRPr="003B4241">
              <w:rPr>
                <w:b w:val="0"/>
                <w:bCs w:val="0"/>
                <w:i/>
                <w:sz w:val="24"/>
                <w:szCs w:val="24"/>
              </w:rPr>
              <w:t xml:space="preserve"> гаражних боксів, які перебувають у власності членів кооперативу.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06D540A3" w14:textId="02C869E7" w:rsidR="009D2780" w:rsidRPr="009D2780" w:rsidRDefault="009D2780" w:rsidP="009D2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D2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Детальний план території затверджений рішенням Київської міської ради від </w:t>
            </w:r>
            <w:r w:rsidR="00D82F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20.12.2017</w:t>
            </w:r>
            <w:r w:rsidRPr="009D2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№ </w:t>
            </w:r>
            <w:r w:rsidR="00D82F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1005/4012</w:t>
            </w:r>
            <w:r w:rsidRPr="009D2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«Про затвердження детального плану </w:t>
            </w:r>
            <w:r w:rsidR="00D82F6F" w:rsidRPr="00D82F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межах проспекту Перемоги, вулиць Лагерної, Авіаконструктора Сікорського, залізничних колій, вулиць Тимофія Шамрила, </w:t>
            </w:r>
            <w:proofErr w:type="spellStart"/>
            <w:r w:rsidR="00D82F6F" w:rsidRPr="00D82F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Дорогожицької</w:t>
            </w:r>
            <w:proofErr w:type="spellEnd"/>
            <w:r w:rsidR="00D82F6F" w:rsidRPr="00D82F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Олени Теліги, Олександра Довженка</w:t>
            </w:r>
            <w:r w:rsidRPr="009D2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».</w:t>
            </w:r>
          </w:p>
          <w:p w14:paraId="112E87C4" w14:textId="655A41AE" w:rsidR="00823CCF" w:rsidRPr="00D86A69" w:rsidRDefault="009D2780" w:rsidP="009D27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D2780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Функціональне призначення відповідно до детального плану: території </w:t>
            </w:r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транспорту і </w:t>
            </w:r>
            <w:proofErr w:type="spellStart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вулично-дорожної</w:t>
            </w:r>
            <w:proofErr w:type="spellEnd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 мережі, а саме автомобільного транспорту (автостоянки, гаражі та паркінгі, автовокзали, автостанції, </w:t>
            </w:r>
            <w:proofErr w:type="spellStart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атп</w:t>
            </w:r>
            <w:proofErr w:type="spellEnd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, </w:t>
            </w:r>
            <w:proofErr w:type="spellStart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азс</w:t>
            </w:r>
            <w:proofErr w:type="spellEnd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, сто, автоколони, </w:t>
            </w:r>
            <w:proofErr w:type="spellStart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дед</w:t>
            </w:r>
            <w:proofErr w:type="spellEnd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, </w:t>
            </w:r>
            <w:proofErr w:type="spellStart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теп</w:t>
            </w:r>
            <w:proofErr w:type="spellEnd"/>
            <w:r w:rsidR="00D86A69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, тощо)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184197E" w:rsidR="00823CCF" w:rsidRPr="00EE137E" w:rsidRDefault="003B4241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B4241">
              <w:rPr>
                <w:b w:val="0"/>
                <w:bCs w:val="0"/>
                <w:i/>
                <w:sz w:val="24"/>
                <w:szCs w:val="24"/>
              </w:rPr>
              <w:t>Території промислові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770E58AA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2A3075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3B42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02.06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5666CC" w:rsidRPr="00037B84" w14:paraId="734B1177" w14:textId="77777777" w:rsidTr="00430CA4">
        <w:trPr>
          <w:cantSplit/>
          <w:trHeight w:val="1413"/>
        </w:trPr>
        <w:tc>
          <w:tcPr>
            <w:tcW w:w="2972" w:type="dxa"/>
          </w:tcPr>
          <w:p w14:paraId="5314FD8B" w14:textId="53BB791A" w:rsidR="005666CC" w:rsidRPr="002F2D3F" w:rsidRDefault="005666CC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17EBC92" w14:textId="760F7150" w:rsidR="005666CC" w:rsidRPr="00EE137E" w:rsidRDefault="005666CC" w:rsidP="00566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30.09.1999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53/555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пере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валась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тимчасове довгострокове користування строком на 24 роки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ГБК</w:t>
            </w:r>
            <w:r w:rsidRPr="002A307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«СИРЕЦЬКИЙ»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2A3075">
              <w:rPr>
                <w:rFonts w:ascii="Times New Roman" w:eastAsia="Times New Roman" w:hAnsi="Times New Roman" w:cs="Times New Roman"/>
                <w:i/>
                <w:color w:val="auto"/>
              </w:rPr>
              <w:t>для обслуговування та експлуатації гаражів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bookmarkStart w:id="1" w:name="_Hlk168583721"/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договір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на право тимчасового довгострокового користування землею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bookmarkEnd w:id="1"/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від 01.0</w:t>
            </w:r>
            <w:r w:rsidR="00D86A69">
              <w:rPr>
                <w:rFonts w:ascii="Times New Roman" w:eastAsia="Times New Roman" w:hAnsi="Times New Roman" w:cs="Times New Roman"/>
                <w:i/>
                <w:color w:val="auto"/>
              </w:rPr>
              <w:t>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.2000 № 91-5-00069).</w:t>
            </w:r>
          </w:p>
          <w:p w14:paraId="4614F485" w14:textId="0D4626E9" w:rsidR="005666CC" w:rsidRDefault="005666CC" w:rsidP="00566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3B424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01.0</w:t>
            </w:r>
            <w:r w:rsidR="00D86A6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.2024</w:t>
            </w:r>
          </w:p>
          <w:p w14:paraId="2CF57719" w14:textId="77777777" w:rsidR="005666CC" w:rsidRDefault="005666CC" w:rsidP="00566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5FE6B952" w14:textId="315FDEAA" w:rsidR="005666CC" w:rsidRDefault="005666CC" w:rsidP="00566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47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Pr="0047346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05.12.2023</w:t>
            </w:r>
            <w:r w:rsidRPr="00A47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110015/6/26-15-13-01-08</w:t>
            </w:r>
            <w:r w:rsidRPr="00A47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</w:t>
            </w:r>
            <w:r w:rsidR="009D045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.12.2023</w:t>
            </w:r>
            <w:r w:rsidRPr="00A47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 w:rsidRPr="00A47EF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ГБК «СИРЕЦЬКИЙ»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заборгованість по сплаті податків, зборів та інших загальнообов’язкових платежів, у тому числі по земельному податку та орендній платі з юридичних осіб, не обліковується.</w:t>
            </w:r>
          </w:p>
          <w:p w14:paraId="09F63DAE" w14:textId="1FC87341" w:rsidR="00D86A69" w:rsidRPr="00D86A69" w:rsidRDefault="00D86A69" w:rsidP="00D86A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86A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13.05.2024                            № 13540/5/26-15-13-01-05 станом на 01.05.2024 ГБК «СИРЕЦЬКИЙ» не включено до переліку підприємств-боржників зі сплати земельного податку та орендної плати за землю.</w:t>
            </w:r>
          </w:p>
          <w:p w14:paraId="7D4F0593" w14:textId="77777777" w:rsidR="00D86A69" w:rsidRDefault="00D86A69" w:rsidP="00566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74F966F" w14:textId="74EE4597" w:rsidR="005666CC" w:rsidRPr="005666CC" w:rsidRDefault="005666CC" w:rsidP="00B312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7EFB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FC7A92" w:rsidRPr="00037B84" w14:paraId="4912F663" w14:textId="77777777" w:rsidTr="005666CC">
        <w:trPr>
          <w:cantSplit/>
          <w:trHeight w:val="1854"/>
        </w:trPr>
        <w:tc>
          <w:tcPr>
            <w:tcW w:w="2972" w:type="dxa"/>
          </w:tcPr>
          <w:p w14:paraId="171FC032" w14:textId="21945CDE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29F8842E" w14:textId="77777777" w:rsidR="00A47EFB" w:rsidRPr="00A47EFB" w:rsidRDefault="00A47EFB" w:rsidP="00A47E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7EFB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DF3A417" w14:textId="77777777" w:rsidR="00A47EFB" w:rsidRPr="00A47EFB" w:rsidRDefault="00A47EFB" w:rsidP="00A47EF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46EAD5DB" w:rsidR="00DE0E7B" w:rsidRPr="001D49C8" w:rsidRDefault="00A47EFB" w:rsidP="00A47EFB">
            <w:pPr>
              <w:jc w:val="both"/>
              <w:rPr>
                <w:lang w:val="ru-RU"/>
              </w:rPr>
            </w:pPr>
            <w:r w:rsidRPr="00A47EFB">
              <w:rPr>
                <w:rFonts w:ascii="Times New Roman" w:hAnsi="Times New Roman" w:cs="Times New Roman"/>
                <w:i/>
              </w:rPr>
              <w:t xml:space="preserve">Зважаючи на вказане Департаментом земельних ресурсів направляється до Київської міської ради цей </w:t>
            </w:r>
            <w:proofErr w:type="spellStart"/>
            <w:r w:rsidRPr="00A47EFB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A47EFB">
              <w:rPr>
                <w:rFonts w:ascii="Times New Roman" w:hAnsi="Times New Roman" w:cs="Times New Roman"/>
                <w:i/>
              </w:rPr>
              <w:t xml:space="preserve"> рішення для подальшого розгляду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4806240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 xml:space="preserve"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</w:t>
      </w:r>
      <w:r w:rsidR="005666CC">
        <w:rPr>
          <w:i w:val="0"/>
          <w:sz w:val="24"/>
          <w:szCs w:val="24"/>
        </w:rPr>
        <w:t xml:space="preserve">                           </w:t>
      </w:r>
      <w:r w:rsidRPr="001D49C8">
        <w:rPr>
          <w:i w:val="0"/>
          <w:sz w:val="24"/>
          <w:szCs w:val="24"/>
        </w:rPr>
        <w:t>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</w:t>
      </w:r>
      <w:r w:rsidRPr="00A47EFB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</w:t>
      </w:r>
      <w:r w:rsidRPr="00A47EFB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D54F1AE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A47EFB" w:rsidRPr="00A47EFB">
        <w:rPr>
          <w:b/>
          <w:sz w:val="24"/>
          <w:szCs w:val="24"/>
          <w:shd w:val="clear" w:color="auto" w:fill="FFFFFF"/>
        </w:rPr>
        <w:t>13</w:t>
      </w:r>
      <w:r w:rsidR="00A47EFB">
        <w:rPr>
          <w:b/>
          <w:sz w:val="24"/>
          <w:szCs w:val="24"/>
          <w:shd w:val="clear" w:color="auto" w:fill="FFFFFF"/>
          <w:lang w:val="en-US"/>
        </w:rPr>
        <w:t> </w:t>
      </w:r>
      <w:r w:rsidR="00A47EFB" w:rsidRPr="00A47EFB">
        <w:rPr>
          <w:b/>
          <w:sz w:val="24"/>
          <w:szCs w:val="24"/>
          <w:shd w:val="clear" w:color="auto" w:fill="FFFFFF"/>
        </w:rPr>
        <w:t>237</w:t>
      </w:r>
      <w:r w:rsidR="00A47EFB">
        <w:rPr>
          <w:b/>
          <w:sz w:val="24"/>
          <w:szCs w:val="24"/>
          <w:shd w:val="clear" w:color="auto" w:fill="FFFFFF"/>
        </w:rPr>
        <w:t xml:space="preserve"> грн </w:t>
      </w:r>
      <w:r w:rsidR="00A47EFB" w:rsidRPr="00A47EFB">
        <w:rPr>
          <w:b/>
          <w:sz w:val="24"/>
          <w:szCs w:val="24"/>
          <w:shd w:val="clear" w:color="auto" w:fill="FFFFFF"/>
        </w:rPr>
        <w:t xml:space="preserve">43 </w:t>
      </w:r>
      <w:r w:rsidR="00A47EFB">
        <w:rPr>
          <w:b/>
          <w:sz w:val="24"/>
          <w:szCs w:val="24"/>
          <w:shd w:val="clear" w:color="auto" w:fill="FFFFFF"/>
        </w:rPr>
        <w:t>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A47EFB">
        <w:rPr>
          <w:b/>
          <w:sz w:val="24"/>
          <w:szCs w:val="24"/>
          <w:shd w:val="clear" w:color="auto" w:fill="FFFFFF"/>
        </w:rPr>
        <w:t xml:space="preserve"> (0,1%).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E09A8A5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A47EFB">
        <w:rPr>
          <w:i w:val="0"/>
          <w:sz w:val="24"/>
          <w:szCs w:val="24"/>
        </w:rPr>
        <w:t xml:space="preserve"> 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A47EFB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B424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3B4241">
          <w:rPr>
            <w:i w:val="0"/>
            <w:sz w:val="12"/>
            <w:szCs w:val="12"/>
            <w:lang w:val="ru-RU"/>
          </w:rPr>
          <w:t>-63890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3B4241">
          <w:rPr>
            <w:i w:val="0"/>
            <w:sz w:val="12"/>
            <w:szCs w:val="12"/>
            <w:lang w:val="ru-RU"/>
          </w:rPr>
          <w:t>06.06.2024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3B4241">
          <w:rPr>
            <w:i w:val="0"/>
            <w:sz w:val="12"/>
            <w:szCs w:val="12"/>
            <w:lang w:val="ru-RU"/>
          </w:rPr>
          <w:t>390565677</w:t>
        </w:r>
      </w:p>
      <w:p w14:paraId="0BF67CBB" w14:textId="4BE83AF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1FE" w:rsidRPr="007231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4CE0027"/>
    <w:multiLevelType w:val="hybridMultilevel"/>
    <w:tmpl w:val="ADAC21BE"/>
    <w:lvl w:ilvl="0" w:tplc="DFE60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81527">
    <w:abstractNumId w:val="0"/>
  </w:num>
  <w:num w:numId="2" w16cid:durableId="198635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7542A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26D26"/>
    <w:rsid w:val="00235AF8"/>
    <w:rsid w:val="0025220F"/>
    <w:rsid w:val="0027157C"/>
    <w:rsid w:val="002761B1"/>
    <w:rsid w:val="00283771"/>
    <w:rsid w:val="0029210B"/>
    <w:rsid w:val="002A27C6"/>
    <w:rsid w:val="002A3075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A37E8"/>
    <w:rsid w:val="003B4241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3463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66CC"/>
    <w:rsid w:val="00567858"/>
    <w:rsid w:val="00567978"/>
    <w:rsid w:val="00567BA2"/>
    <w:rsid w:val="005769B6"/>
    <w:rsid w:val="00591722"/>
    <w:rsid w:val="005A70F6"/>
    <w:rsid w:val="005B2FD0"/>
    <w:rsid w:val="005B4FA4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25E6"/>
    <w:rsid w:val="00934E19"/>
    <w:rsid w:val="009358DE"/>
    <w:rsid w:val="009562D8"/>
    <w:rsid w:val="009674CE"/>
    <w:rsid w:val="00982A07"/>
    <w:rsid w:val="009C0237"/>
    <w:rsid w:val="009C1880"/>
    <w:rsid w:val="009C53E3"/>
    <w:rsid w:val="009D0457"/>
    <w:rsid w:val="009D127D"/>
    <w:rsid w:val="009D27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47EFB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040AD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82F6F"/>
    <w:rsid w:val="00D86A69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39A-6E5A-4A6F-89C0-2D1E473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6809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Земляк Олександр Володимирович</cp:lastModifiedBy>
  <cp:revision>13</cp:revision>
  <cp:lastPrinted>2024-06-17T12:15:00Z</cp:lastPrinted>
  <dcterms:created xsi:type="dcterms:W3CDTF">2024-02-20T12:49:00Z</dcterms:created>
  <dcterms:modified xsi:type="dcterms:W3CDTF">2024-06-17T13:42:00Z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2024-06-06T13:28:38Z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891c9a05-a73b-495d-bef7-9ce3b099f145</vt:lpwstr>
  </property>
  <property fmtid="{D5CDD505-2E9C-101B-9397-08002B2CF9AE}" pid="8" name="MSIP_Label_defa4170-0d19-0005-0004-bc88714345d2_ContentBits">
    <vt:lpwstr>0</vt:lpwstr>
  </property>
</Properties>
</file>