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E7" w:rsidRPr="003162E7" w:rsidRDefault="003162E7" w:rsidP="003162E7">
      <w:pPr>
        <w:spacing w:after="0" w:line="240" w:lineRule="auto"/>
        <w:jc w:val="center"/>
        <w:rPr>
          <w:rFonts w:ascii="Benguiat" w:eastAsia="Calibri" w:hAnsi="Benguiat" w:cs="Times New Roman"/>
          <w:b/>
          <w:spacing w:val="18"/>
          <w:w w:val="66"/>
          <w:sz w:val="72"/>
          <w:szCs w:val="72"/>
        </w:rPr>
      </w:pPr>
      <w:r w:rsidRPr="003162E7">
        <w:rPr>
          <w:rFonts w:ascii="Benguiat" w:eastAsia="Calibri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7A102E4" wp14:editId="06F8B53B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E7" w:rsidRPr="003162E7" w:rsidRDefault="003162E7" w:rsidP="0031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</w:pPr>
      <w:r w:rsidRPr="003162E7">
        <w:rPr>
          <w:rFonts w:ascii="Times New Roman" w:eastAsia="Calibri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3162E7">
        <w:rPr>
          <w:rFonts w:ascii="Times New Roman" w:eastAsia="Calibri" w:hAnsi="Times New Roman" w:cs="Times New Roman"/>
          <w:b/>
          <w:spacing w:val="18"/>
          <w:w w:val="66"/>
          <w:sz w:val="72"/>
          <w:szCs w:val="24"/>
        </w:rPr>
        <w:t>КА РАДА</w:t>
      </w:r>
    </w:p>
    <w:p w:rsidR="003162E7" w:rsidRPr="003162E7" w:rsidRDefault="003162E7" w:rsidP="003162E7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</w:pPr>
      <w:r w:rsidRPr="003162E7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ІІ СЕС</w:t>
      </w:r>
      <w:r w:rsidRPr="003162E7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>І</w:t>
      </w:r>
      <w:r w:rsidRPr="003162E7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>Я</w:t>
      </w:r>
      <w:r w:rsidRPr="003162E7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</w:t>
      </w:r>
      <w:r w:rsidRPr="003162E7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eastAsia="ru-RU"/>
        </w:rPr>
        <w:t xml:space="preserve">  IХ СКЛИКАННЯ</w:t>
      </w:r>
    </w:p>
    <w:p w:rsidR="003162E7" w:rsidRPr="003162E7" w:rsidRDefault="003162E7" w:rsidP="003162E7">
      <w:pPr>
        <w:tabs>
          <w:tab w:val="left" w:pos="5387"/>
        </w:tabs>
        <w:spacing w:after="0" w:line="240" w:lineRule="auto"/>
        <w:rPr>
          <w:rFonts w:ascii="Calibri" w:eastAsia="Calibri" w:hAnsi="Calibri" w:cs="Times New Roman"/>
          <w:i/>
          <w:sz w:val="20"/>
          <w:szCs w:val="24"/>
        </w:rPr>
      </w:pPr>
    </w:p>
    <w:p w:rsidR="003162E7" w:rsidRPr="003162E7" w:rsidRDefault="003162E7" w:rsidP="003162E7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162E7">
        <w:rPr>
          <w:rFonts w:ascii="Times New Roman" w:eastAsia="Calibri" w:hAnsi="Times New Roman" w:cs="Times New Roman"/>
          <w:sz w:val="52"/>
          <w:szCs w:val="52"/>
        </w:rPr>
        <w:t>РІШЕННЯ</w:t>
      </w:r>
    </w:p>
    <w:p w:rsidR="003162E7" w:rsidRPr="003162E7" w:rsidRDefault="003162E7" w:rsidP="003162E7">
      <w:pPr>
        <w:spacing w:after="0" w:line="240" w:lineRule="auto"/>
        <w:jc w:val="center"/>
        <w:rPr>
          <w:rFonts w:ascii="Benguiat" w:eastAsia="Calibri" w:hAnsi="Benguiat" w:cs="Times New Roman"/>
          <w:sz w:val="24"/>
          <w:szCs w:val="24"/>
        </w:rPr>
      </w:pPr>
    </w:p>
    <w:p w:rsidR="009227E7" w:rsidRDefault="003162E7" w:rsidP="003162E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162E7">
        <w:rPr>
          <w:rFonts w:ascii="Calibri" w:eastAsia="Calibri" w:hAnsi="Calibri" w:cs="Times New Roman"/>
          <w:sz w:val="24"/>
          <w:szCs w:val="24"/>
        </w:rPr>
        <w:t>____________</w:t>
      </w:r>
      <w:r w:rsidRPr="003162E7">
        <w:rPr>
          <w:rFonts w:ascii="Times New Roman" w:eastAsia="Calibri" w:hAnsi="Times New Roman" w:cs="Times New Roman"/>
          <w:sz w:val="24"/>
          <w:szCs w:val="24"/>
        </w:rPr>
        <w:t>№</w:t>
      </w:r>
      <w:r w:rsidRPr="003162E7">
        <w:rPr>
          <w:rFonts w:ascii="Calibri" w:eastAsia="Calibri" w:hAnsi="Calibri" w:cs="Times New Roman"/>
          <w:sz w:val="24"/>
          <w:szCs w:val="24"/>
        </w:rPr>
        <w:t xml:space="preserve">_______________                                                                   </w:t>
      </w:r>
      <w:r w:rsidR="009227E7">
        <w:rPr>
          <w:rFonts w:ascii="Calibri" w:eastAsia="Calibri" w:hAnsi="Calibri" w:cs="Times New Roman"/>
          <w:sz w:val="24"/>
          <w:szCs w:val="24"/>
        </w:rPr>
        <w:tab/>
      </w:r>
      <w:r w:rsidR="009227E7">
        <w:rPr>
          <w:rFonts w:ascii="Calibri" w:eastAsia="Calibri" w:hAnsi="Calibri" w:cs="Times New Roman"/>
          <w:sz w:val="24"/>
          <w:szCs w:val="24"/>
        </w:rPr>
        <w:tab/>
      </w:r>
    </w:p>
    <w:p w:rsidR="00725296" w:rsidRPr="009227E7" w:rsidRDefault="009227E7" w:rsidP="009227E7">
      <w:pPr>
        <w:spacing w:after="0" w:line="240" w:lineRule="auto"/>
        <w:ind w:left="7788" w:firstLine="708"/>
        <w:rPr>
          <w:rFonts w:ascii="Calibri" w:eastAsia="Calibri" w:hAnsi="Calibri" w:cs="Times New Roman"/>
          <w:sz w:val="24"/>
          <w:szCs w:val="24"/>
        </w:rPr>
      </w:pPr>
      <w:r w:rsidRPr="009227E7">
        <w:rPr>
          <w:rFonts w:ascii="Times New Roman" w:eastAsia="Calibri" w:hAnsi="Times New Roman" w:cs="Times New Roman"/>
          <w:sz w:val="28"/>
          <w:szCs w:val="28"/>
        </w:rPr>
        <w:t>ПРОЄКТ</w:t>
      </w:r>
    </w:p>
    <w:p w:rsidR="00EF40C4" w:rsidRPr="002A5044" w:rsidRDefault="00725296" w:rsidP="001D41A3">
      <w:pPr>
        <w:shd w:val="clear" w:color="auto" w:fill="FFFFFF" w:themeFill="background1"/>
        <w:spacing w:after="0" w:line="240" w:lineRule="auto"/>
        <w:ind w:left="709" w:right="439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до</w:t>
      </w:r>
      <w:r w:rsidR="00EF40C4"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Положення про</w:t>
      </w:r>
      <w:r w:rsidR="00EF40C4" w:rsidRPr="002A5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Уповноваженого Київської міської ради</w:t>
      </w:r>
      <w:r w:rsidR="00EF40C4"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F40C4" w:rsidRPr="002A5044">
        <w:rPr>
          <w:rFonts w:ascii="Times New Roman" w:hAnsi="Times New Roman" w:cs="Times New Roman"/>
          <w:b/>
          <w:color w:val="000000"/>
          <w:sz w:val="28"/>
          <w:szCs w:val="28"/>
        </w:rPr>
        <w:t>з прав осіб з інвалідністю</w:t>
      </w:r>
    </w:p>
    <w:p w:rsidR="00725296" w:rsidRPr="002A5044" w:rsidRDefault="00725296" w:rsidP="001D41A3">
      <w:pPr>
        <w:shd w:val="clear" w:color="auto" w:fill="FFFFFF" w:themeFill="background1"/>
      </w:pPr>
    </w:p>
    <w:p w:rsidR="00F266B7" w:rsidRPr="002A5044" w:rsidRDefault="00725296" w:rsidP="001D41A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статей 19, 22, 24, 33 </w:t>
      </w:r>
      <w:bookmarkStart w:id="0" w:name="_Hlk130215147"/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Конституції України, законів України 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основи соціальної захищеності осіб з інвалідністю в Україні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місцеве самоврядування в Україні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столицю України </w:t>
      </w:r>
      <w:r w:rsidR="00DF3E33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місто-герой Київ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End w:id="0"/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 метою 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інвалідністю, Київська міська рада</w:t>
      </w:r>
    </w:p>
    <w:p w:rsidR="00F266B7" w:rsidRPr="002A5044" w:rsidRDefault="00F266B7" w:rsidP="001D41A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296" w:rsidRPr="002A5044" w:rsidRDefault="00F266B7" w:rsidP="001D41A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ВИРІШИЛА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25296" w:rsidRPr="002A5044" w:rsidRDefault="00725296" w:rsidP="001D41A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96" w:rsidRPr="002A5044" w:rsidRDefault="00725296" w:rsidP="001D41A3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до Положення про Уповноваженого Київської міської ради з прав осіб з інвалідністю, затвердженого рішенням Київської міської ради від 23 лютого 2021 року №</w:t>
      </w:r>
      <w:r w:rsidR="00F266B7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43/84, такі зміни:</w:t>
      </w:r>
    </w:p>
    <w:p w:rsidR="00725296" w:rsidRPr="002A5044" w:rsidRDefault="00725296" w:rsidP="001D41A3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пункті 1 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04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</w:rPr>
        <w:t>, осіб, які належать до осіб з інвалідністю внаслідок війни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виключити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5296" w:rsidRPr="002A5044" w:rsidRDefault="00725296" w:rsidP="001D41A3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пункті 3:</w:t>
      </w:r>
    </w:p>
    <w:p w:rsidR="00963787" w:rsidRPr="002A5044" w:rsidRDefault="00C425D0" w:rsidP="001D41A3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63787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підпункті 4 слова 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«забезпечення умов для реалізації» замінити словами «спрямованих на реалізацію»;</w:t>
      </w:r>
    </w:p>
    <w:p w:rsidR="006366F9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підпункт 9 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виключити</w:t>
      </w:r>
      <w:r w:rsidR="00EC408A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408A" w:rsidRPr="002A5044" w:rsidRDefault="00EC408A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’</w:t>
      </w:r>
      <w:proofErr w:type="spellStart"/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язку</w:t>
      </w:r>
      <w:proofErr w:type="spellEnd"/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цим підпункт 10 вважати підпунктом 9.</w:t>
      </w:r>
    </w:p>
    <w:p w:rsidR="00122A6E" w:rsidRPr="002A5044" w:rsidRDefault="00EC408A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ідпункт 10 викласти в такій редакції:</w:t>
      </w:r>
    </w:p>
    <w:p w:rsidR="00122A6E" w:rsidRPr="002A5044" w:rsidRDefault="00122A6E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«10) </w:t>
      </w:r>
      <w:r w:rsidRPr="002A5044">
        <w:rPr>
          <w:rFonts w:ascii="Times New Roman" w:hAnsi="Times New Roman" w:cs="Times New Roman"/>
          <w:sz w:val="28"/>
          <w:szCs w:val="28"/>
        </w:rPr>
        <w:t>Участь у здійснення заходів, пов'язаних із забезпеченням доступності освітніх, медичних, соціальних,</w:t>
      </w:r>
      <w:r w:rsidRPr="002A5044">
        <w:rPr>
          <w:rFonts w:ascii="Times New Roman" w:hAnsi="Times New Roman" w:cs="Times New Roman"/>
          <w:color w:val="000000"/>
          <w:sz w:val="28"/>
          <w:szCs w:val="28"/>
        </w:rPr>
        <w:t xml:space="preserve"> реабілітаційних, адміністративних, транспортних та інших</w:t>
      </w:r>
      <w:r w:rsidRPr="002A5044">
        <w:rPr>
          <w:rFonts w:ascii="Times New Roman" w:hAnsi="Times New Roman" w:cs="Times New Roman"/>
          <w:sz w:val="28"/>
          <w:szCs w:val="28"/>
        </w:rPr>
        <w:t xml:space="preserve"> послуг для осіб з інвалідністю.</w:t>
      </w:r>
      <w:r w:rsidRPr="002A504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25296" w:rsidRPr="002A5044" w:rsidRDefault="00FE48B5" w:rsidP="001D41A3">
      <w:pPr>
        <w:pStyle w:val="a3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пункті 4:</w:t>
      </w:r>
    </w:p>
    <w:p w:rsidR="00725296" w:rsidRPr="002A5044" w:rsidRDefault="00FE48B5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підпункт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після слів «органів місцевого самоврядування» доповнити словами «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підприємств, установ та організацій»;</w:t>
      </w:r>
    </w:p>
    <w:p w:rsidR="00725296" w:rsidRPr="002A5044" w:rsidRDefault="00FE48B5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підпункт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після слів «органів місцевого самоврядування» доповнити словами «підприємств, установ та організацій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D6C6D" w:rsidRPr="002A5044" w:rsidRDefault="00CD6C6D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підпункт 4 викласти в такій редакції:</w:t>
      </w:r>
    </w:p>
    <w:p w:rsidR="00CD6C6D" w:rsidRPr="002A5044" w:rsidRDefault="00CD6C6D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635B84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відвідувати органи державної влади, органи місцевого самоврядування, реабілітаційні заклади, геріатричні пансіонати, будинки-інтернати для громадян похилого віку та осіб з інвалідністю, комунальні заклади освіти, комунальні заклади охорони здоров'я, комунальні психіатричні та інші заклади, в яких перебувають особи з інвалідністю, а також підприємства, установи та організації до відання яких належать питання, що стосуються осіб з інвалідністю;»;</w:t>
      </w:r>
    </w:p>
    <w:p w:rsidR="00725296" w:rsidRPr="002A5044" w:rsidRDefault="00FE48B5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підпункт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після слів «громадськими об’єднаннями» доповнити словами «та іншими суб’єктами»;</w:t>
      </w:r>
    </w:p>
    <w:p w:rsidR="00725296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доповнити підпункт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6366F9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такого змісту:</w:t>
      </w:r>
    </w:p>
    <w:p w:rsidR="00122A6E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«7) ініціювати утворення робочих груп та скликати наради з питань, що належат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до компетенції Уповноваженого</w:t>
      </w:r>
      <w:r w:rsidR="00122A6E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5296" w:rsidRPr="002A5044" w:rsidRDefault="00122A6E" w:rsidP="001D41A3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A5044">
        <w:rPr>
          <w:sz w:val="28"/>
          <w:szCs w:val="28"/>
        </w:rPr>
        <w:t xml:space="preserve">8) здійснення аналізу, із </w:t>
      </w:r>
      <w:r w:rsidRPr="002A5044">
        <w:rPr>
          <w:rFonts w:eastAsia="Calibri"/>
          <w:sz w:val="28"/>
          <w:szCs w:val="28"/>
        </w:rPr>
        <w:t xml:space="preserve">залученням представників інститутів громадянського суспільства, </w:t>
      </w:r>
      <w:r w:rsidRPr="002A5044">
        <w:rPr>
          <w:sz w:val="28"/>
          <w:szCs w:val="28"/>
        </w:rPr>
        <w:t xml:space="preserve">моніторингу доступності </w:t>
      </w:r>
      <w:r w:rsidRPr="002A5044">
        <w:rPr>
          <w:sz w:val="28"/>
          <w:szCs w:val="28"/>
          <w:shd w:val="clear" w:color="auto" w:fill="FFFFFF"/>
        </w:rPr>
        <w:t xml:space="preserve">об’єктів фізичного оточення </w:t>
      </w:r>
      <w:r w:rsidRPr="002A5044">
        <w:rPr>
          <w:rFonts w:eastAsia="Calibri"/>
          <w:sz w:val="28"/>
          <w:szCs w:val="28"/>
        </w:rPr>
        <w:t>в місті Києві для осіб з інвалідністю</w:t>
      </w:r>
      <w:r w:rsidRPr="002A5044">
        <w:rPr>
          <w:sz w:val="28"/>
          <w:szCs w:val="28"/>
          <w:shd w:val="clear" w:color="auto" w:fill="FFFFFF"/>
        </w:rPr>
        <w:t>.</w:t>
      </w:r>
      <w:r w:rsidR="00FE48B5" w:rsidRPr="002A5044">
        <w:rPr>
          <w:color w:val="000000"/>
          <w:sz w:val="28"/>
          <w:szCs w:val="28"/>
          <w:shd w:val="clear" w:color="auto" w:fill="FFFFFF"/>
        </w:rPr>
        <w:t>»</w:t>
      </w:r>
      <w:r w:rsidR="00E10162" w:rsidRPr="002A5044">
        <w:rPr>
          <w:color w:val="000000"/>
          <w:sz w:val="28"/>
          <w:szCs w:val="28"/>
          <w:shd w:val="clear" w:color="auto" w:fill="FFFFFF"/>
        </w:rPr>
        <w:t>;</w:t>
      </w:r>
    </w:p>
    <w:p w:rsidR="00725296" w:rsidRPr="002A5044" w:rsidRDefault="00A016A7" w:rsidP="001D41A3">
      <w:p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абзаці першому пункту 6 після слів «інститутів громадського суспільства» доповнити словами «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також експертів, у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чених та фахівців»</w:t>
      </w:r>
      <w:r w:rsidR="00E10162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5296" w:rsidRPr="002A5044" w:rsidRDefault="00A016A7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</w:t>
      </w:r>
      <w:r w:rsidR="00FE48B5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оповнити пункт</w:t>
      </w:r>
      <w:r w:rsidR="00E10162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="006E328C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такого змісту:</w:t>
      </w:r>
    </w:p>
    <w:p w:rsidR="006E328C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«7. </w:t>
      </w:r>
      <w:r w:rsidR="006E328C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Уповноважений проводить особистий прийом громадян з питань, що належать до його відання.</w:t>
      </w:r>
    </w:p>
    <w:p w:rsidR="0078267A" w:rsidRPr="002A5044" w:rsidRDefault="006E328C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725296"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Уповноважений у своїй роботі використовує бланк із найменуванням своєї посади.».</w:t>
      </w:r>
    </w:p>
    <w:p w:rsidR="00725296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Оприлюднити це рішення відповідно до вимог законодавства.</w:t>
      </w:r>
    </w:p>
    <w:p w:rsidR="00725296" w:rsidRPr="002A5044" w:rsidRDefault="00725296" w:rsidP="001D41A3">
      <w:pPr>
        <w:shd w:val="clear" w:color="auto" w:fill="FFFFFF" w:themeFill="background1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16"/>
      <w:bookmarkEnd w:id="1"/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 за виконанням цього рішення покласти на постійну комісію Київської міської ради з питань охорони здоров'я та соціальної політики.</w:t>
      </w:r>
      <w:bookmarkStart w:id="2" w:name="17"/>
      <w:bookmarkEnd w:id="2"/>
    </w:p>
    <w:p w:rsidR="00725296" w:rsidRPr="002A5044" w:rsidRDefault="00725296" w:rsidP="001D41A3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25296" w:rsidRPr="002A5044" w:rsidTr="00992662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725296" w:rsidRPr="002A5044" w:rsidRDefault="00725296" w:rsidP="001D41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3" w:name="18"/>
            <w:bookmarkEnd w:id="3"/>
          </w:p>
          <w:p w:rsidR="00725296" w:rsidRPr="002A5044" w:rsidRDefault="00725296" w:rsidP="001D41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Київський міський голова</w:t>
            </w:r>
          </w:p>
        </w:tc>
        <w:tc>
          <w:tcPr>
            <w:tcW w:w="2500" w:type="pct"/>
            <w:vAlign w:val="center"/>
            <w:hideMark/>
          </w:tcPr>
          <w:p w:rsidR="00725296" w:rsidRPr="002A5044" w:rsidRDefault="00725296" w:rsidP="001D41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4" w:name="19"/>
            <w:bookmarkEnd w:id="4"/>
          </w:p>
          <w:p w:rsidR="00725296" w:rsidRPr="002A5044" w:rsidRDefault="00725296" w:rsidP="001D41A3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Віталій КЛИЧКО</w:t>
            </w:r>
          </w:p>
        </w:tc>
      </w:tr>
    </w:tbl>
    <w:p w:rsidR="00725296" w:rsidRPr="002A5044" w:rsidRDefault="00725296" w:rsidP="001D41A3">
      <w:pPr>
        <w:shd w:val="clear" w:color="auto" w:fill="FFFFFF" w:themeFill="background1"/>
      </w:pPr>
    </w:p>
    <w:p w:rsidR="00725296" w:rsidRPr="002A5044" w:rsidRDefault="00725296" w:rsidP="001D41A3">
      <w:pPr>
        <w:shd w:val="clear" w:color="auto" w:fill="FFFFFF" w:themeFill="background1"/>
      </w:pPr>
    </w:p>
    <w:p w:rsidR="005C6B0C" w:rsidRPr="002A5044" w:rsidRDefault="005C6B0C" w:rsidP="001D41A3">
      <w:pPr>
        <w:shd w:val="clear" w:color="auto" w:fill="FFFFFF" w:themeFill="background1"/>
      </w:pPr>
    </w:p>
    <w:p w:rsidR="005C6B0C" w:rsidRPr="002A5044" w:rsidRDefault="005C6B0C" w:rsidP="001D41A3">
      <w:pPr>
        <w:shd w:val="clear" w:color="auto" w:fill="FFFFFF" w:themeFill="background1"/>
      </w:pPr>
    </w:p>
    <w:p w:rsidR="005C6B0C" w:rsidRPr="002A5044" w:rsidRDefault="005C6B0C" w:rsidP="001D41A3">
      <w:pPr>
        <w:shd w:val="clear" w:color="auto" w:fill="FFFFFF" w:themeFill="background1"/>
      </w:pPr>
    </w:p>
    <w:p w:rsidR="00A016A7" w:rsidRPr="002A5044" w:rsidRDefault="00A016A7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A016A7" w:rsidRPr="002A5044" w:rsidRDefault="00A016A7" w:rsidP="001D41A3">
      <w:pPr>
        <w:shd w:val="clear" w:color="auto" w:fill="FFFFFF" w:themeFill="background1"/>
      </w:pPr>
    </w:p>
    <w:p w:rsidR="00A016A7" w:rsidRPr="002A5044" w:rsidRDefault="00A016A7" w:rsidP="001D41A3">
      <w:pPr>
        <w:shd w:val="clear" w:color="auto" w:fill="FFFFFF" w:themeFill="background1"/>
      </w:pPr>
    </w:p>
    <w:tbl>
      <w:tblPr>
        <w:tblStyle w:val="a4"/>
        <w:tblpPr w:leftFromText="180" w:rightFromText="180" w:tblpY="-460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311E2C" w:rsidRPr="00555397" w:rsidTr="0043055A">
        <w:trPr>
          <w:trHeight w:val="480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55397">
              <w:rPr>
                <w:sz w:val="28"/>
                <w:szCs w:val="28"/>
              </w:rPr>
              <w:t>ПОДАННЯ:</w:t>
            </w:r>
          </w:p>
          <w:p w:rsidR="00311E2C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Заступник міського голови – </w:t>
            </w: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секретар Київської міської ради</w:t>
            </w:r>
            <w:r w:rsidRPr="00555397">
              <w:rPr>
                <w:b w:val="0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555397">
              <w:rPr>
                <w:b w:val="0"/>
                <w:sz w:val="28"/>
                <w:szCs w:val="28"/>
              </w:rPr>
              <w:t>Володимир БОНДАРЕНКО</w:t>
            </w:r>
          </w:p>
        </w:tc>
      </w:tr>
      <w:tr w:rsidR="00311E2C" w:rsidRPr="00555397" w:rsidTr="0043055A">
        <w:trPr>
          <w:trHeight w:val="542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11E2C" w:rsidRPr="00555397" w:rsidTr="0043055A">
        <w:trPr>
          <w:trHeight w:val="595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53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11E2C" w:rsidRPr="00894B20" w:rsidTr="0043055A">
        <w:trPr>
          <w:trHeight w:val="1138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  <w:r w:rsidR="006053CD" w:rsidRPr="006053CD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охорони здоров'я та соціальної політики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11E2C" w:rsidRPr="00555397" w:rsidTr="0043055A">
        <w:trPr>
          <w:trHeight w:val="684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6053CD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ПОРОШЕНКО</w:t>
            </w:r>
          </w:p>
        </w:tc>
      </w:tr>
      <w:tr w:rsidR="00311E2C" w:rsidRPr="00555397" w:rsidTr="0043055A">
        <w:trPr>
          <w:trHeight w:val="580"/>
        </w:trPr>
        <w:tc>
          <w:tcPr>
            <w:tcW w:w="4678" w:type="dxa"/>
          </w:tcPr>
          <w:p w:rsidR="00311E2C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C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6053CD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Юлія УЛАСИК</w:t>
            </w:r>
          </w:p>
        </w:tc>
      </w:tr>
      <w:tr w:rsidR="00311E2C" w:rsidRPr="009876F9" w:rsidTr="0043055A">
        <w:trPr>
          <w:trHeight w:val="1103"/>
        </w:trPr>
        <w:tc>
          <w:tcPr>
            <w:tcW w:w="4678" w:type="dxa"/>
          </w:tcPr>
          <w:p w:rsidR="00311E2C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2C" w:rsidRDefault="006053CD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CD">
              <w:rPr>
                <w:rFonts w:ascii="Times New Roman" w:hAnsi="Times New Roman" w:cs="Times New Roman"/>
                <w:sz w:val="28"/>
                <w:szCs w:val="28"/>
              </w:rPr>
              <w:t>Постійна комісія Київської міської ради з питань регламенту, депутатської етики та запобігання корупції</w:t>
            </w:r>
          </w:p>
          <w:p w:rsidR="000C1182" w:rsidRPr="00555397" w:rsidRDefault="000C1182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311E2C" w:rsidRPr="00555397" w:rsidTr="0043055A">
        <w:trPr>
          <w:trHeight w:val="542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55397">
              <w:rPr>
                <w:b w:val="0"/>
                <w:bCs w:val="0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6053CD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Леонід ЄМЕЦЬ</w:t>
            </w:r>
          </w:p>
        </w:tc>
      </w:tr>
      <w:tr w:rsidR="00311E2C" w:rsidRPr="00555397" w:rsidTr="0043055A">
        <w:trPr>
          <w:trHeight w:val="560"/>
        </w:trPr>
        <w:tc>
          <w:tcPr>
            <w:tcW w:w="4678" w:type="dxa"/>
          </w:tcPr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D51A17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Олеся ЗУБРИЦЬКА</w:t>
            </w:r>
          </w:p>
        </w:tc>
      </w:tr>
      <w:tr w:rsidR="00311E2C" w:rsidRPr="00555397" w:rsidTr="0043055A">
        <w:trPr>
          <w:trHeight w:val="542"/>
        </w:trPr>
        <w:tc>
          <w:tcPr>
            <w:tcW w:w="4678" w:type="dxa"/>
          </w:tcPr>
          <w:p w:rsidR="00311E2C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2C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н</w:t>
            </w: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97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правового забезпечення діяльності Київської міської ради секретаріату Київської міської ради </w:t>
            </w:r>
          </w:p>
        </w:tc>
        <w:tc>
          <w:tcPr>
            <w:tcW w:w="1276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</w:p>
          <w:p w:rsidR="00311E2C" w:rsidRPr="00555397" w:rsidRDefault="00311E2C" w:rsidP="0043055A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89" w:rsidRDefault="00C50289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57" w:rsidRDefault="006B0357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357" w:rsidRDefault="006B0357" w:rsidP="000C1182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82" w:rsidRDefault="000C1182" w:rsidP="000C1182">
      <w:pPr>
        <w:shd w:val="clear" w:color="auto" w:fill="FFFFFF" w:themeFill="background1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125" w:rsidRPr="002A5044" w:rsidRDefault="00E73125" w:rsidP="001D41A3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E73125" w:rsidRPr="002A5044" w:rsidRDefault="00E73125" w:rsidP="001D41A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Київської міської ради </w:t>
      </w:r>
    </w:p>
    <w:p w:rsidR="00E73125" w:rsidRPr="002A5044" w:rsidRDefault="00E73125" w:rsidP="001D41A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>«Про внесення змін до</w:t>
      </w:r>
      <w:r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Положення про </w:t>
      </w:r>
      <w:r w:rsidRPr="002A5044">
        <w:rPr>
          <w:rFonts w:ascii="Times New Roman" w:hAnsi="Times New Roman" w:cs="Times New Roman"/>
          <w:b/>
          <w:color w:val="000000"/>
          <w:sz w:val="28"/>
          <w:szCs w:val="28"/>
        </w:rPr>
        <w:t>Уповноваженого Київської міської ради</w:t>
      </w:r>
      <w:r w:rsidR="00F266B7" w:rsidRPr="002A5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5044">
        <w:rPr>
          <w:rFonts w:ascii="Times New Roman" w:hAnsi="Times New Roman" w:cs="Times New Roman"/>
          <w:b/>
          <w:color w:val="000000"/>
          <w:sz w:val="28"/>
          <w:szCs w:val="28"/>
        </w:rPr>
        <w:t>з прав осіб з інвалідністю</w:t>
      </w:r>
      <w:r w:rsidRPr="002A5044">
        <w:rPr>
          <w:rFonts w:ascii="Times New Roman" w:hAnsi="Times New Roman" w:cs="Times New Roman"/>
          <w:b/>
          <w:sz w:val="28"/>
          <w:szCs w:val="28"/>
        </w:rPr>
        <w:t>»</w:t>
      </w:r>
    </w:p>
    <w:p w:rsidR="00E73125" w:rsidRPr="002A5044" w:rsidRDefault="00E73125" w:rsidP="001D41A3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10"/>
        <w:gridCol w:w="4806"/>
      </w:tblGrid>
      <w:tr w:rsidR="00E73125" w:rsidRPr="002A5044" w:rsidTr="00992662">
        <w:tc>
          <w:tcPr>
            <w:tcW w:w="9629" w:type="dxa"/>
            <w:gridSpan w:val="3"/>
          </w:tcPr>
          <w:p w:rsidR="00E73125" w:rsidRPr="002A5044" w:rsidRDefault="00F266B7" w:rsidP="001D41A3">
            <w:pPr>
              <w:shd w:val="clear" w:color="auto" w:fill="FFFFFF" w:themeFill="background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90820917"/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r w:rsidR="00E73125"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Київської міської ради від 23 лютого 2021 року №</w:t>
            </w: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3125"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43/84 «Про Уповноваженого Київської міської ради з прав осіб з інвалідністю»</w:t>
            </w:r>
          </w:p>
        </w:tc>
      </w:tr>
      <w:tr w:rsidR="00E73125" w:rsidRPr="002A5044" w:rsidTr="00992662">
        <w:trPr>
          <w:trHeight w:val="648"/>
        </w:trPr>
        <w:tc>
          <w:tcPr>
            <w:tcW w:w="4823" w:type="dxa"/>
            <w:gridSpan w:val="2"/>
          </w:tcPr>
          <w:p w:rsidR="00E73125" w:rsidRPr="002A5044" w:rsidRDefault="004F4083" w:rsidP="001D41A3">
            <w:pPr>
              <w:shd w:val="clear" w:color="auto" w:fill="FFFFFF" w:themeFill="background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7" w:name="3"/>
            <w:bookmarkEnd w:id="7"/>
            <w:r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Чинна ре</w:t>
            </w:r>
            <w:r w:rsidR="00E73125"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дакція</w:t>
            </w:r>
          </w:p>
        </w:tc>
        <w:tc>
          <w:tcPr>
            <w:tcW w:w="4806" w:type="dxa"/>
          </w:tcPr>
          <w:p w:rsidR="00E73125" w:rsidRPr="002A5044" w:rsidRDefault="00E73125" w:rsidP="001D41A3">
            <w:pPr>
              <w:shd w:val="clear" w:color="auto" w:fill="FFFFFF" w:themeFill="background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Запропонована редакція</w:t>
            </w:r>
          </w:p>
        </w:tc>
      </w:tr>
      <w:tr w:rsidR="00E73125" w:rsidRPr="002A5044" w:rsidTr="00992662">
        <w:trPr>
          <w:trHeight w:val="612"/>
        </w:trPr>
        <w:tc>
          <w:tcPr>
            <w:tcW w:w="4823" w:type="dxa"/>
            <w:gridSpan w:val="2"/>
          </w:tcPr>
          <w:p w:rsidR="00E73125" w:rsidRPr="002A5044" w:rsidRDefault="00E73125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 xml:space="preserve">1. Уповноважений Київської міської ради з прав осіб з інвалідністю (далі </w:t>
            </w:r>
            <w:r w:rsidR="00DF3E33" w:rsidRPr="002A5044">
              <w:rPr>
                <w:color w:val="000000"/>
                <w:sz w:val="28"/>
                <w:szCs w:val="28"/>
              </w:rPr>
              <w:t>–</w:t>
            </w:r>
            <w:r w:rsidRPr="002A5044">
              <w:rPr>
                <w:color w:val="000000"/>
                <w:sz w:val="28"/>
                <w:szCs w:val="28"/>
              </w:rPr>
              <w:t xml:space="preserve"> Уповноважений) забезпечує здійснення Київською міською радою конституційних повноважень щодо забезпечення додержання прав і законних інтересів осіб з інвалідністю</w:t>
            </w:r>
            <w:r w:rsidRPr="002A5044">
              <w:rPr>
                <w:strike/>
                <w:color w:val="000000"/>
                <w:sz w:val="28"/>
                <w:szCs w:val="28"/>
              </w:rPr>
              <w:t>, осіб, які належать до осіб з інвалідністю внаслідок війни</w:t>
            </w:r>
            <w:r w:rsidRPr="002A504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06" w:type="dxa"/>
          </w:tcPr>
          <w:p w:rsidR="00DF3E33" w:rsidRPr="002A5044" w:rsidRDefault="00E73125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 xml:space="preserve">1. Уповноважений Київської міської ради з прав осіб з інвалідністю (далі </w:t>
            </w:r>
            <w:r w:rsidR="00DF3E33" w:rsidRPr="002A5044">
              <w:rPr>
                <w:color w:val="000000"/>
                <w:sz w:val="28"/>
                <w:szCs w:val="28"/>
              </w:rPr>
              <w:t>–</w:t>
            </w:r>
          </w:p>
          <w:p w:rsidR="00E73125" w:rsidRPr="002A5044" w:rsidRDefault="00E73125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 xml:space="preserve"> Уповноважений) забезпечує здійснення Київською міською радою конституційних повноважень щодо забезпечення додержання прав і законних інтересів осіб з інвалідністю.</w:t>
            </w:r>
          </w:p>
        </w:tc>
      </w:tr>
      <w:tr w:rsidR="00E73125" w:rsidRPr="002A5044" w:rsidTr="00992662">
        <w:trPr>
          <w:trHeight w:val="272"/>
        </w:trPr>
        <w:tc>
          <w:tcPr>
            <w:tcW w:w="9629" w:type="dxa"/>
            <w:gridSpan w:val="3"/>
          </w:tcPr>
          <w:p w:rsidR="00E73125" w:rsidRPr="002A5044" w:rsidRDefault="00E73125" w:rsidP="001D41A3">
            <w:pPr>
              <w:shd w:val="clear" w:color="auto" w:fill="FFFFFF" w:themeFill="background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3. Основними завданнями Уповноваженого є:</w:t>
            </w:r>
          </w:p>
        </w:tc>
      </w:tr>
      <w:tr w:rsidR="00E73125" w:rsidRPr="002A5044" w:rsidTr="00992662">
        <w:trPr>
          <w:trHeight w:val="1860"/>
        </w:trPr>
        <w:tc>
          <w:tcPr>
            <w:tcW w:w="4813" w:type="dxa"/>
          </w:tcPr>
          <w:p w:rsidR="00E73125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bCs/>
                <w:color w:val="000000"/>
                <w:kern w:val="36"/>
                <w:sz w:val="28"/>
                <w:szCs w:val="28"/>
              </w:rPr>
              <w:t xml:space="preserve">4) участь у підготовці </w:t>
            </w:r>
            <w:proofErr w:type="spellStart"/>
            <w:r w:rsidRPr="002A5044">
              <w:rPr>
                <w:bCs/>
                <w:color w:val="000000"/>
                <w:kern w:val="36"/>
                <w:sz w:val="28"/>
                <w:szCs w:val="28"/>
              </w:rPr>
              <w:t>проєктів</w:t>
            </w:r>
            <w:proofErr w:type="spellEnd"/>
            <w:r w:rsidRPr="002A5044">
              <w:rPr>
                <w:bCs/>
                <w:color w:val="000000"/>
                <w:kern w:val="36"/>
                <w:sz w:val="28"/>
                <w:szCs w:val="28"/>
              </w:rPr>
              <w:t xml:space="preserve"> нормативно-правових актів з питань захисту прав і законних інтересів осіб з інвалідністю, </w:t>
            </w:r>
            <w:r w:rsidRPr="002A5044">
              <w:rPr>
                <w:bCs/>
                <w:strike/>
                <w:color w:val="000000"/>
                <w:kern w:val="36"/>
                <w:sz w:val="28"/>
                <w:szCs w:val="28"/>
              </w:rPr>
              <w:t>забезпечення умов для</w:t>
            </w:r>
            <w:r w:rsidRPr="002A5044">
              <w:rPr>
                <w:bCs/>
                <w:color w:val="000000"/>
                <w:kern w:val="36"/>
                <w:sz w:val="28"/>
                <w:szCs w:val="28"/>
              </w:rPr>
              <w:t xml:space="preserve"> реалізації їх громадянських, соціальних, економічних та культурних прав, недопущення дискримінації та забезпечення рівних можливостей для осіб з інвалідністю в усіх сферах суспільного життя;</w:t>
            </w:r>
          </w:p>
        </w:tc>
        <w:tc>
          <w:tcPr>
            <w:tcW w:w="4816" w:type="dxa"/>
            <w:gridSpan w:val="2"/>
          </w:tcPr>
          <w:p w:rsidR="00E73125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4) участь у підготовці </w:t>
            </w:r>
            <w:proofErr w:type="spellStart"/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проєктів</w:t>
            </w:r>
            <w:proofErr w:type="spellEnd"/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нормативно-правових актів з питань захисту прав і законних інтересів осіб з інвалідністю, </w:t>
            </w:r>
            <w:r w:rsidR="00963787" w:rsidRPr="002A504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спрямованих</w:t>
            </w:r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963787" w:rsidRPr="002A504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на</w:t>
            </w:r>
            <w:r w:rsidR="00963787"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реалізаці</w:t>
            </w:r>
            <w:r w:rsidR="00963787" w:rsidRPr="002A5044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ю</w:t>
            </w:r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їх громадянських, соціальних, економічних</w:t>
            </w:r>
            <w:r w:rsidR="00963787"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та  культурних прав, недопущення</w:t>
            </w:r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дискримінації та</w:t>
            </w:r>
            <w:r w:rsidR="00963787"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забезпечення</w:t>
            </w:r>
            <w:r w:rsidRPr="002A5044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рівних можливостей для осіб з інвалідністю в усіх сферах суспільного життя;</w:t>
            </w:r>
          </w:p>
        </w:tc>
      </w:tr>
      <w:tr w:rsidR="001433A3" w:rsidRPr="002A5044" w:rsidTr="00992662">
        <w:trPr>
          <w:trHeight w:val="1860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strike/>
                <w:color w:val="000000"/>
                <w:kern w:val="36"/>
                <w:sz w:val="28"/>
                <w:szCs w:val="28"/>
              </w:rPr>
            </w:pPr>
            <w:r w:rsidRPr="002A5044">
              <w:rPr>
                <w:strike/>
                <w:color w:val="000000"/>
                <w:sz w:val="28"/>
                <w:szCs w:val="28"/>
              </w:rPr>
              <w:t xml:space="preserve">9) контроль за забезпеченням доступності будівель, споруд, приміщень комунальних закладів та установ м. Києва згідно із ДБН В.2.2-40:2018 </w:t>
            </w:r>
            <w:r w:rsidRPr="002A5044">
              <w:rPr>
                <w:strike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A5044">
              <w:rPr>
                <w:strike/>
                <w:color w:val="000000"/>
                <w:sz w:val="28"/>
                <w:szCs w:val="28"/>
              </w:rPr>
              <w:t>Інклюзивність</w:t>
            </w:r>
            <w:proofErr w:type="spellEnd"/>
            <w:r w:rsidRPr="002A5044">
              <w:rPr>
                <w:strike/>
                <w:color w:val="000000"/>
                <w:sz w:val="28"/>
                <w:szCs w:val="28"/>
              </w:rPr>
              <w:t xml:space="preserve"> будівель і споруд</w:t>
            </w:r>
            <w:r w:rsidRPr="002A5044">
              <w:rPr>
                <w:strike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5044">
              <w:rPr>
                <w:strike/>
                <w:color w:val="000000"/>
                <w:sz w:val="28"/>
                <w:szCs w:val="28"/>
              </w:rPr>
              <w:t>;</w:t>
            </w: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Виключити</w:t>
            </w:r>
          </w:p>
        </w:tc>
      </w:tr>
      <w:tr w:rsidR="001433A3" w:rsidRPr="002A5044" w:rsidTr="00992662">
        <w:trPr>
          <w:trHeight w:val="216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A5044">
              <w:rPr>
                <w:strike/>
                <w:color w:val="000000"/>
                <w:sz w:val="28"/>
                <w:szCs w:val="28"/>
              </w:rPr>
              <w:t>10)</w:t>
            </w:r>
            <w:r w:rsidRPr="002A5044">
              <w:rPr>
                <w:color w:val="000000"/>
                <w:sz w:val="28"/>
                <w:szCs w:val="28"/>
              </w:rPr>
              <w:t xml:space="preserve"> здійснення заходів, пов'язаних із забезпеченням доступності освітніх, медичних та соціальних послуг для осіб з інвалідністю.</w:t>
            </w:r>
          </w:p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gridSpan w:val="2"/>
          </w:tcPr>
          <w:p w:rsidR="001433A3" w:rsidRPr="002A5044" w:rsidRDefault="00635B84" w:rsidP="001D41A3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1433A3"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="001433A3" w:rsidRPr="002A5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33A3"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Участь у</w:t>
            </w:r>
            <w:r w:rsidR="001433A3" w:rsidRPr="002A5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здійснення заходів, пов'язаних із забезпеченням доступності освітніх, медичних, соціальних, </w:t>
            </w:r>
            <w:r w:rsidR="001433A3"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реабілітаційних, адміністративних, транспортних</w:t>
            </w:r>
            <w:r w:rsidR="001433A3" w:rsidRPr="002A50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інших послуг для осіб з інвалідністю.</w:t>
            </w:r>
          </w:p>
        </w:tc>
      </w:tr>
      <w:tr w:rsidR="001433A3" w:rsidRPr="002A5044" w:rsidTr="00992662">
        <w:trPr>
          <w:trHeight w:val="228"/>
        </w:trPr>
        <w:tc>
          <w:tcPr>
            <w:tcW w:w="9629" w:type="dxa"/>
            <w:gridSpan w:val="3"/>
            <w:tcBorders>
              <w:right w:val="nil"/>
            </w:tcBorders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A5044">
              <w:rPr>
                <w:b/>
                <w:color w:val="000000"/>
                <w:sz w:val="28"/>
                <w:szCs w:val="28"/>
              </w:rPr>
              <w:t>4. Уповноважений для виконання покладених на нього завдань має право в установленому порядку</w:t>
            </w:r>
          </w:p>
        </w:tc>
      </w:tr>
      <w:tr w:rsidR="001433A3" w:rsidRPr="002A5044" w:rsidTr="00992662">
        <w:trPr>
          <w:trHeight w:val="264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1) запитувати і одержувати від структурних підрозділів Київської міської ради, виконавчого органу Київської міської ради (Київської міської державної адміністрації), консультативних, дорадчих та інших допоміжних органів і служб, утворених в установленому порядку, центральних та місцевих органів виконавчої влади, інших державних органів, органів місцевого самоврядування необхідні інформацію, документи, матеріали;</w:t>
            </w: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1) запитувати і одержувати від структурних підрозділів Київської міської ради, виконавчого органу Київської міської ради (Київської міської державної адміністрації), консультативних, дорадчих та інших допоміжних органів і служб, утворених в установленому порядку, центральних та місцевих органів виконавчої влади, інших державних органів, органів місцевого самоврядування</w:t>
            </w:r>
            <w:r w:rsidRPr="002A5044">
              <w:rPr>
                <w:b/>
                <w:color w:val="000000"/>
                <w:sz w:val="28"/>
                <w:szCs w:val="28"/>
              </w:rPr>
              <w:t>, підприємств, установ та організацій</w:t>
            </w:r>
            <w:r w:rsidRPr="002A5044">
              <w:rPr>
                <w:color w:val="000000"/>
                <w:sz w:val="28"/>
                <w:szCs w:val="28"/>
              </w:rPr>
              <w:t xml:space="preserve"> необхідні інформацію, документи, матеріали;</w:t>
            </w:r>
          </w:p>
        </w:tc>
      </w:tr>
      <w:tr w:rsidR="001433A3" w:rsidRPr="002A5044" w:rsidTr="00992662">
        <w:trPr>
          <w:trHeight w:val="372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2) порушувати питання щодо залучення в разі потреби до опрацювання окремих питань представників державних органів, органів місцевого самоврядування, громадських об'єднань, а також експертів, учених та фахівців;</w:t>
            </w: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 xml:space="preserve">2) порушувати питання щодо залучення в разі потреби до опрацювання окремих питань представників державних органів, органів місцевого самоврядування, </w:t>
            </w:r>
            <w:r w:rsidRPr="002A5044">
              <w:rPr>
                <w:b/>
                <w:color w:val="000000"/>
                <w:sz w:val="28"/>
                <w:szCs w:val="28"/>
              </w:rPr>
              <w:t>підприємств, установ та організацій,</w:t>
            </w:r>
            <w:r w:rsidRPr="002A5044">
              <w:rPr>
                <w:color w:val="000000"/>
                <w:sz w:val="28"/>
                <w:szCs w:val="28"/>
              </w:rPr>
              <w:t xml:space="preserve"> громадських об'єднань, а також експертів, учених та фахівців;</w:t>
            </w:r>
          </w:p>
        </w:tc>
      </w:tr>
      <w:tr w:rsidR="00635B84" w:rsidRPr="002A5044" w:rsidTr="00992662">
        <w:trPr>
          <w:trHeight w:val="372"/>
        </w:trPr>
        <w:tc>
          <w:tcPr>
            <w:tcW w:w="4813" w:type="dxa"/>
          </w:tcPr>
          <w:p w:rsidR="00635B84" w:rsidRPr="002A5044" w:rsidRDefault="00635B84" w:rsidP="001D41A3">
            <w:pPr>
              <w:pStyle w:val="a5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A5044">
              <w:rPr>
                <w:sz w:val="28"/>
                <w:szCs w:val="28"/>
              </w:rPr>
              <w:t xml:space="preserve">4) відвідувати органи державної влади, органи місцевого самоврядування, </w:t>
            </w:r>
            <w:r w:rsidRPr="002A5044">
              <w:rPr>
                <w:strike/>
                <w:sz w:val="28"/>
                <w:szCs w:val="28"/>
              </w:rPr>
              <w:t>заклади системи реабілітації осіб з інвалідністю, дітей з інвалідністю,</w:t>
            </w:r>
            <w:r w:rsidRPr="002A5044">
              <w:rPr>
                <w:sz w:val="28"/>
                <w:szCs w:val="28"/>
              </w:rPr>
              <w:t xml:space="preserve"> геріатричні пансіонати, будинки-інтернати для громадян похилого віку та осіб з інвалідністю, комунальні заклади освіти, комунальні заклади охорони здоров'я, комунальні психіатричні та інші заклади, в яких перебувають особи з інвалідністю;</w:t>
            </w:r>
          </w:p>
        </w:tc>
        <w:tc>
          <w:tcPr>
            <w:tcW w:w="4816" w:type="dxa"/>
            <w:gridSpan w:val="2"/>
          </w:tcPr>
          <w:p w:rsidR="00635B84" w:rsidRPr="002A5044" w:rsidRDefault="00635B84" w:rsidP="001D41A3">
            <w:pPr>
              <w:pStyle w:val="a5"/>
              <w:shd w:val="clear" w:color="auto" w:fill="FFFFFF" w:themeFill="background1"/>
              <w:jc w:val="both"/>
            </w:pPr>
            <w:r w:rsidRPr="002A5044">
              <w:rPr>
                <w:sz w:val="28"/>
                <w:szCs w:val="28"/>
              </w:rPr>
              <w:t xml:space="preserve">4) відвідувати органи державної влади, органи місцевого самоврядування, </w:t>
            </w:r>
            <w:r w:rsidRPr="002A5044">
              <w:rPr>
                <w:b/>
                <w:sz w:val="28"/>
                <w:szCs w:val="28"/>
              </w:rPr>
              <w:t>реабілітаційні заклади</w:t>
            </w:r>
            <w:r w:rsidRPr="002A5044">
              <w:rPr>
                <w:sz w:val="28"/>
                <w:szCs w:val="28"/>
              </w:rPr>
              <w:t>, геріатричні пансіонати, будинки-інтернати для громадян похилого віку та осіб з інвалідністю, комунальні заклади освіти, комунальні заклади охорони здоров'я, комунальні психіатричні та інші заклади, в яких перебувають особи з інвалідністю</w:t>
            </w:r>
            <w:r w:rsidRPr="002A5044">
              <w:rPr>
                <w:b/>
                <w:sz w:val="28"/>
                <w:szCs w:val="28"/>
              </w:rPr>
              <w:t>, а також підприємства, установи та організації до відання яких належать питання, що стосуються осіб з інвалідністю</w:t>
            </w:r>
            <w:r w:rsidRPr="002A5044">
              <w:rPr>
                <w:sz w:val="28"/>
                <w:szCs w:val="28"/>
              </w:rPr>
              <w:t>;</w:t>
            </w:r>
          </w:p>
        </w:tc>
      </w:tr>
      <w:tr w:rsidR="001433A3" w:rsidRPr="002A5044" w:rsidTr="00992662">
        <w:trPr>
          <w:trHeight w:val="324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6) вживати відповідних заходів щодо налагодження зв'язків для взаємодії з громадськими об'єднаннями, у тому числі міжнародними, з питань захисту прав і законних інтересів осіб з інвалідністю.</w:t>
            </w: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 xml:space="preserve">6) вживати відповідних заходів щодо налагодження зв'язків для взаємодії з громадськими об'єднаннями </w:t>
            </w:r>
            <w:r w:rsidRPr="002A5044">
              <w:rPr>
                <w:b/>
                <w:color w:val="000000"/>
                <w:sz w:val="28"/>
                <w:szCs w:val="28"/>
              </w:rPr>
              <w:t>та іншими суб’єктами</w:t>
            </w:r>
            <w:r w:rsidRPr="002A5044">
              <w:rPr>
                <w:color w:val="000000"/>
                <w:sz w:val="28"/>
                <w:szCs w:val="28"/>
              </w:rPr>
              <w:t>, у тому числі міжнародними, з питань захисту прав і законних інтересів осіб з інвалідністю.</w:t>
            </w:r>
          </w:p>
        </w:tc>
      </w:tr>
      <w:tr w:rsidR="001433A3" w:rsidRPr="002A5044" w:rsidTr="00992662">
        <w:trPr>
          <w:trHeight w:val="284"/>
        </w:trPr>
        <w:tc>
          <w:tcPr>
            <w:tcW w:w="4813" w:type="dxa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7) ініціювати утворення робочих груп та скликати наради з питань, що належать до компетенції Уповноваженого;</w:t>
            </w:r>
          </w:p>
        </w:tc>
      </w:tr>
      <w:tr w:rsidR="00635B84" w:rsidRPr="002A5044" w:rsidTr="00992662">
        <w:trPr>
          <w:trHeight w:val="284"/>
        </w:trPr>
        <w:tc>
          <w:tcPr>
            <w:tcW w:w="4813" w:type="dxa"/>
          </w:tcPr>
          <w:p w:rsidR="00635B84" w:rsidRPr="002A5044" w:rsidRDefault="00635B84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4816" w:type="dxa"/>
            <w:gridSpan w:val="2"/>
          </w:tcPr>
          <w:p w:rsidR="00635B84" w:rsidRPr="002A5044" w:rsidRDefault="00635B84" w:rsidP="001D41A3">
            <w:pP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8) здійснення аналізу, із залученням представників інститутів громадянського суспільства, моніторингу доступності об’єктів фізичного оточення в місті Києві для осіб з інвалідністю.</w:t>
            </w:r>
          </w:p>
        </w:tc>
      </w:tr>
      <w:tr w:rsidR="001433A3" w:rsidRPr="002A5044" w:rsidTr="006E328C">
        <w:trPr>
          <w:trHeight w:val="2955"/>
        </w:trPr>
        <w:tc>
          <w:tcPr>
            <w:tcW w:w="4813" w:type="dxa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6. Для надання консультативної допомоги Уповноваженому може створюватися в установленому порядку консультативна рада з питань захисту прав осіб з інвалідністю із залученням до її роботи представників інститутів громадянського суспільства.</w:t>
            </w: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2A5044">
              <w:rPr>
                <w:color w:val="000000"/>
                <w:sz w:val="28"/>
                <w:szCs w:val="28"/>
              </w:rPr>
              <w:t>6. Для надання консультативної допомоги Уповноваженому може створюватися в установленому порядку консультативна рада з питань захисту прав осіб з інвалідністю із залученням до її роботи представників інститутів громадянського суспільства</w:t>
            </w:r>
            <w:r w:rsidRPr="002A5044">
              <w:rPr>
                <w:b/>
                <w:color w:val="000000"/>
                <w:sz w:val="28"/>
                <w:szCs w:val="28"/>
              </w:rPr>
              <w:t>, а також експертів, учених та фахівців</w:t>
            </w:r>
            <w:r w:rsidRPr="002A5044">
              <w:rPr>
                <w:color w:val="000000"/>
                <w:sz w:val="28"/>
                <w:szCs w:val="28"/>
              </w:rPr>
              <w:t>.</w:t>
            </w:r>
          </w:p>
        </w:tc>
      </w:tr>
      <w:tr w:rsidR="001433A3" w:rsidRPr="002A5044" w:rsidTr="00992662">
        <w:trPr>
          <w:trHeight w:val="1174"/>
        </w:trPr>
        <w:tc>
          <w:tcPr>
            <w:tcW w:w="4813" w:type="dxa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b/>
                <w:color w:val="000000"/>
                <w:sz w:val="28"/>
                <w:szCs w:val="28"/>
              </w:rPr>
            </w:pP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7. Уповноважений проводить особистий прийом громадян з питань, що належать до його відання.</w:t>
            </w:r>
          </w:p>
        </w:tc>
      </w:tr>
      <w:tr w:rsidR="001433A3" w:rsidRPr="002A5044" w:rsidTr="00992662">
        <w:trPr>
          <w:trHeight w:val="324"/>
        </w:trPr>
        <w:tc>
          <w:tcPr>
            <w:tcW w:w="4813" w:type="dxa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</w:p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</w:p>
        </w:tc>
        <w:tc>
          <w:tcPr>
            <w:tcW w:w="4816" w:type="dxa"/>
            <w:gridSpan w:val="2"/>
          </w:tcPr>
          <w:p w:rsidR="001433A3" w:rsidRPr="002A5044" w:rsidRDefault="001433A3" w:rsidP="001D41A3">
            <w:pPr>
              <w:shd w:val="clear" w:color="auto" w:fill="FFFFFF" w:themeFill="background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</w:pPr>
            <w:r w:rsidRPr="002A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 Уповноважений у своїй роботі використовує бланк із найменуванням своєї посади.</w:t>
            </w:r>
          </w:p>
        </w:tc>
      </w:tr>
      <w:bookmarkEnd w:id="6"/>
    </w:tbl>
    <w:p w:rsidR="00393846" w:rsidRPr="002A5044" w:rsidRDefault="00393846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F266B7" w:rsidRPr="002A5044" w:rsidRDefault="00F266B7" w:rsidP="001D41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F266B7" w:rsidRPr="002A5044" w:rsidRDefault="00F266B7" w:rsidP="001D41A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</w:t>
      </w:r>
      <w:r w:rsidRPr="002A5044">
        <w:rPr>
          <w:rFonts w:ascii="Times New Roman" w:hAnsi="Times New Roman" w:cs="Times New Roman"/>
          <w:sz w:val="28"/>
          <w:szCs w:val="28"/>
        </w:rPr>
        <w:tab/>
      </w:r>
      <w:r w:rsidRPr="002A5044">
        <w:rPr>
          <w:rFonts w:ascii="Times New Roman" w:hAnsi="Times New Roman" w:cs="Times New Roman"/>
          <w:sz w:val="28"/>
          <w:szCs w:val="28"/>
        </w:rPr>
        <w:tab/>
      </w:r>
      <w:r w:rsidRPr="002A5044">
        <w:rPr>
          <w:rFonts w:ascii="Times New Roman" w:hAnsi="Times New Roman" w:cs="Times New Roman"/>
          <w:sz w:val="28"/>
          <w:szCs w:val="28"/>
        </w:rPr>
        <w:tab/>
        <w:t xml:space="preserve"> Володимир БОНДАРЕНКО</w:t>
      </w:r>
    </w:p>
    <w:p w:rsidR="00393846" w:rsidRPr="002A5044" w:rsidRDefault="00393846" w:rsidP="001D41A3">
      <w:pPr>
        <w:shd w:val="clear" w:color="auto" w:fill="FFFFFF" w:themeFill="background1"/>
      </w:pPr>
    </w:p>
    <w:p w:rsidR="00393846" w:rsidRPr="002A5044" w:rsidRDefault="00393846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635B84" w:rsidRPr="002A5044" w:rsidRDefault="00635B84" w:rsidP="001D41A3">
      <w:pPr>
        <w:shd w:val="clear" w:color="auto" w:fill="FFFFFF" w:themeFill="background1"/>
      </w:pPr>
    </w:p>
    <w:p w:rsidR="00393846" w:rsidRPr="002A5044" w:rsidRDefault="00393846" w:rsidP="001D41A3">
      <w:pPr>
        <w:shd w:val="clear" w:color="auto" w:fill="FFFFFF" w:themeFill="background1"/>
      </w:pPr>
    </w:p>
    <w:p w:rsidR="00F266B7" w:rsidRPr="002A5044" w:rsidRDefault="00F266B7" w:rsidP="001D41A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F266B7" w:rsidRPr="002A5044" w:rsidRDefault="00393846" w:rsidP="001D41A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>до проекту рішення</w:t>
      </w:r>
      <w:r w:rsidR="00F266B7" w:rsidRPr="002A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044"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</w:t>
      </w:r>
    </w:p>
    <w:p w:rsidR="00393846" w:rsidRPr="002A5044" w:rsidRDefault="00F266B7" w:rsidP="001D41A3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5044">
        <w:rPr>
          <w:rFonts w:ascii="Times New Roman" w:hAnsi="Times New Roman" w:cs="Times New Roman"/>
          <w:b/>
          <w:sz w:val="28"/>
          <w:szCs w:val="28"/>
        </w:rPr>
        <w:t>«</w:t>
      </w:r>
      <w:r w:rsidR="00393846"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до Положення про</w:t>
      </w:r>
      <w:r w:rsidR="00393846" w:rsidRPr="002A5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Уповноваженого  Київської міської ради</w:t>
      </w:r>
      <w:r w:rsidR="00393846" w:rsidRPr="002A5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93846" w:rsidRPr="002A5044">
        <w:rPr>
          <w:rFonts w:ascii="Times New Roman" w:hAnsi="Times New Roman" w:cs="Times New Roman"/>
          <w:b/>
          <w:color w:val="000000"/>
          <w:sz w:val="28"/>
          <w:szCs w:val="28"/>
        </w:rPr>
        <w:t>з прав осіб з інвалідністю</w:t>
      </w:r>
      <w:r w:rsidRPr="002A504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93846" w:rsidRPr="002A5044" w:rsidRDefault="00393846" w:rsidP="001D41A3">
      <w:pPr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>Обгрунтування</w:t>
      </w:r>
      <w:proofErr w:type="spellEnd"/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необхідності прийняття рішення.</w:t>
      </w:r>
    </w:p>
    <w:p w:rsidR="00D33E45" w:rsidRPr="002A5044" w:rsidRDefault="00393846" w:rsidP="00D33E45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A5044">
        <w:rPr>
          <w:rFonts w:ascii="Times New Roman" w:hAnsi="Times New Roman" w:cs="Times New Roman"/>
          <w:sz w:val="28"/>
          <w:szCs w:val="28"/>
          <w:lang w:eastAsia="ru-RU"/>
        </w:rPr>
        <w:t>Необхідність прийняття проекту рішення Київської міської ради «Про внесення змін до Положення про Уповноваженого  Київської міської ради з прав осіб з інвалідністю» обумовлено  необхідністю уточнення завдань і прав Уповноваженого Київської міської ради з прав осіб з інвалідністю визначених Положенням про Уповноваженого Київської міської ради з прав осіб з інвалідністю, затвердженого рішенням Київської міської ради від 23 лютого 2021 року №43/84</w:t>
      </w:r>
      <w:r w:rsidR="00D33E45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r w:rsidR="00D33E45" w:rsidRPr="00D33E45">
        <w:rPr>
          <w:rFonts w:ascii="Times New Roman" w:hAnsi="Times New Roman" w:cs="Times New Roman"/>
          <w:sz w:val="28"/>
          <w:szCs w:val="28"/>
          <w:lang w:eastAsia="ru-RU"/>
        </w:rPr>
        <w:t>метою 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</w:t>
      </w:r>
      <w:r w:rsidR="000673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846" w:rsidRPr="002A5044" w:rsidRDefault="00393846" w:rsidP="001D41A3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A504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Мета і завдання прийняття рішення.</w:t>
      </w:r>
    </w:p>
    <w:p w:rsidR="00393846" w:rsidRDefault="00393846" w:rsidP="004855E9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044">
        <w:rPr>
          <w:rFonts w:ascii="Times New Roman" w:hAnsi="Times New Roman" w:cs="Times New Roman"/>
          <w:sz w:val="28"/>
          <w:szCs w:val="28"/>
          <w:lang w:eastAsia="ru-RU"/>
        </w:rPr>
        <w:t xml:space="preserve">Метою прийняття цього рішення є уточнення </w:t>
      </w:r>
      <w:r w:rsidRPr="002A5044">
        <w:rPr>
          <w:rFonts w:ascii="Times New Roman" w:hAnsi="Times New Roman" w:cs="Times New Roman"/>
          <w:sz w:val="28"/>
          <w:szCs w:val="28"/>
        </w:rPr>
        <w:t>завдань і прав Уповноваженого Київської міської ради з прав осіб з інвалідністю</w:t>
      </w:r>
      <w:r w:rsidRPr="002A5044"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належної реалізації повноважень </w:t>
      </w:r>
      <w:r w:rsidRPr="002A5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</w:t>
      </w:r>
      <w:r w:rsidR="004855E9" w:rsidRPr="004855E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належних умов для реалізації громадянських, соціальних, економічних та культурних прав і законних інтересів осіб з інвалідністю, недопущення їх дискримінації, виховання поваги до особливостей таких людей, визнаючи пріоритетність міжнародних стандартів з інтеграції осіб з інвалідністю у життя суспільства, враховуючи вимоги Конвенції Організації Об'єднаних Націй про права осіб з інвалідністю.</w:t>
      </w:r>
    </w:p>
    <w:p w:rsidR="004855E9" w:rsidRPr="002A5044" w:rsidRDefault="004855E9" w:rsidP="004855E9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Загальна характеристика та основні положення </w:t>
      </w:r>
      <w:proofErr w:type="spellStart"/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>проєкту</w:t>
      </w:r>
      <w:proofErr w:type="spellEnd"/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рішення</w:t>
      </w: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0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5044">
        <w:rPr>
          <w:rFonts w:ascii="Times New Roman" w:hAnsi="Times New Roman" w:cs="Times New Roman"/>
          <w:sz w:val="28"/>
          <w:szCs w:val="28"/>
        </w:rPr>
        <w:t xml:space="preserve"> рішення складається з преамбули та трьох пунктів. </w:t>
      </w: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>Правові аспекти</w:t>
      </w: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04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2A5044">
        <w:rPr>
          <w:rFonts w:ascii="Times New Roman" w:hAnsi="Times New Roman" w:cs="Times New Roman"/>
          <w:sz w:val="28"/>
          <w:szCs w:val="28"/>
        </w:rPr>
        <w:t xml:space="preserve"> рішення розроблено відповідно до </w:t>
      </w:r>
      <w:r w:rsidR="00417B9B" w:rsidRPr="00417B9B">
        <w:rPr>
          <w:rFonts w:ascii="Times New Roman" w:hAnsi="Times New Roman" w:cs="Times New Roman"/>
          <w:sz w:val="28"/>
          <w:szCs w:val="28"/>
        </w:rPr>
        <w:t>Конституції України, законів України «Про основи соціальної захищеності осіб з інвалідністю в Україні», «Про місцеве самоврядування в Україні», «Про столицю України – місто-герой Київ»</w:t>
      </w:r>
      <w:r w:rsidRPr="002A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>Фінансово-економічне обґрунтування</w:t>
      </w: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>Прийняття рішення не потребує виділення  додаткових коштів з місцевого бюджету.</w:t>
      </w:r>
    </w:p>
    <w:p w:rsidR="00393846" w:rsidRDefault="00393846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5E9" w:rsidRPr="002A5044" w:rsidRDefault="004855E9" w:rsidP="001D41A3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numPr>
          <w:ilvl w:val="0"/>
          <w:numId w:val="2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Доповідач </w:t>
      </w:r>
    </w:p>
    <w:p w:rsidR="00C93754" w:rsidRPr="00C93754" w:rsidRDefault="00C93754" w:rsidP="00C93754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54">
        <w:rPr>
          <w:rFonts w:ascii="Times New Roman" w:hAnsi="Times New Roman" w:cs="Times New Roman"/>
          <w:sz w:val="28"/>
          <w:szCs w:val="28"/>
        </w:rPr>
        <w:t xml:space="preserve">Суб’єктом подання проекту рішення є заступник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54">
        <w:rPr>
          <w:rFonts w:ascii="Times New Roman" w:hAnsi="Times New Roman" w:cs="Times New Roman"/>
          <w:sz w:val="28"/>
          <w:szCs w:val="28"/>
        </w:rPr>
        <w:t>секретар Київської міської ради Бондаренко Володимир Володимирович.</w:t>
      </w:r>
    </w:p>
    <w:p w:rsidR="00393846" w:rsidRPr="002A5044" w:rsidRDefault="00C93754" w:rsidP="00C93754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54">
        <w:rPr>
          <w:rFonts w:ascii="Times New Roman" w:hAnsi="Times New Roman" w:cs="Times New Roman"/>
          <w:sz w:val="28"/>
          <w:szCs w:val="28"/>
        </w:rPr>
        <w:t>Особою, відповідальною за супроводження проекту рішення та доповідачем проекту рішення на пленарному засіданні є заступник міського голови – секретар Київської міської ради Бондаренко Володимир Володимирович</w:t>
      </w:r>
      <w:r w:rsidR="00704835">
        <w:rPr>
          <w:rFonts w:ascii="Times New Roman" w:hAnsi="Times New Roman" w:cs="Times New Roman"/>
          <w:sz w:val="28"/>
          <w:szCs w:val="28"/>
        </w:rPr>
        <w:t xml:space="preserve">. </w:t>
      </w:r>
      <w:r w:rsidRPr="00C93754">
        <w:rPr>
          <w:rFonts w:ascii="Times New Roman" w:hAnsi="Times New Roman" w:cs="Times New Roman"/>
          <w:sz w:val="28"/>
          <w:szCs w:val="28"/>
        </w:rPr>
        <w:t>Контактний номер телефону 202-72-30.</w:t>
      </w:r>
    </w:p>
    <w:p w:rsidR="00393846" w:rsidRPr="002A5044" w:rsidRDefault="00393846" w:rsidP="001D41A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1D41A3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846" w:rsidRPr="002A5044" w:rsidRDefault="00393846" w:rsidP="00C937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</w:p>
    <w:p w:rsidR="00393846" w:rsidRPr="006E5606" w:rsidRDefault="00393846" w:rsidP="00C937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44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</w:t>
      </w:r>
      <w:r w:rsidRPr="002A5044">
        <w:rPr>
          <w:rFonts w:ascii="Times New Roman" w:hAnsi="Times New Roman" w:cs="Times New Roman"/>
          <w:sz w:val="28"/>
          <w:szCs w:val="28"/>
        </w:rPr>
        <w:tab/>
      </w:r>
      <w:r w:rsidRPr="002A5044">
        <w:rPr>
          <w:rFonts w:ascii="Times New Roman" w:hAnsi="Times New Roman" w:cs="Times New Roman"/>
          <w:sz w:val="28"/>
          <w:szCs w:val="28"/>
        </w:rPr>
        <w:tab/>
      </w:r>
      <w:r w:rsidRPr="002A5044">
        <w:rPr>
          <w:rFonts w:ascii="Times New Roman" w:hAnsi="Times New Roman" w:cs="Times New Roman"/>
          <w:sz w:val="28"/>
          <w:szCs w:val="28"/>
        </w:rPr>
        <w:tab/>
        <w:t xml:space="preserve">         Володимир БОНДАРЕНКО</w:t>
      </w:r>
    </w:p>
    <w:p w:rsidR="00393846" w:rsidRPr="00E35C4B" w:rsidRDefault="00393846" w:rsidP="001D41A3">
      <w:pPr>
        <w:pStyle w:val="a3"/>
        <w:shd w:val="clear" w:color="auto" w:fill="FFFFFF" w:themeFill="background1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3846" w:rsidRPr="00393846" w:rsidRDefault="00393846" w:rsidP="001D41A3">
      <w:pPr>
        <w:shd w:val="clear" w:color="auto" w:fill="FFFFFF" w:themeFill="background1"/>
        <w:tabs>
          <w:tab w:val="left" w:pos="8715"/>
        </w:tabs>
      </w:pPr>
    </w:p>
    <w:sectPr w:rsidR="00393846" w:rsidRPr="00393846" w:rsidSect="00F266B7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21B"/>
    <w:multiLevelType w:val="multilevel"/>
    <w:tmpl w:val="D160DA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FBD195E"/>
    <w:multiLevelType w:val="hybridMultilevel"/>
    <w:tmpl w:val="6E867A5E"/>
    <w:lvl w:ilvl="0" w:tplc="DA244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96"/>
    <w:rsid w:val="00006851"/>
    <w:rsid w:val="00035071"/>
    <w:rsid w:val="00067388"/>
    <w:rsid w:val="000C1182"/>
    <w:rsid w:val="000F042B"/>
    <w:rsid w:val="00122A6E"/>
    <w:rsid w:val="001262EA"/>
    <w:rsid w:val="001433A3"/>
    <w:rsid w:val="001A3235"/>
    <w:rsid w:val="001D41A3"/>
    <w:rsid w:val="002319EA"/>
    <w:rsid w:val="00290BA0"/>
    <w:rsid w:val="002A5044"/>
    <w:rsid w:val="00303AB0"/>
    <w:rsid w:val="00311E2C"/>
    <w:rsid w:val="003162E7"/>
    <w:rsid w:val="00393846"/>
    <w:rsid w:val="003A6937"/>
    <w:rsid w:val="003C6EB5"/>
    <w:rsid w:val="00417B9B"/>
    <w:rsid w:val="004855E9"/>
    <w:rsid w:val="004F4083"/>
    <w:rsid w:val="00554128"/>
    <w:rsid w:val="005C6B0C"/>
    <w:rsid w:val="006053CD"/>
    <w:rsid w:val="00635B84"/>
    <w:rsid w:val="006366F9"/>
    <w:rsid w:val="006B0357"/>
    <w:rsid w:val="006E328C"/>
    <w:rsid w:val="00704835"/>
    <w:rsid w:val="00725296"/>
    <w:rsid w:val="007E293A"/>
    <w:rsid w:val="008A32D4"/>
    <w:rsid w:val="00916C40"/>
    <w:rsid w:val="009227E7"/>
    <w:rsid w:val="00963787"/>
    <w:rsid w:val="00A016A7"/>
    <w:rsid w:val="00AB209F"/>
    <w:rsid w:val="00C425D0"/>
    <w:rsid w:val="00C50289"/>
    <w:rsid w:val="00C93754"/>
    <w:rsid w:val="00CD6C6D"/>
    <w:rsid w:val="00D33E45"/>
    <w:rsid w:val="00D37427"/>
    <w:rsid w:val="00D51A17"/>
    <w:rsid w:val="00DF3E33"/>
    <w:rsid w:val="00E10162"/>
    <w:rsid w:val="00E55B39"/>
    <w:rsid w:val="00E73125"/>
    <w:rsid w:val="00EC408A"/>
    <w:rsid w:val="00EF40C4"/>
    <w:rsid w:val="00F266B7"/>
    <w:rsid w:val="00F46FB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0C78"/>
  <w15:docId w15:val="{489CE542-757B-4DD9-AA7B-E0DE494C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96"/>
  </w:style>
  <w:style w:type="paragraph" w:styleId="2">
    <w:name w:val="heading 2"/>
    <w:basedOn w:val="a"/>
    <w:link w:val="20"/>
    <w:uiPriority w:val="9"/>
    <w:qFormat/>
    <w:rsid w:val="0072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9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725296"/>
    <w:pPr>
      <w:ind w:left="720"/>
      <w:contextualSpacing/>
    </w:pPr>
  </w:style>
  <w:style w:type="table" w:styleId="a4">
    <w:name w:val="Table Grid"/>
    <w:basedOn w:val="a1"/>
    <w:uiPriority w:val="59"/>
    <w:rsid w:val="00E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7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odytext6">
    <w:name w:val="Body text (6)_"/>
    <w:basedOn w:val="a0"/>
    <w:link w:val="Bodytext60"/>
    <w:rsid w:val="00311E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311E2C"/>
    <w:rPr>
      <w:rFonts w:ascii="Arial" w:eastAsia="Arial" w:hAnsi="Arial" w:cs="Arial"/>
      <w:shd w:val="clear" w:color="auto" w:fill="FFFFFF"/>
    </w:rPr>
  </w:style>
  <w:style w:type="paragraph" w:customStyle="1" w:styleId="Bodytext60">
    <w:name w:val="Body text (6)"/>
    <w:basedOn w:val="a"/>
    <w:link w:val="Bodytext6"/>
    <w:rsid w:val="00311E2C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311E2C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3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3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7990</Words>
  <Characters>4555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Chernenko</cp:lastModifiedBy>
  <cp:revision>8</cp:revision>
  <cp:lastPrinted>2023-03-20T13:30:00Z</cp:lastPrinted>
  <dcterms:created xsi:type="dcterms:W3CDTF">2023-03-20T10:42:00Z</dcterms:created>
  <dcterms:modified xsi:type="dcterms:W3CDTF">2023-03-20T13:36:00Z</dcterms:modified>
</cp:coreProperties>
</file>