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1E4D00A" w14:textId="77777777" w:rsidR="00AB6376" w:rsidRPr="008D5410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кадастрової справи</w:t>
                            </w:r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354172351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F91B1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ch&#10;6f3fAAAACQEAAA8AAABkcnMvZG93bnJldi54bWxMj0FPg0AQhe8m/ofNmHizC0SxRYamMXoyaaR4&#10;8LiwUyBlZ5Hdtvjvuz3p8c2bvPe9fD2bQZxocr1lhHgRgSBurO65Rfiq3h+WIJxXrNVgmRB+ycG6&#10;uL3JVabtmUs67XwrQgi7TCF03o+ZlK7pyCi3sCNx8PZ2MsoHObVST+ocws0gkyhKpVE9h4ZOjfTa&#10;UXPYHQ3C5pvLt/5nW3+W+7KvqlXEH+kB8f5u3ryA8DT7v2e44gd0KAJTbY+snRgQVnEStniENAFx&#10;9eN4GQ41wtPjM8gil/8XFBcA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tyHp/d8A&#10;AAAJAQAADwAAAAAAAAAAAAAAAADyAwAAZHJzL2Rvd25yZXYueG1sUEsFBgAAAAAEAAQA8wAAAP4E&#10;AAAAAA==&#10;" filled="f" stroked="f">
                <v:textbox inset="0,0,0,0">
                  <w:txbxContent>
                    <w:p w14:paraId="497DFF8C" w14:textId="77777777" w:rsidR="00AB6376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14:paraId="01C16F29" w14:textId="77777777" w:rsidR="00AB6376" w:rsidRPr="005156AF" w:rsidRDefault="00AB6376" w:rsidP="00AB6376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354172351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D5410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8D5410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5D05D43C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D5410">
        <w:rPr>
          <w:b/>
          <w:bCs/>
          <w:i w:val="0"/>
          <w:iCs w:val="0"/>
          <w:sz w:val="24"/>
          <w:szCs w:val="24"/>
          <w:lang w:val="ru-RU"/>
        </w:rPr>
        <w:t xml:space="preserve">№ ПЗН-52123 від </w:t>
      </w:r>
      <w:r w:rsidRPr="008D5410">
        <w:rPr>
          <w:b/>
          <w:bCs/>
          <w:i w:val="0"/>
          <w:sz w:val="24"/>
          <w:szCs w:val="24"/>
          <w:lang w:val="ru-RU"/>
        </w:rPr>
        <w:t>09.03.2023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>до проєкту рішення Київської міської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7EAFC788" w14:textId="2C089A4E" w:rsidR="00AB6376" w:rsidRPr="00433810" w:rsidRDefault="008D5410" w:rsidP="00AB6376">
      <w:pPr>
        <w:pStyle w:val="a4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8D5410">
        <w:rPr>
          <w:rFonts w:eastAsia="Georgia"/>
          <w:b/>
          <w:i/>
          <w:iCs/>
          <w:sz w:val="24"/>
          <w:szCs w:val="24"/>
          <w:lang w:val="ru-RU"/>
        </w:rPr>
        <w:t>Про надання КОМУНАЛЬНОМУ ПІДПРИЄМСТВУ ВИКОНАВЧОГО ОРГАНУ КИЇВРАДИ (КИЇВСЬКОЇ МІСЬКОЇ ДЕРЖАВНОЇ АДМІНІСТРАЦІЇ) «КИЇВТЕПЛОЕНЕРГО» земельної ділянки в постійне користування для експлуатації та обслуговування будівлі індивідуального теплового пункту на вул. Лісній, 63/65 в Оболонському районі міста Києва</w:t>
      </w:r>
    </w:p>
    <w:p w14:paraId="3886A438" w14:textId="77777777" w:rsidR="00AB6376" w:rsidRPr="00433810" w:rsidRDefault="00AB6376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14:paraId="2056BCE8" w14:textId="77777777" w:rsidR="00AB6376" w:rsidRPr="00670F38" w:rsidRDefault="00AB6376" w:rsidP="008D5410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CF2418">
        <w:rPr>
          <w:sz w:val="24"/>
          <w:szCs w:val="24"/>
        </w:rPr>
        <w:t>Юридична особа: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8D5410" w:rsidRPr="00CF2418" w14:paraId="142814EF" w14:textId="77777777" w:rsidTr="00AB6376">
        <w:trPr>
          <w:cantSplit/>
          <w:trHeight w:val="931"/>
        </w:trPr>
        <w:tc>
          <w:tcPr>
            <w:tcW w:w="3266" w:type="dxa"/>
          </w:tcPr>
          <w:p w14:paraId="3A99CB7A" w14:textId="6C5EC959" w:rsidR="008D5410" w:rsidRPr="00CF2418" w:rsidRDefault="008D5410" w:rsidP="008D54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CF2418">
              <w:rPr>
                <w:b w:val="0"/>
                <w:sz w:val="24"/>
                <w:szCs w:val="24"/>
              </w:rPr>
              <w:t>Назва</w:t>
            </w:r>
            <w:r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617BA8CB" w:rsidR="008D5410" w:rsidRPr="00433810" w:rsidRDefault="008D5410" w:rsidP="008D541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Комунальне підприємство виконавчого органу Київради (Київсько</w:t>
            </w:r>
            <w:r>
              <w:rPr>
                <w:b w:val="0"/>
                <w:i/>
                <w:sz w:val="24"/>
                <w:szCs w:val="24"/>
              </w:rPr>
              <w:t>ї міської державної адміністра</w:t>
            </w:r>
            <w:r w:rsidRPr="00433810">
              <w:rPr>
                <w:b w:val="0"/>
                <w:i/>
                <w:sz w:val="24"/>
                <w:szCs w:val="24"/>
              </w:rPr>
              <w:t>ції) «Київтеплоенерго»</w:t>
            </w:r>
          </w:p>
        </w:tc>
      </w:tr>
      <w:tr w:rsidR="008D5410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075168" w14:textId="77777777" w:rsidR="008D5410" w:rsidRPr="00FB5D25" w:rsidRDefault="008D5410" w:rsidP="008D5410">
            <w:pPr>
              <w:pStyle w:val="a7"/>
              <w:rPr>
                <w:b w:val="0"/>
                <w:sz w:val="24"/>
                <w:szCs w:val="24"/>
                <w:lang w:val="ru-RU"/>
              </w:rPr>
            </w:pPr>
            <w:r w:rsidRPr="008D5410">
              <w:rPr>
                <w:b w:val="0"/>
                <w:sz w:val="24"/>
                <w:szCs w:val="24"/>
              </w:rPr>
              <w:t xml:space="preserve"> </w:t>
            </w:r>
            <w:r w:rsidRPr="00FB5D25">
              <w:rPr>
                <w:b w:val="0"/>
                <w:sz w:val="24"/>
                <w:szCs w:val="24"/>
                <w:lang w:val="ru-RU"/>
              </w:rPr>
              <w:t>Перелік засновників</w:t>
            </w:r>
          </w:p>
          <w:p w14:paraId="5FBD069B" w14:textId="03F81C5E" w:rsidR="008D5410" w:rsidRPr="00B30291" w:rsidRDefault="008D5410" w:rsidP="008D5410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164F85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BD01AA">
              <w:rPr>
                <w:b w:val="0"/>
                <w:sz w:val="24"/>
                <w:szCs w:val="24"/>
                <w:lang w:val="ru-RU"/>
              </w:rPr>
              <w:t xml:space="preserve">(учасників) юридичної </w:t>
            </w:r>
            <w:r w:rsidRPr="00FB5D25">
              <w:rPr>
                <w:b w:val="0"/>
                <w:sz w:val="24"/>
                <w:szCs w:val="24"/>
                <w:lang w:val="ru-RU"/>
              </w:rPr>
              <w:t>особи</w:t>
            </w:r>
          </w:p>
        </w:tc>
        <w:tc>
          <w:tcPr>
            <w:tcW w:w="6090" w:type="dxa"/>
          </w:tcPr>
          <w:p w14:paraId="68C94E12" w14:textId="77777777" w:rsidR="008D5410" w:rsidRPr="00BC4619" w:rsidRDefault="008D5410" w:rsidP="008D541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BC4619">
              <w:rPr>
                <w:b w:val="0"/>
                <w:i/>
                <w:sz w:val="24"/>
                <w:szCs w:val="24"/>
                <w:lang w:val="ru-RU"/>
              </w:rPr>
              <w:t>Київська міська рада</w:t>
            </w:r>
          </w:p>
          <w:p w14:paraId="71B35F5E" w14:textId="0DC4E9E0" w:rsidR="008D5410" w:rsidRPr="00433810" w:rsidRDefault="008D5410" w:rsidP="008D5410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r w:rsidRPr="00BC4619">
              <w:rPr>
                <w:b w:val="0"/>
                <w:i/>
                <w:sz w:val="24"/>
                <w:szCs w:val="24"/>
                <w:lang w:val="ru-RU"/>
              </w:rPr>
              <w:t xml:space="preserve">Україна, 01044, м. Київ, вул. </w:t>
            </w:r>
            <w:r w:rsidRPr="00DE52D4">
              <w:rPr>
                <w:b w:val="0"/>
                <w:i/>
                <w:sz w:val="24"/>
                <w:szCs w:val="24"/>
              </w:rPr>
              <w:t>Хрещатик, буд. 36</w:t>
            </w:r>
          </w:p>
        </w:tc>
      </w:tr>
      <w:tr w:rsidR="008D5410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564CE7FA" w14:textId="77777777" w:rsidR="008D5410" w:rsidRDefault="008D5410" w:rsidP="008D5410">
            <w:pPr>
              <w:pStyle w:val="a7"/>
              <w:rPr>
                <w:b w:val="0"/>
                <w:sz w:val="24"/>
                <w:szCs w:val="24"/>
              </w:rPr>
            </w:pPr>
            <w:r w:rsidRPr="00164F85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Pr="00B30291">
              <w:rPr>
                <w:b w:val="0"/>
                <w:sz w:val="24"/>
                <w:szCs w:val="24"/>
                <w:lang w:val="ru-RU"/>
              </w:rPr>
              <w:t xml:space="preserve">Кінцевий бенефіціарний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1412B3A2" w14:textId="5F6C4519" w:rsidR="008D5410" w:rsidRPr="00B30291" w:rsidRDefault="008D5410" w:rsidP="008D5410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r w:rsidRPr="00B30291">
              <w:rPr>
                <w:b w:val="0"/>
                <w:sz w:val="24"/>
                <w:szCs w:val="24"/>
                <w:lang w:val="ru-RU"/>
              </w:rPr>
              <w:t>власник (контролер)</w:t>
            </w:r>
          </w:p>
        </w:tc>
        <w:tc>
          <w:tcPr>
            <w:tcW w:w="6090" w:type="dxa"/>
          </w:tcPr>
          <w:p w14:paraId="2C8207C6" w14:textId="409A47CA" w:rsidR="008D5410" w:rsidRPr="00433810" w:rsidRDefault="008D5410" w:rsidP="008D5410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uk-UA"/>
              </w:rPr>
              <w:t>в</w:t>
            </w:r>
            <w:r w:rsidRPr="00433810">
              <w:rPr>
                <w:b w:val="0"/>
                <w:i/>
                <w:sz w:val="24"/>
                <w:szCs w:val="24"/>
              </w:rPr>
              <w:t>ідсутній</w:t>
            </w:r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06.03.2023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354172351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D515B0" w:rsidRDefault="00AB6376" w:rsidP="00BD01AA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  <w:lang w:val="ru-RU"/>
        </w:rPr>
      </w:pPr>
      <w:r w:rsidRPr="00D515B0">
        <w:rPr>
          <w:sz w:val="24"/>
          <w:szCs w:val="24"/>
          <w:lang w:val="ru-RU"/>
        </w:rPr>
        <w:t>Відомості про земельну ділянку (кадастровий № 8000000000:85:036:0002).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633934">
        <w:trPr>
          <w:trHeight w:hRule="exact" w:val="420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Місце розташування (адреса)</w:t>
            </w:r>
          </w:p>
        </w:tc>
        <w:tc>
          <w:tcPr>
            <w:tcW w:w="6100" w:type="dxa"/>
            <w:shd w:val="clear" w:color="auto" w:fill="FFFFFF"/>
          </w:tcPr>
          <w:p w14:paraId="7C84D912" w14:textId="77777777" w:rsidR="00AB6376" w:rsidRPr="00433810" w:rsidRDefault="00AB6376" w:rsidP="00BD01AA">
            <w:pPr>
              <w:pStyle w:val="a4"/>
              <w:shd w:val="clear" w:color="auto" w:fill="auto"/>
              <w:spacing w:line="233" w:lineRule="auto"/>
              <w:ind w:left="140" w:right="140"/>
              <w:rPr>
                <w:sz w:val="24"/>
                <w:szCs w:val="24"/>
              </w:rPr>
            </w:pPr>
            <w:r w:rsidRPr="008D5410">
              <w:rPr>
                <w:i/>
                <w:iCs/>
                <w:sz w:val="24"/>
                <w:szCs w:val="24"/>
                <w:lang w:val="ru-RU"/>
              </w:rPr>
              <w:t xml:space="preserve">м. Київ, р-н Оболонський, вул. </w:t>
            </w:r>
            <w:r w:rsidRPr="00433810">
              <w:rPr>
                <w:i/>
                <w:iCs/>
                <w:sz w:val="24"/>
                <w:szCs w:val="24"/>
              </w:rPr>
              <w:t>Лісна, 63/65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CF2418">
              <w:rPr>
                <w:sz w:val="24"/>
                <w:szCs w:val="24"/>
              </w:rPr>
              <w:t>Площа</w:t>
            </w:r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BD01AA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0,0246</w:t>
            </w:r>
            <w:r w:rsidRPr="00433810">
              <w:rPr>
                <w:i/>
                <w:iCs/>
                <w:sz w:val="24"/>
                <w:szCs w:val="24"/>
              </w:rPr>
              <w:t xml:space="preserve"> га</w:t>
            </w:r>
          </w:p>
        </w:tc>
      </w:tr>
      <w:tr w:rsidR="00AB6376" w14:paraId="2123D0C7" w14:textId="77777777" w:rsidTr="00633934">
        <w:trPr>
          <w:trHeight w:hRule="exact" w:val="333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AB6376" w:rsidRPr="00726D11">
              <w:rPr>
                <w:sz w:val="24"/>
                <w:szCs w:val="24"/>
              </w:rPr>
              <w:t>Вид та термін користування</w:t>
            </w:r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77777777" w:rsidR="00AB6376" w:rsidRPr="00433810" w:rsidRDefault="00AB6376" w:rsidP="00BD01AA">
            <w:pPr>
              <w:pStyle w:val="a4"/>
              <w:shd w:val="clear" w:color="auto" w:fill="auto"/>
              <w:ind w:left="140" w:right="140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r w:rsidRPr="008D5410">
              <w:rPr>
                <w:i/>
                <w:sz w:val="24"/>
                <w:szCs w:val="24"/>
                <w:lang w:val="ru-RU"/>
              </w:rPr>
              <w:t>постійне користування</w:t>
            </w:r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BD01AA">
        <w:trPr>
          <w:trHeight w:hRule="exact" w:val="967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342D12F0" w:rsidR="00AB6376" w:rsidRPr="008D5410" w:rsidRDefault="00BD01AA" w:rsidP="00BD01AA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highlight w:val="white"/>
                <w:lang w:val="ru-RU"/>
              </w:rPr>
            </w:pPr>
            <w:r w:rsidRPr="002760E2">
              <w:rPr>
                <w:i/>
                <w:sz w:val="24"/>
                <w:szCs w:val="24"/>
                <w:lang w:val="ru-RU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AB6376" w14:paraId="759231D0" w14:textId="77777777" w:rsidTr="00EF0B55">
        <w:trPr>
          <w:trHeight w:hRule="exact" w:val="1539"/>
        </w:trPr>
        <w:tc>
          <w:tcPr>
            <w:tcW w:w="3260" w:type="dxa"/>
            <w:shd w:val="clear" w:color="auto" w:fill="FFFFFF"/>
          </w:tcPr>
          <w:p w14:paraId="264D090A" w14:textId="38642A2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8D5410">
              <w:rPr>
                <w:sz w:val="24"/>
                <w:szCs w:val="24"/>
                <w:lang w:val="ru-RU"/>
              </w:rPr>
              <w:t xml:space="preserve"> </w:t>
            </w:r>
            <w:r w:rsidR="00EF0B55" w:rsidRPr="002760E2">
              <w:rPr>
                <w:sz w:val="24"/>
                <w:szCs w:val="24"/>
                <w:lang w:val="uk-UA"/>
              </w:rPr>
              <w:t>Вид цільового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59352EFE" w:rsidR="00AB6376" w:rsidRPr="001774CA" w:rsidRDefault="00AB6376" w:rsidP="00BD01AA">
            <w:pPr>
              <w:pStyle w:val="a4"/>
              <w:shd w:val="clear" w:color="auto" w:fill="auto"/>
              <w:ind w:left="140" w:right="140"/>
              <w:rPr>
                <w:rStyle w:val="ac"/>
                <w:sz w:val="24"/>
                <w:szCs w:val="24"/>
                <w:lang w:val="uk-UA"/>
              </w:rPr>
            </w:pPr>
            <w:r w:rsidRPr="008D5410">
              <w:rPr>
                <w:i/>
                <w:sz w:val="24"/>
                <w:szCs w:val="24"/>
                <w:highlight w:val="white"/>
                <w:lang w:val="uk-UA"/>
              </w:rPr>
              <w:t>11.04</w:t>
            </w:r>
            <w:r w:rsidRPr="008D5410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      </w:r>
          </w:p>
          <w:p w14:paraId="3914007C" w14:textId="77777777" w:rsidR="00D83BE9" w:rsidRPr="008D5410" w:rsidRDefault="00D83BE9" w:rsidP="00BD01AA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4F6362BF" w14:textId="77777777" w:rsidR="00D83BE9" w:rsidRPr="008D5410" w:rsidRDefault="00D83BE9" w:rsidP="00BD01AA">
            <w:pPr>
              <w:pStyle w:val="a4"/>
              <w:shd w:val="clear" w:color="auto" w:fill="auto"/>
              <w:ind w:left="140" w:right="140"/>
              <w:rPr>
                <w:rStyle w:val="ac"/>
                <w:lang w:val="uk-UA"/>
              </w:rPr>
            </w:pPr>
          </w:p>
          <w:p w14:paraId="32D02117" w14:textId="77777777" w:rsidR="00D83BE9" w:rsidRPr="008D5410" w:rsidRDefault="00D83BE9" w:rsidP="00BD01AA">
            <w:pPr>
              <w:pStyle w:val="a4"/>
              <w:shd w:val="clear" w:color="auto" w:fill="auto"/>
              <w:ind w:left="140" w:right="140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8D5410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грошова оцінка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>(за попереднім розрахунком*)</w:t>
            </w:r>
          </w:p>
        </w:tc>
        <w:tc>
          <w:tcPr>
            <w:tcW w:w="6100" w:type="dxa"/>
            <w:shd w:val="clear" w:color="auto" w:fill="FFFFFF"/>
          </w:tcPr>
          <w:p w14:paraId="5636E165" w14:textId="4BFC48CF" w:rsidR="00AB6376" w:rsidRPr="00433810" w:rsidRDefault="00AB6376" w:rsidP="0082704B">
            <w:pPr>
              <w:pStyle w:val="a4"/>
              <w:ind w:left="140" w:right="140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82704B">
              <w:rPr>
                <w:rStyle w:val="ac"/>
                <w:b/>
                <w:sz w:val="24"/>
                <w:szCs w:val="24"/>
                <w:lang w:val="ru-RU"/>
              </w:rPr>
              <w:t>27</w:t>
            </w:r>
            <w:r w:rsidR="00EF0B55" w:rsidRPr="00C06FC6">
              <w:rPr>
                <w:rStyle w:val="ac"/>
                <w:b/>
                <w:sz w:val="24"/>
                <w:szCs w:val="24"/>
                <w:lang w:val="ru-RU"/>
              </w:rPr>
              <w:t xml:space="preserve">1 </w:t>
            </w:r>
            <w:r w:rsidR="0082704B">
              <w:rPr>
                <w:rStyle w:val="ac"/>
                <w:b/>
                <w:sz w:val="24"/>
                <w:szCs w:val="24"/>
                <w:lang w:val="ru-RU"/>
              </w:rPr>
              <w:t>966</w:t>
            </w:r>
            <w:r w:rsidR="00EF0B55" w:rsidRPr="00C06FC6">
              <w:rPr>
                <w:rStyle w:val="ac"/>
                <w:b/>
                <w:sz w:val="24"/>
                <w:szCs w:val="24"/>
                <w:lang w:val="ru-RU"/>
              </w:rPr>
              <w:t xml:space="preserve"> </w:t>
            </w:r>
            <w:r w:rsidR="00EF0B55" w:rsidRPr="00C06FC6">
              <w:rPr>
                <w:rStyle w:val="ac"/>
                <w:b/>
                <w:sz w:val="24"/>
                <w:szCs w:val="24"/>
              </w:rPr>
              <w:t xml:space="preserve">грн </w:t>
            </w:r>
            <w:r w:rsidR="0082704B">
              <w:rPr>
                <w:rStyle w:val="ac"/>
                <w:b/>
                <w:sz w:val="24"/>
                <w:szCs w:val="24"/>
                <w:lang w:val="uk-UA"/>
              </w:rPr>
              <w:t>09</w:t>
            </w:r>
            <w:r w:rsidR="00EF0B55" w:rsidRPr="00C06FC6">
              <w:rPr>
                <w:rStyle w:val="ac"/>
                <w:b/>
                <w:sz w:val="24"/>
                <w:szCs w:val="24"/>
              </w:rPr>
              <w:t xml:space="preserve"> коп.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Наведені розрахунки нормативної грошової оцінки не є остаточними і будуть уточнені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i/>
                <w:sz w:val="24"/>
                <w:szCs w:val="24"/>
                <w:lang w:val="ru-RU"/>
              </w:rPr>
              <w:t>відповідно до вимог чинного законодавства при оформленні права на земельну ділянку.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3D9FB3D1" w:rsidR="00AB6376" w:rsidRPr="00EF0B55" w:rsidRDefault="00AB6376" w:rsidP="00EF0B55">
      <w:pPr>
        <w:pStyle w:val="a7"/>
        <w:numPr>
          <w:ilvl w:val="0"/>
          <w:numId w:val="1"/>
        </w:numPr>
        <w:shd w:val="clear" w:color="auto" w:fill="auto"/>
        <w:tabs>
          <w:tab w:val="left" w:pos="851"/>
        </w:tabs>
        <w:ind w:left="0" w:firstLine="567"/>
        <w:rPr>
          <w:sz w:val="24"/>
          <w:szCs w:val="24"/>
        </w:rPr>
      </w:pPr>
      <w:r w:rsidRPr="00EF0B55">
        <w:rPr>
          <w:sz w:val="24"/>
          <w:szCs w:val="24"/>
        </w:rPr>
        <w:t>Обґрунтування прийняття рішення.</w:t>
      </w:r>
    </w:p>
    <w:p w14:paraId="7D49EE63" w14:textId="77777777" w:rsidR="00BC4E3B" w:rsidRPr="007D7C2E" w:rsidRDefault="00BC4E3B" w:rsidP="00B7316D">
      <w:pPr>
        <w:pStyle w:val="1"/>
        <w:ind w:firstLine="567"/>
        <w:jc w:val="both"/>
        <w:rPr>
          <w:i w:val="0"/>
          <w:sz w:val="24"/>
          <w:szCs w:val="24"/>
          <w:lang w:val="uk-UA"/>
        </w:rPr>
      </w:pPr>
      <w:r w:rsidRPr="007D7C2E">
        <w:rPr>
          <w:i w:val="0"/>
          <w:sz w:val="24"/>
          <w:szCs w:val="24"/>
          <w:lang w:val="uk-UA"/>
        </w:rPr>
        <w:t>На замовлення зацікавленої особи та враховуючи рішення К</w:t>
      </w:r>
      <w:r>
        <w:rPr>
          <w:i w:val="0"/>
          <w:sz w:val="24"/>
          <w:szCs w:val="24"/>
          <w:lang w:val="uk-UA"/>
        </w:rPr>
        <w:t xml:space="preserve">иївської міської ради </w:t>
      </w:r>
      <w:r w:rsidRPr="007D7C2E">
        <w:rPr>
          <w:i w:val="0"/>
          <w:sz w:val="24"/>
          <w:szCs w:val="24"/>
          <w:lang w:val="uk-UA"/>
        </w:rPr>
        <w:t>від 10.09.2015 № 958/1822 «Про інвентаризацію земель міста Києва» землевпорядною організацією розроблено технічну документацію із землеустрою щодо інвентаризації земель.</w:t>
      </w:r>
    </w:p>
    <w:p w14:paraId="184B50D1" w14:textId="055909DF" w:rsidR="00BC4E3B" w:rsidRDefault="00BC4E3B" w:rsidP="00B7316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7D7C2E">
        <w:rPr>
          <w:i w:val="0"/>
          <w:sz w:val="24"/>
          <w:szCs w:val="24"/>
          <w:lang w:val="uk-U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враховуючи, що земельна ділянка зареєстрована в Державному земельному кадастрі (</w:t>
      </w:r>
      <w:r w:rsidRPr="00637CF0">
        <w:rPr>
          <w:i w:val="0"/>
          <w:sz w:val="24"/>
          <w:szCs w:val="24"/>
          <w:lang w:val="uk-UA"/>
        </w:rPr>
        <w:t>витяг з Державного земельного кад</w:t>
      </w:r>
      <w:r w:rsidR="00542999">
        <w:rPr>
          <w:i w:val="0"/>
          <w:sz w:val="24"/>
          <w:szCs w:val="24"/>
          <w:lang w:val="uk-UA"/>
        </w:rPr>
        <w:t>астру про земельну ділянку від 09</w:t>
      </w:r>
      <w:r>
        <w:rPr>
          <w:i w:val="0"/>
          <w:sz w:val="24"/>
          <w:szCs w:val="24"/>
          <w:lang w:val="uk-UA"/>
        </w:rPr>
        <w:t>.0</w:t>
      </w:r>
      <w:r w:rsidR="00542999">
        <w:rPr>
          <w:i w:val="0"/>
          <w:sz w:val="24"/>
          <w:szCs w:val="24"/>
          <w:lang w:val="uk-UA"/>
        </w:rPr>
        <w:t>3</w:t>
      </w:r>
      <w:r w:rsidRPr="00637CF0">
        <w:rPr>
          <w:i w:val="0"/>
          <w:sz w:val="24"/>
          <w:szCs w:val="24"/>
          <w:lang w:val="uk-UA"/>
        </w:rPr>
        <w:t>.202</w:t>
      </w:r>
      <w:r>
        <w:rPr>
          <w:i w:val="0"/>
          <w:sz w:val="24"/>
          <w:szCs w:val="24"/>
          <w:lang w:val="uk-UA"/>
        </w:rPr>
        <w:t>3</w:t>
      </w:r>
      <w:r w:rsidRPr="00637CF0">
        <w:rPr>
          <w:i w:val="0"/>
          <w:sz w:val="24"/>
          <w:szCs w:val="24"/>
          <w:lang w:val="uk-UA"/>
        </w:rPr>
        <w:t xml:space="preserve"> № НВ-</w:t>
      </w:r>
      <w:r w:rsidRPr="001269B1">
        <w:rPr>
          <w:i w:val="0"/>
          <w:sz w:val="24"/>
          <w:szCs w:val="24"/>
          <w:lang w:val="uk-UA"/>
        </w:rPr>
        <w:t>0000</w:t>
      </w:r>
      <w:r w:rsidR="00542999">
        <w:rPr>
          <w:i w:val="0"/>
          <w:sz w:val="24"/>
          <w:szCs w:val="24"/>
          <w:lang w:val="uk-UA"/>
        </w:rPr>
        <w:t>42710</w:t>
      </w:r>
      <w:r w:rsidRPr="001269B1">
        <w:rPr>
          <w:i w:val="0"/>
          <w:sz w:val="24"/>
          <w:szCs w:val="24"/>
          <w:lang w:val="uk-UA"/>
        </w:rPr>
        <w:t>2023</w:t>
      </w:r>
      <w:r w:rsidRPr="007D7C2E">
        <w:rPr>
          <w:i w:val="0"/>
          <w:sz w:val="24"/>
          <w:szCs w:val="24"/>
          <w:lang w:val="uk-UA"/>
        </w:rPr>
        <w:t>),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ради.</w:t>
      </w:r>
    </w:p>
    <w:p w14:paraId="7984B971" w14:textId="77777777" w:rsidR="00BC4E3B" w:rsidRPr="00E679AD" w:rsidRDefault="00BC4E3B" w:rsidP="00B7316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73CB21ED" w14:textId="77777777" w:rsidR="00BC4E3B" w:rsidRDefault="00BC4E3B" w:rsidP="00B7316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>би на оформлення права користування на землю.</w:t>
      </w:r>
    </w:p>
    <w:p w14:paraId="52E1874B" w14:textId="77777777" w:rsidR="00BC4E3B" w:rsidRPr="00B30291" w:rsidRDefault="00BC4E3B" w:rsidP="00B7316D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</w:p>
    <w:p w14:paraId="31102E60" w14:textId="77777777" w:rsidR="00BC4E3B" w:rsidRPr="00C7476E" w:rsidRDefault="00BC4E3B" w:rsidP="00BC4E3B">
      <w:pPr>
        <w:pStyle w:val="a7"/>
        <w:shd w:val="clear" w:color="auto" w:fill="auto"/>
        <w:ind w:firstLine="567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>5. Особливі характеристики ділянки.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64718D">
        <w:trPr>
          <w:cantSplit/>
          <w:trHeight w:val="5005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Наявність будівель і споруд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>на ділянці:</w:t>
            </w:r>
          </w:p>
        </w:tc>
        <w:tc>
          <w:tcPr>
            <w:tcW w:w="6096" w:type="dxa"/>
          </w:tcPr>
          <w:p w14:paraId="48C91252" w14:textId="53964C7F" w:rsidR="00AB6376" w:rsidRPr="00F336A8" w:rsidRDefault="00BB2000" w:rsidP="001925A1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нежитловою 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>будівлею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E3FC2">
              <w:rPr>
                <w:rFonts w:ascii="Times New Roman" w:eastAsia="Times New Roman" w:hAnsi="Times New Roman" w:cs="Times New Roman"/>
                <w:i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літ. «Б» (будівля ІТП) 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загальною площею </w:t>
            </w:r>
            <w:r w:rsidR="00AE3FC2">
              <w:rPr>
                <w:rFonts w:ascii="Times New Roman" w:eastAsia="Times New Roman" w:hAnsi="Times New Roman" w:cs="Times New Roman"/>
                <w:i/>
              </w:rPr>
              <w:t>64</w:t>
            </w:r>
            <w:r>
              <w:rPr>
                <w:rFonts w:ascii="Times New Roman" w:eastAsia="Times New Roman" w:hAnsi="Times New Roman" w:cs="Times New Roman"/>
                <w:i/>
              </w:rPr>
              <w:t>,</w:t>
            </w:r>
            <w:r w:rsidR="00AE3FC2">
              <w:rPr>
                <w:rFonts w:ascii="Times New Roman" w:eastAsia="Times New Roman" w:hAnsi="Times New Roman" w:cs="Times New Roman"/>
                <w:i/>
              </w:rPr>
              <w:t>4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кв.м на                        вул.</w:t>
            </w:r>
            <w:r w:rsidRPr="0034414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AE3FC2">
              <w:rPr>
                <w:rFonts w:ascii="Times New Roman" w:eastAsia="Times New Roman" w:hAnsi="Times New Roman" w:cs="Times New Roman"/>
                <w:i/>
              </w:rPr>
              <w:t>Лісній</w:t>
            </w:r>
            <w:r w:rsidRPr="00344140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будинок </w:t>
            </w:r>
            <w:r w:rsidR="00AE3FC2">
              <w:rPr>
                <w:rFonts w:ascii="Times New Roman" w:eastAsia="Times New Roman" w:hAnsi="Times New Roman" w:cs="Times New Roman"/>
                <w:i/>
              </w:rPr>
              <w:t>63/65</w:t>
            </w:r>
            <w:r w:rsidRPr="00BE473E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нерухомого майна: </w:t>
            </w:r>
            <w:r w:rsidR="00AE3FC2">
              <w:rPr>
                <w:rFonts w:ascii="Times New Roman" w:eastAsia="Times New Roman" w:hAnsi="Times New Roman" w:cs="Times New Roman"/>
                <w:i/>
              </w:rPr>
              <w:t>2510505780000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), яка є власністю територіальної громади міста Києва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 особі Київської міської ради 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та закріплена на праві господарського відання за </w:t>
            </w:r>
            <w:r w:rsidRPr="00A37744">
              <w:rPr>
                <w:rFonts w:ascii="Times New Roman" w:eastAsia="Times New Roman" w:hAnsi="Times New Roman" w:cs="Times New Roman"/>
                <w:i/>
              </w:rPr>
              <w:t>КОМУНАЛЬН</w:t>
            </w:r>
            <w:r>
              <w:rPr>
                <w:rFonts w:ascii="Times New Roman" w:eastAsia="Times New Roman" w:hAnsi="Times New Roman" w:cs="Times New Roman"/>
                <w:i/>
              </w:rPr>
              <w:t>ИМ</w:t>
            </w:r>
            <w:r w:rsidRPr="00A37744">
              <w:rPr>
                <w:rFonts w:ascii="Times New Roman" w:eastAsia="Times New Roman" w:hAnsi="Times New Roman" w:cs="Times New Roman"/>
                <w:i/>
              </w:rPr>
              <w:t xml:space="preserve"> ПІДПРИЄМСТВ</w:t>
            </w:r>
            <w:r>
              <w:rPr>
                <w:rFonts w:ascii="Times New Roman" w:eastAsia="Times New Roman" w:hAnsi="Times New Roman" w:cs="Times New Roman"/>
                <w:i/>
              </w:rPr>
              <w:t>ОМ</w:t>
            </w:r>
            <w:r w:rsidRPr="00A37744">
              <w:rPr>
                <w:rFonts w:ascii="Times New Roman" w:eastAsia="Times New Roman" w:hAnsi="Times New Roman" w:cs="Times New Roman"/>
                <w:i/>
              </w:rPr>
              <w:t xml:space="preserve"> ВИКОНАВЧОГО ОРГАНУ КИЇВРАДИ (КИЇВСЬКОЇ МІСЬКОЇ ДЕРЖАВНОЇ АДМІНІСТРАЦІЇ) «КИЇВТЕПЛОЕНЕРГО»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 відповідно до наказу Департаменту комунальної власності м. Києва виконавчого органу Київської міської ради (Київської міської державної адміністрації)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від 04.05.2018 № 224, право господарського відання зареєстровано в Державному реєстрі речових прав на нерухоме майно </w:t>
            </w:r>
            <w:r w:rsidR="003D69BE">
              <w:rPr>
                <w:rFonts w:ascii="Times New Roman" w:eastAsia="Times New Roman" w:hAnsi="Times New Roman" w:cs="Times New Roman"/>
                <w:i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</w:rPr>
              <w:t>6.1</w:t>
            </w:r>
            <w:r w:rsidR="003D69BE">
              <w:rPr>
                <w:rFonts w:ascii="Times New Roman" w:eastAsia="Times New Roman" w:hAnsi="Times New Roman" w:cs="Times New Roman"/>
                <w:i/>
              </w:rPr>
              <w:t>2.2021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, номер запису про інше речове право: </w:t>
            </w:r>
            <w:r w:rsidR="003D69BE">
              <w:rPr>
                <w:rFonts w:ascii="Times New Roman" w:eastAsia="Times New Roman" w:hAnsi="Times New Roman" w:cs="Times New Roman"/>
                <w:i/>
              </w:rPr>
              <w:t>45640203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 (інформаційна довідка з Державного реєстру речо</w:t>
            </w:r>
            <w:r w:rsidR="001925A1">
              <w:rPr>
                <w:rFonts w:ascii="Times New Roman" w:eastAsia="Times New Roman" w:hAnsi="Times New Roman" w:cs="Times New Roman"/>
                <w:i/>
              </w:rPr>
              <w:t>вих прав на нерухоме майно від 09</w:t>
            </w:r>
            <w:r>
              <w:rPr>
                <w:rFonts w:ascii="Times New Roman" w:eastAsia="Times New Roman" w:hAnsi="Times New Roman" w:cs="Times New Roman"/>
                <w:i/>
              </w:rPr>
              <w:t>.0</w:t>
            </w:r>
            <w:r w:rsidR="001925A1">
              <w:rPr>
                <w:rFonts w:ascii="Times New Roman" w:eastAsia="Times New Roman" w:hAnsi="Times New Roman" w:cs="Times New Roman"/>
                <w:i/>
              </w:rPr>
              <w:t>3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>.202</w:t>
            </w:r>
            <w:r>
              <w:rPr>
                <w:rFonts w:ascii="Times New Roman" w:eastAsia="Times New Roman" w:hAnsi="Times New Roman" w:cs="Times New Roman"/>
                <w:i/>
              </w:rPr>
              <w:t>3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 xml:space="preserve">№ </w:t>
            </w:r>
            <w:r w:rsidR="001925A1">
              <w:rPr>
                <w:rFonts w:ascii="Times New Roman" w:eastAsia="Times New Roman" w:hAnsi="Times New Roman" w:cs="Times New Roman"/>
                <w:i/>
              </w:rPr>
              <w:t>325226771</w:t>
            </w:r>
            <w:r w:rsidRPr="00302B1F"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AB6376" w:rsidRPr="0070402C" w14:paraId="66197205" w14:textId="77777777" w:rsidTr="00612846">
        <w:trPr>
          <w:cantSplit/>
          <w:trHeight w:val="6345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BB2000">
              <w:rPr>
                <w:i w:val="0"/>
                <w:sz w:val="24"/>
                <w:szCs w:val="24"/>
                <w:lang w:val="uk-UA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</w:rPr>
              <w:t>Наявність ДПТ:</w:t>
            </w:r>
          </w:p>
        </w:tc>
        <w:tc>
          <w:tcPr>
            <w:tcW w:w="6096" w:type="dxa"/>
          </w:tcPr>
          <w:p w14:paraId="259E55DB" w14:textId="77777777" w:rsidR="00612846" w:rsidRDefault="006014C7" w:rsidP="0022260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до детального плану території </w:t>
            </w:r>
            <w:r w:rsidR="00982D99">
              <w:rPr>
                <w:rFonts w:ascii="Times New Roman" w:eastAsia="Times New Roman" w:hAnsi="Times New Roman" w:cs="Times New Roman"/>
                <w:i/>
                <w:color w:val="auto"/>
              </w:rPr>
              <w:t>району Пуща-Водиця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, затвердженого рішенням Київ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>ської міської ради від 09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>7.2009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№ 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>787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/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>1843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земельна ділянка за функціональним призначенням належить 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частково 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до території 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середньо- та 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багатоповерхової </w:t>
            </w:r>
            <w:r w:rsidR="007D797C"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забудови</w:t>
            </w:r>
            <w:r w:rsidR="007D797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та частково до території громадських будівель та споруд</w:t>
            </w:r>
            <w:r w:rsidR="007D797C"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(витяг Департаменту містобудування та архітектури</w:t>
            </w:r>
            <w:r w:rsidR="007D797C">
              <w:t xml:space="preserve"> </w:t>
            </w:r>
            <w:r w:rsidR="007D797C" w:rsidRPr="007D797C">
              <w:rPr>
                <w:rFonts w:ascii="Times New Roman" w:eastAsia="Times New Roman" w:hAnsi="Times New Roman" w:cs="Times New Roman"/>
                <w:i/>
                <w:color w:val="auto"/>
              </w:rPr>
              <w:t>виконавчого органу Київської міської ради (Київської міської державної адміністрації)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від 1</w:t>
            </w:r>
            <w:r w:rsidR="00222608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.0</w:t>
            </w:r>
            <w:r w:rsidR="00222608">
              <w:rPr>
                <w:rFonts w:ascii="Times New Roman" w:eastAsia="Times New Roman" w:hAnsi="Times New Roman" w:cs="Times New Roman"/>
                <w:i/>
                <w:color w:val="auto"/>
              </w:rPr>
              <w:t>2.2023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222608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№ </w:t>
            </w:r>
            <w:r w:rsidR="00222608">
              <w:rPr>
                <w:rFonts w:ascii="Times New Roman" w:eastAsia="Times New Roman" w:hAnsi="Times New Roman" w:cs="Times New Roman"/>
                <w:i/>
                <w:color w:val="auto"/>
              </w:rPr>
              <w:t>405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/0/12-53/12-03-2</w:t>
            </w:r>
            <w:r w:rsidR="00222608">
              <w:rPr>
                <w:rFonts w:ascii="Times New Roman" w:eastAsia="Times New Roman" w:hAnsi="Times New Roman" w:cs="Times New Roman"/>
                <w:i/>
                <w:color w:val="auto"/>
              </w:rPr>
              <w:t>3</w:t>
            </w:r>
            <w:r w:rsidRPr="006014C7">
              <w:rPr>
                <w:rFonts w:ascii="Times New Roman" w:eastAsia="Times New Roman" w:hAnsi="Times New Roman" w:cs="Times New Roman"/>
                <w:i/>
                <w:color w:val="auto"/>
              </w:rPr>
              <w:t>).</w:t>
            </w:r>
          </w:p>
          <w:p w14:paraId="7C76C21D" w14:textId="77777777" w:rsidR="00612846" w:rsidRPr="00612846" w:rsidRDefault="00612846" w:rsidP="00222608">
            <w:pPr>
              <w:jc w:val="both"/>
              <w:rPr>
                <w:rFonts w:ascii="Times New Roman" w:eastAsia="Times New Roman" w:hAnsi="Times New Roman" w:cs="Times New Roman"/>
                <w:i/>
                <w:sz w:val="12"/>
                <w:szCs w:val="12"/>
              </w:rPr>
            </w:pPr>
          </w:p>
          <w:p w14:paraId="75FC2B63" w14:textId="7EAAE095" w:rsidR="00D515B0" w:rsidRPr="00222608" w:rsidRDefault="00612846" w:rsidP="00222608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D515B0">
              <w:rPr>
                <w:rFonts w:ascii="Times New Roman" w:eastAsia="Times New Roman" w:hAnsi="Times New Roman" w:cs="Times New Roman"/>
                <w:i/>
              </w:rPr>
              <w:t>Відповідно до Класифікатора видів функціонального призначення територій та їх співвідношення з видами цільового призначення земельних ділянок, затвердженого постановою Кабінету Міністрів України від 27.09.2022 № 1077, код виду цільового призначення 11.04 (для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води)) є супутнім видом цільового призначення земельної ділянки в зазначеному виді функціонального призначення.</w:t>
            </w:r>
          </w:p>
        </w:tc>
      </w:tr>
      <w:tr w:rsidR="00AB6376" w:rsidRPr="0070402C" w14:paraId="690A3E95" w14:textId="77777777" w:rsidTr="00612846">
        <w:trPr>
          <w:cantSplit/>
          <w:trHeight w:val="1827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6014C7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6D0053E4" w:rsidR="00612846" w:rsidRPr="00F336A8" w:rsidRDefault="00F72D57" w:rsidP="00CA3BE0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72D57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 Києва, затвердженого рішенням Київської міської ради              від 28.03.2002 № 370/1804, земельна ділянка за функціональним призначенням належить</w:t>
            </w:r>
            <w:r w:rsidR="00CA3BE0">
              <w:rPr>
                <w:rFonts w:ascii="Times New Roman" w:eastAsia="Times New Roman" w:hAnsi="Times New Roman" w:cs="Times New Roman"/>
                <w:i/>
              </w:rPr>
              <w:t xml:space="preserve"> частково</w:t>
            </w:r>
            <w:r w:rsidRPr="00F72D57">
              <w:rPr>
                <w:rFonts w:ascii="Times New Roman" w:eastAsia="Times New Roman" w:hAnsi="Times New Roman" w:cs="Times New Roman"/>
                <w:i/>
              </w:rPr>
              <w:t xml:space="preserve"> до території </w:t>
            </w:r>
            <w:r w:rsidR="00CA3BE0" w:rsidRPr="00CA3BE0">
              <w:rPr>
                <w:rFonts w:ascii="Times New Roman" w:eastAsia="Times New Roman" w:hAnsi="Times New Roman" w:cs="Times New Roman"/>
                <w:i/>
              </w:rPr>
              <w:t>житлової багатоповерхової</w:t>
            </w:r>
            <w:r w:rsidR="00CA3BE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CA3BE0" w:rsidRPr="00CA3BE0">
              <w:rPr>
                <w:rFonts w:ascii="Times New Roman" w:eastAsia="Times New Roman" w:hAnsi="Times New Roman" w:cs="Times New Roman"/>
                <w:i/>
              </w:rPr>
              <w:t xml:space="preserve">забудови </w:t>
            </w:r>
            <w:r w:rsidR="00CA3BE0">
              <w:rPr>
                <w:rFonts w:ascii="Times New Roman" w:eastAsia="Times New Roman" w:hAnsi="Times New Roman" w:cs="Times New Roman"/>
                <w:i/>
              </w:rPr>
              <w:t>та частково до території г</w:t>
            </w:r>
            <w:r w:rsidR="00CA3BE0" w:rsidRPr="00CA3BE0">
              <w:rPr>
                <w:rFonts w:ascii="Times New Roman" w:eastAsia="Times New Roman" w:hAnsi="Times New Roman" w:cs="Times New Roman"/>
                <w:i/>
              </w:rPr>
              <w:t>ромадських будівель та споруд</w:t>
            </w:r>
            <w:r w:rsidR="00CA3BE0"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3B7DC085" w14:textId="77777777" w:rsidTr="00F654C2">
        <w:trPr>
          <w:cantSplit/>
          <w:trHeight w:val="693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D515B0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70402C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ділянка </w:t>
            </w:r>
            <w:r w:rsidRPr="00645973">
              <w:rPr>
                <w:rFonts w:ascii="Times New Roman" w:hAnsi="Times New Roman" w:cs="Times New Roman"/>
                <w:i/>
              </w:rPr>
              <w:t>належить до земель комунальної власності територіальної громади міста Києва</w:t>
            </w:r>
            <w:r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AB6376" w:rsidRPr="0070402C" w14:paraId="7EC3C471" w14:textId="77777777" w:rsidTr="00741106">
        <w:trPr>
          <w:cantSplit/>
          <w:trHeight w:val="282"/>
        </w:trPr>
        <w:tc>
          <w:tcPr>
            <w:tcW w:w="3260" w:type="dxa"/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</w:tcPr>
          <w:p w14:paraId="654CFBF0" w14:textId="77777777" w:rsidR="00AB6376" w:rsidRDefault="00D3114A" w:rsidP="00626FEC">
            <w:pPr>
              <w:pStyle w:val="ad"/>
              <w:jc w:val="both"/>
              <w:rPr>
                <w:rFonts w:ascii="Times New Roman" w:hAnsi="Times New Roman" w:cs="Times New Roman"/>
                <w:i/>
              </w:rPr>
            </w:pPr>
            <w:r w:rsidRPr="00D3114A">
              <w:rPr>
                <w:rFonts w:ascii="Times New Roman" w:hAnsi="Times New Roman" w:cs="Times New Roman"/>
                <w:i/>
              </w:rPr>
              <w:t xml:space="preserve">Відповідно до показників розвитку зеленої зони м. Києва до 2022 року та концепції формування зелених насаджень в центральній частині міста, затверджених рішенням Київської міської ради від 08.07.2021 </w:t>
            </w:r>
            <w:r>
              <w:rPr>
                <w:rFonts w:ascii="Times New Roman" w:hAnsi="Times New Roman" w:cs="Times New Roman"/>
                <w:i/>
              </w:rPr>
              <w:t xml:space="preserve">                   </w:t>
            </w:r>
            <w:r w:rsidRPr="00D3114A">
              <w:rPr>
                <w:rFonts w:ascii="Times New Roman" w:hAnsi="Times New Roman" w:cs="Times New Roman"/>
                <w:i/>
              </w:rPr>
              <w:t>№ 1583/1624, земельна ділянка входить до зеленої зони</w:t>
            </w:r>
            <w:r>
              <w:rPr>
                <w:rFonts w:ascii="Times New Roman" w:hAnsi="Times New Roman" w:cs="Times New Roman"/>
                <w:i/>
              </w:rPr>
              <w:t xml:space="preserve"> «Пуща-Водиця».</w:t>
            </w:r>
          </w:p>
          <w:p w14:paraId="5D57722B" w14:textId="30C7351A" w:rsidR="00FD1EAE" w:rsidRPr="00FD1EAE" w:rsidRDefault="00FD1EAE" w:rsidP="00626FEC">
            <w:pPr>
              <w:pStyle w:val="ad"/>
              <w:jc w:val="both"/>
              <w:rPr>
                <w:rFonts w:ascii="Times New Roman" w:hAnsi="Times New Roman" w:cs="Times New Roman"/>
                <w:i/>
                <w:sz w:val="12"/>
                <w:szCs w:val="12"/>
              </w:rPr>
            </w:pPr>
          </w:p>
        </w:tc>
      </w:tr>
      <w:tr w:rsidR="004F7214" w:rsidRPr="0070402C" w14:paraId="6013039D" w14:textId="77777777" w:rsidTr="0083763D">
        <w:trPr>
          <w:cantSplit/>
          <w:trHeight w:val="3817"/>
        </w:trPr>
        <w:tc>
          <w:tcPr>
            <w:tcW w:w="3260" w:type="dxa"/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</w:tcPr>
          <w:p w14:paraId="643EE234" w14:textId="5834C82E" w:rsidR="0064718D" w:rsidRDefault="0064718D" w:rsidP="00A90D7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64718D">
              <w:rPr>
                <w:rFonts w:ascii="Times New Roman" w:hAnsi="Times New Roman" w:cs="Times New Roman"/>
                <w:i/>
                <w:color w:val="auto"/>
              </w:rPr>
              <w:t xml:space="preserve">Земельна ділянка розташовується в історичному ареалі 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«Пуща-Водиця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>» відповідно до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 xml:space="preserve"> наказу Міністерства культури та інформаційної політики 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 xml:space="preserve">України 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 xml:space="preserve">                           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>від 0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2.08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>.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2021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 xml:space="preserve"> № 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599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 xml:space="preserve"> (лист Міністерства культури та інформаційної політики України 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від 02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>.0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2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 xml:space="preserve">.2023 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 xml:space="preserve">                        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>№ 06/35/</w:t>
            </w:r>
            <w:r w:rsidR="00755FD4">
              <w:rPr>
                <w:rFonts w:ascii="Times New Roman" w:hAnsi="Times New Roman" w:cs="Times New Roman"/>
                <w:i/>
                <w:color w:val="auto"/>
              </w:rPr>
              <w:t>1097</w:t>
            </w:r>
            <w:r w:rsidRPr="0064718D">
              <w:rPr>
                <w:rFonts w:ascii="Times New Roman" w:hAnsi="Times New Roman" w:cs="Times New Roman"/>
                <w:i/>
                <w:color w:val="auto"/>
              </w:rPr>
              <w:t>-23).</w:t>
            </w:r>
          </w:p>
          <w:p w14:paraId="521273B1" w14:textId="035F23D5" w:rsidR="0064718D" w:rsidRPr="0083763D" w:rsidRDefault="007C202B" w:rsidP="00A90D7B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2"/>
                <w:szCs w:val="12"/>
              </w:rPr>
              <w:t>,</w:t>
            </w:r>
          </w:p>
          <w:p w14:paraId="61AA5F33" w14:textId="5CF5BDEC" w:rsidR="0092575C" w:rsidRPr="0083763D" w:rsidRDefault="00A90D7B" w:rsidP="0092575C">
            <w:pPr>
              <w:pStyle w:val="ad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  <w:r w:rsidRPr="00B810A8">
              <w:rPr>
                <w:rFonts w:ascii="Times New Roman" w:hAnsi="Times New Roman" w:cs="Times New Roman"/>
                <w:i/>
                <w:color w:val="auto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14:paraId="547E80F1" w14:textId="77777777" w:rsidR="00AB6376" w:rsidRPr="004F7214" w:rsidRDefault="00AB6376" w:rsidP="00AB6376">
      <w:pPr>
        <w:pStyle w:val="a7"/>
        <w:shd w:val="clear" w:color="auto" w:fill="auto"/>
        <w:rPr>
          <w:lang w:val="uk-UA"/>
        </w:rPr>
      </w:pPr>
    </w:p>
    <w:p w14:paraId="3D0B4849" w14:textId="77777777" w:rsidR="0064718D" w:rsidRPr="00173F07" w:rsidRDefault="0064718D" w:rsidP="0064718D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нормативно-правової бази у даній сфері правового регулювання.</w:t>
      </w:r>
    </w:p>
    <w:p w14:paraId="74E0F3EE" w14:textId="77777777" w:rsidR="0064718D" w:rsidRDefault="0064718D" w:rsidP="0064718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>
        <w:rPr>
          <w:i w:val="0"/>
          <w:sz w:val="24"/>
          <w:szCs w:val="24"/>
          <w:lang w:val="ru-RU"/>
        </w:rPr>
        <w:t xml:space="preserve">Київської міської </w:t>
      </w:r>
      <w:r w:rsidRPr="00CD3A7D">
        <w:rPr>
          <w:i w:val="0"/>
          <w:sz w:val="24"/>
          <w:szCs w:val="24"/>
          <w:lang w:val="ru-RU"/>
        </w:rPr>
        <w:t>ради</w:t>
      </w:r>
      <w:r>
        <w:rPr>
          <w:i w:val="0"/>
          <w:sz w:val="24"/>
          <w:szCs w:val="24"/>
          <w:lang w:val="ru-RU"/>
        </w:rPr>
        <w:t xml:space="preserve">                  </w:t>
      </w:r>
      <w:r w:rsidRPr="00173F07">
        <w:rPr>
          <w:i w:val="0"/>
          <w:sz w:val="24"/>
          <w:szCs w:val="24"/>
          <w:lang w:val="ru-RU"/>
        </w:rPr>
        <w:t>від 20</w:t>
      </w:r>
      <w:r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74FAE260" w14:textId="77777777" w:rsidR="0064718D" w:rsidRPr="00173F07" w:rsidRDefault="0064718D" w:rsidP="0064718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</w:p>
    <w:p w14:paraId="57CB72E3" w14:textId="77777777" w:rsidR="0064718D" w:rsidRPr="005C534F" w:rsidRDefault="0064718D" w:rsidP="0064718D">
      <w:pPr>
        <w:pStyle w:val="1"/>
        <w:numPr>
          <w:ilvl w:val="0"/>
          <w:numId w:val="2"/>
        </w:numPr>
        <w:shd w:val="clear" w:color="auto" w:fill="auto"/>
        <w:tabs>
          <w:tab w:val="left" w:pos="728"/>
          <w:tab w:val="left" w:pos="851"/>
        </w:tabs>
        <w:spacing w:after="40"/>
        <w:ind w:firstLine="567"/>
        <w:rPr>
          <w:i w:val="0"/>
          <w:sz w:val="24"/>
          <w:szCs w:val="24"/>
        </w:rPr>
      </w:pPr>
      <w:r w:rsidRPr="005C534F">
        <w:rPr>
          <w:b/>
          <w:bCs/>
          <w:i w:val="0"/>
          <w:sz w:val="24"/>
          <w:szCs w:val="24"/>
        </w:rPr>
        <w:t>Фінансово-економічне обґрунтування.</w:t>
      </w:r>
    </w:p>
    <w:p w14:paraId="33034B9A" w14:textId="77777777" w:rsidR="0064718D" w:rsidRPr="00173F07" w:rsidRDefault="0064718D" w:rsidP="0064718D">
      <w:pPr>
        <w:pStyle w:val="1"/>
        <w:tabs>
          <w:tab w:val="left" w:pos="426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Реалізація рішення не потребує додаткових витрат міського бюджету.</w:t>
      </w:r>
    </w:p>
    <w:p w14:paraId="20782452" w14:textId="582D38D2" w:rsidR="0064718D" w:rsidRDefault="0064718D" w:rsidP="0064718D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jc w:val="both"/>
        <w:rPr>
          <w:b/>
          <w:i w:val="0"/>
          <w:sz w:val="24"/>
          <w:szCs w:val="24"/>
          <w:u w:val="single"/>
          <w:lang w:val="ru-RU"/>
        </w:rPr>
      </w:pPr>
      <w:r w:rsidRPr="00CD3A7D">
        <w:rPr>
          <w:i w:val="0"/>
          <w:sz w:val="24"/>
          <w:szCs w:val="24"/>
          <w:lang w:val="ru-RU"/>
        </w:rPr>
        <w:t>Відповідно до Податкового кодексу України та П</w:t>
      </w:r>
      <w:r>
        <w:rPr>
          <w:i w:val="0"/>
          <w:sz w:val="24"/>
          <w:szCs w:val="24"/>
          <w:lang w:val="ru-RU"/>
        </w:rPr>
        <w:t>оложення про плату з</w:t>
      </w:r>
      <w:r w:rsidRPr="00CD3A7D">
        <w:rPr>
          <w:i w:val="0"/>
          <w:sz w:val="24"/>
          <w:szCs w:val="24"/>
          <w:lang w:val="ru-RU"/>
        </w:rPr>
        <w:t>а землю в місті Києві, затвердженого рішенням Київської міської ради від 23.06.</w:t>
      </w:r>
      <w:r>
        <w:rPr>
          <w:i w:val="0"/>
          <w:sz w:val="24"/>
          <w:szCs w:val="24"/>
          <w:lang w:val="ru-RU"/>
        </w:rPr>
        <w:t>20</w:t>
      </w:r>
      <w:r w:rsidRPr="00CD3A7D">
        <w:rPr>
          <w:i w:val="0"/>
          <w:sz w:val="24"/>
          <w:szCs w:val="24"/>
          <w:lang w:val="ru-RU"/>
        </w:rPr>
        <w:t>11 №</w:t>
      </w:r>
      <w:r w:rsidRPr="00067E8F"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242/</w:t>
      </w:r>
      <w:r>
        <w:rPr>
          <w:i w:val="0"/>
          <w:sz w:val="24"/>
          <w:szCs w:val="24"/>
          <w:lang w:val="ru-RU"/>
        </w:rPr>
        <w:t>5</w:t>
      </w:r>
      <w:r w:rsidRPr="00CD3A7D">
        <w:rPr>
          <w:i w:val="0"/>
          <w:sz w:val="24"/>
          <w:szCs w:val="24"/>
          <w:lang w:val="ru-RU"/>
        </w:rPr>
        <w:t>629 «Про</w:t>
      </w:r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встановлення місцевих податків і зборів у м.</w:t>
      </w:r>
      <w:r>
        <w:rPr>
          <w:i w:val="0"/>
          <w:sz w:val="24"/>
          <w:szCs w:val="24"/>
          <w:lang w:val="ru-RU"/>
        </w:rPr>
        <w:t xml:space="preserve"> </w:t>
      </w:r>
      <w:r w:rsidRPr="00CD3A7D">
        <w:rPr>
          <w:i w:val="0"/>
          <w:sz w:val="24"/>
          <w:szCs w:val="24"/>
          <w:lang w:val="ru-RU"/>
        </w:rPr>
        <w:t>Києві» (зі змінами та доп</w:t>
      </w:r>
      <w:r>
        <w:rPr>
          <w:i w:val="0"/>
          <w:sz w:val="24"/>
          <w:szCs w:val="24"/>
          <w:lang w:val="ru-RU"/>
        </w:rPr>
        <w:t xml:space="preserve">овненнями) розрахунковий </w:t>
      </w:r>
      <w:r w:rsidRPr="00CD3A7D">
        <w:rPr>
          <w:i w:val="0"/>
          <w:sz w:val="24"/>
          <w:szCs w:val="24"/>
          <w:lang w:val="ru-RU"/>
        </w:rPr>
        <w:t xml:space="preserve">розмір земельного податку складатиме: </w:t>
      </w:r>
      <w:r>
        <w:rPr>
          <w:b/>
          <w:i w:val="0"/>
          <w:sz w:val="24"/>
          <w:szCs w:val="24"/>
          <w:u w:val="single"/>
          <w:lang w:val="ru-RU"/>
        </w:rPr>
        <w:t>2</w:t>
      </w:r>
      <w:r w:rsidRPr="0017298F">
        <w:rPr>
          <w:b/>
          <w:i w:val="0"/>
          <w:sz w:val="24"/>
          <w:szCs w:val="24"/>
          <w:u w:val="single"/>
          <w:lang w:val="ru-RU"/>
        </w:rPr>
        <w:t> </w:t>
      </w:r>
      <w:r w:rsidR="00257C29">
        <w:rPr>
          <w:b/>
          <w:i w:val="0"/>
          <w:sz w:val="24"/>
          <w:szCs w:val="24"/>
          <w:u w:val="single"/>
          <w:lang w:val="ru-RU"/>
        </w:rPr>
        <w:t>719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грн </w:t>
      </w:r>
      <w:r w:rsidR="00257C29">
        <w:rPr>
          <w:b/>
          <w:i w:val="0"/>
          <w:sz w:val="24"/>
          <w:szCs w:val="24"/>
          <w:u w:val="single"/>
          <w:lang w:val="ru-RU"/>
        </w:rPr>
        <w:t>66</w:t>
      </w:r>
      <w:r w:rsidRPr="0017298F">
        <w:rPr>
          <w:b/>
          <w:i w:val="0"/>
          <w:sz w:val="24"/>
          <w:szCs w:val="24"/>
          <w:u w:val="single"/>
          <w:lang w:val="ru-RU"/>
        </w:rPr>
        <w:t xml:space="preserve"> коп. (1 %).</w:t>
      </w:r>
    </w:p>
    <w:p w14:paraId="3C161B4E" w14:textId="77777777" w:rsidR="0064718D" w:rsidRPr="00C85E55" w:rsidRDefault="0064718D" w:rsidP="0064718D">
      <w:pPr>
        <w:pStyle w:val="1"/>
        <w:shd w:val="clear" w:color="auto" w:fill="auto"/>
        <w:tabs>
          <w:tab w:val="left" w:pos="708"/>
          <w:tab w:val="left" w:pos="851"/>
        </w:tabs>
        <w:spacing w:after="40"/>
        <w:ind w:firstLine="567"/>
        <w:jc w:val="both"/>
        <w:rPr>
          <w:i w:val="0"/>
          <w:sz w:val="24"/>
          <w:szCs w:val="24"/>
          <w:lang w:val="ru-RU"/>
        </w:rPr>
      </w:pPr>
    </w:p>
    <w:p w14:paraId="37225E0C" w14:textId="77777777" w:rsidR="0064718D" w:rsidRPr="00C20204" w:rsidRDefault="0064718D" w:rsidP="0064718D">
      <w:pPr>
        <w:pStyle w:val="1"/>
        <w:numPr>
          <w:ilvl w:val="0"/>
          <w:numId w:val="2"/>
        </w:numPr>
        <w:shd w:val="clear" w:color="auto" w:fill="auto"/>
        <w:tabs>
          <w:tab w:val="left" w:pos="708"/>
          <w:tab w:val="left" w:pos="851"/>
        </w:tabs>
        <w:spacing w:after="40"/>
        <w:ind w:firstLine="567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>Прогноз соціально-економічних та інших наслідків прийняття рішення.</w:t>
      </w:r>
    </w:p>
    <w:p w14:paraId="3C7EBC9D" w14:textId="77777777" w:rsidR="0064718D" w:rsidRPr="00173F07" w:rsidRDefault="0064718D" w:rsidP="0064718D">
      <w:pPr>
        <w:pStyle w:val="1"/>
        <w:shd w:val="clear" w:color="auto" w:fill="auto"/>
        <w:tabs>
          <w:tab w:val="left" w:pos="851"/>
        </w:tabs>
        <w:ind w:firstLine="567"/>
        <w:jc w:val="both"/>
        <w:rPr>
          <w:i w:val="0"/>
          <w:sz w:val="24"/>
          <w:szCs w:val="24"/>
          <w:lang w:val="ru-RU"/>
        </w:rPr>
      </w:pPr>
      <w:r w:rsidRPr="00173F07">
        <w:rPr>
          <w:i w:val="0"/>
          <w:sz w:val="24"/>
          <w:szCs w:val="24"/>
          <w:lang w:val="ru-RU"/>
        </w:rPr>
        <w:t>Наслідками прийняття розробленого проєкту рішення стане</w:t>
      </w:r>
      <w:r w:rsidRPr="008367E8">
        <w:rPr>
          <w:i w:val="0"/>
          <w:sz w:val="24"/>
          <w:szCs w:val="24"/>
          <w:lang w:val="ru-RU"/>
        </w:rPr>
        <w:t xml:space="preserve"> </w:t>
      </w:r>
      <w:r w:rsidRPr="00173F07">
        <w:rPr>
          <w:i w:val="0"/>
          <w:sz w:val="24"/>
          <w:szCs w:val="24"/>
          <w:lang w:val="ru-RU"/>
        </w:rPr>
        <w:t>реалізація зацікавленою особою своїх прав щодо використання земельної ділянки</w:t>
      </w:r>
      <w:r>
        <w:rPr>
          <w:i w:val="0"/>
          <w:sz w:val="24"/>
          <w:szCs w:val="24"/>
          <w:lang w:val="ru-RU"/>
        </w:rPr>
        <w:t>.</w:t>
      </w:r>
    </w:p>
    <w:p w14:paraId="6516AD19" w14:textId="77777777" w:rsidR="0064718D" w:rsidRDefault="0064718D" w:rsidP="0064718D">
      <w:pPr>
        <w:pStyle w:val="22"/>
        <w:shd w:val="clear" w:color="auto" w:fill="auto"/>
        <w:spacing w:after="0"/>
        <w:ind w:firstLine="0"/>
        <w:jc w:val="left"/>
        <w:rPr>
          <w:i w:val="0"/>
          <w:iCs w:val="0"/>
          <w:sz w:val="20"/>
          <w:szCs w:val="20"/>
          <w:lang w:val="ru-RU"/>
        </w:rPr>
      </w:pPr>
    </w:p>
    <w:p w14:paraId="31FB7EA9" w14:textId="77777777" w:rsidR="0064718D" w:rsidRPr="00AD604C" w:rsidRDefault="0064718D" w:rsidP="0064718D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r w:rsidRPr="00B30291">
        <w:rPr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7A2E89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1836E66C" w14:textId="77777777" w:rsidR="0064718D" w:rsidRPr="00B30291" w:rsidRDefault="0064718D" w:rsidP="0064718D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64718D" w14:paraId="26212EB2" w14:textId="77777777" w:rsidTr="00B7316D">
        <w:trPr>
          <w:trHeight w:val="663"/>
        </w:trPr>
        <w:tc>
          <w:tcPr>
            <w:tcW w:w="4814" w:type="dxa"/>
            <w:hideMark/>
          </w:tcPr>
          <w:p w14:paraId="0D328C96" w14:textId="77777777" w:rsidR="0064718D" w:rsidRDefault="0064718D" w:rsidP="00B7316D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674817AD" w14:textId="77777777" w:rsidR="0064718D" w:rsidRDefault="0064718D" w:rsidP="00B7316D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Директор Департаменту земельних ресурсів</w:t>
            </w:r>
          </w:p>
        </w:tc>
        <w:tc>
          <w:tcPr>
            <w:tcW w:w="4815" w:type="dxa"/>
          </w:tcPr>
          <w:p w14:paraId="53C14919" w14:textId="77777777" w:rsidR="0064718D" w:rsidRDefault="0064718D" w:rsidP="00B7316D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391E2A96" w14:textId="77777777" w:rsidR="0064718D" w:rsidRDefault="0064718D" w:rsidP="00B7316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5554828D" w14:textId="77777777" w:rsidR="0064718D" w:rsidRPr="00E679AD" w:rsidRDefault="0064718D" w:rsidP="00B7316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77777777" w:rsidR="00672119" w:rsidRPr="00AB6376" w:rsidRDefault="00672119" w:rsidP="00CA61D7">
      <w:pPr>
        <w:pStyle w:val="1"/>
        <w:shd w:val="clear" w:color="auto" w:fill="auto"/>
      </w:pPr>
    </w:p>
    <w:sectPr w:rsidR="00672119" w:rsidRPr="00AB6376" w:rsidSect="00CA7EBC">
      <w:headerReference w:type="default" r:id="rId11"/>
      <w:footerReference w:type="default" r:id="rId12"/>
      <w:pgSz w:w="11907" w:h="16839" w:code="9"/>
      <w:pgMar w:top="1134" w:right="708" w:bottom="568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1F85CC" w14:textId="77777777" w:rsidR="00D64988" w:rsidRDefault="00D64988">
      <w:r>
        <w:separator/>
      </w:r>
    </w:p>
  </w:endnote>
  <w:endnote w:type="continuationSeparator" w:id="0">
    <w:p w14:paraId="5AAA9769" w14:textId="77777777" w:rsidR="00D64988" w:rsidRDefault="00D64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 за даними міського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376B3C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14:paraId="1905C9FD" w14:textId="77777777" w:rsidR="002D306E" w:rsidRPr="00B30291" w:rsidRDefault="00B04F9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30291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4346ED" w14:textId="77777777" w:rsidR="00D64988" w:rsidRDefault="00D64988">
      <w:r>
        <w:separator/>
      </w:r>
    </w:p>
  </w:footnote>
  <w:footnote w:type="continuationSeparator" w:id="0">
    <w:p w14:paraId="5E7011A1" w14:textId="77777777" w:rsidR="00D64988" w:rsidRDefault="00D64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69688985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E01C476" w14:textId="77777777" w:rsidR="0070323B" w:rsidRPr="008D5410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r w:rsidR="00B04F97" w:rsidRPr="008D5410">
          <w:rPr>
            <w:i w:val="0"/>
            <w:sz w:val="12"/>
            <w:szCs w:val="12"/>
            <w:lang w:val="ru-RU"/>
          </w:rPr>
          <w:t>Пояснювальна записка № ПЗН-52123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r w:rsidR="00B04F97" w:rsidRPr="008D5410">
          <w:rPr>
            <w:i w:val="0"/>
            <w:sz w:val="12"/>
            <w:szCs w:val="12"/>
            <w:lang w:val="ru-RU"/>
          </w:rPr>
          <w:t xml:space="preserve">від </w:t>
        </w:r>
        <w:r w:rsidR="00C805DB" w:rsidRPr="008D5410">
          <w:rPr>
            <w:i w:val="0"/>
            <w:sz w:val="12"/>
            <w:szCs w:val="12"/>
            <w:lang w:val="ru-RU"/>
          </w:rPr>
          <w:t>09.03.2023</w:t>
        </w:r>
        <w:r w:rsidR="00B04F97" w:rsidRPr="008D5410">
          <w:rPr>
            <w:i w:val="0"/>
            <w:sz w:val="12"/>
            <w:szCs w:val="12"/>
            <w:lang w:val="ru-RU"/>
          </w:rPr>
          <w:t xml:space="preserve"> до клопотання 354172351</w:t>
        </w:r>
      </w:p>
      <w:p w14:paraId="74DAA626" w14:textId="63CA2BFE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0F4361" w:rsidRPr="000F4361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0F4361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C4FAD"/>
    <w:rsid w:val="000C77DE"/>
    <w:rsid w:val="000E4304"/>
    <w:rsid w:val="000E48FA"/>
    <w:rsid w:val="000F1E76"/>
    <w:rsid w:val="000F4361"/>
    <w:rsid w:val="00160C62"/>
    <w:rsid w:val="0017443C"/>
    <w:rsid w:val="001774CA"/>
    <w:rsid w:val="00187816"/>
    <w:rsid w:val="001925A1"/>
    <w:rsid w:val="00222608"/>
    <w:rsid w:val="00257C29"/>
    <w:rsid w:val="002A1D3E"/>
    <w:rsid w:val="002E6951"/>
    <w:rsid w:val="002E6A3D"/>
    <w:rsid w:val="002F79A1"/>
    <w:rsid w:val="00311227"/>
    <w:rsid w:val="003D69BE"/>
    <w:rsid w:val="003F1E49"/>
    <w:rsid w:val="00430E3F"/>
    <w:rsid w:val="00433810"/>
    <w:rsid w:val="004B0A5A"/>
    <w:rsid w:val="004C27C5"/>
    <w:rsid w:val="004F7214"/>
    <w:rsid w:val="005056C4"/>
    <w:rsid w:val="00542999"/>
    <w:rsid w:val="006014C7"/>
    <w:rsid w:val="00612846"/>
    <w:rsid w:val="0062039C"/>
    <w:rsid w:val="00626FEC"/>
    <w:rsid w:val="00627A9F"/>
    <w:rsid w:val="00633934"/>
    <w:rsid w:val="0064718D"/>
    <w:rsid w:val="006617B7"/>
    <w:rsid w:val="00672119"/>
    <w:rsid w:val="006D6484"/>
    <w:rsid w:val="0071136B"/>
    <w:rsid w:val="00713399"/>
    <w:rsid w:val="007426C0"/>
    <w:rsid w:val="00755FD4"/>
    <w:rsid w:val="00765AE4"/>
    <w:rsid w:val="00777B06"/>
    <w:rsid w:val="007A32FB"/>
    <w:rsid w:val="007C202B"/>
    <w:rsid w:val="007D797C"/>
    <w:rsid w:val="007F0D94"/>
    <w:rsid w:val="00804D06"/>
    <w:rsid w:val="00820C6D"/>
    <w:rsid w:val="0082704B"/>
    <w:rsid w:val="008367E8"/>
    <w:rsid w:val="0083763D"/>
    <w:rsid w:val="00837DD8"/>
    <w:rsid w:val="00851F25"/>
    <w:rsid w:val="00855765"/>
    <w:rsid w:val="00856D32"/>
    <w:rsid w:val="00877DB1"/>
    <w:rsid w:val="008B754D"/>
    <w:rsid w:val="008D5410"/>
    <w:rsid w:val="008D7061"/>
    <w:rsid w:val="00902E1F"/>
    <w:rsid w:val="00923E41"/>
    <w:rsid w:val="0092575C"/>
    <w:rsid w:val="00936C11"/>
    <w:rsid w:val="009574C2"/>
    <w:rsid w:val="00982D99"/>
    <w:rsid w:val="009B2033"/>
    <w:rsid w:val="00A42D6D"/>
    <w:rsid w:val="00A635B1"/>
    <w:rsid w:val="00A90D7B"/>
    <w:rsid w:val="00AB6376"/>
    <w:rsid w:val="00AB7F46"/>
    <w:rsid w:val="00AE3FC2"/>
    <w:rsid w:val="00B04F97"/>
    <w:rsid w:val="00B75626"/>
    <w:rsid w:val="00BB2000"/>
    <w:rsid w:val="00BC4E3B"/>
    <w:rsid w:val="00BD01AA"/>
    <w:rsid w:val="00BF1705"/>
    <w:rsid w:val="00C24CCE"/>
    <w:rsid w:val="00C4394A"/>
    <w:rsid w:val="00C805DB"/>
    <w:rsid w:val="00C971A4"/>
    <w:rsid w:val="00CA3BE0"/>
    <w:rsid w:val="00CA61D7"/>
    <w:rsid w:val="00CA7EBC"/>
    <w:rsid w:val="00CE20A6"/>
    <w:rsid w:val="00CF5399"/>
    <w:rsid w:val="00D3114A"/>
    <w:rsid w:val="00D515B0"/>
    <w:rsid w:val="00D64988"/>
    <w:rsid w:val="00D837D9"/>
    <w:rsid w:val="00D83BE9"/>
    <w:rsid w:val="00DD7B2D"/>
    <w:rsid w:val="00E457DD"/>
    <w:rsid w:val="00E679AD"/>
    <w:rsid w:val="00E875D7"/>
    <w:rsid w:val="00EF0B55"/>
    <w:rsid w:val="00EF695A"/>
    <w:rsid w:val="00F27DAD"/>
    <w:rsid w:val="00F654C2"/>
    <w:rsid w:val="00F72D57"/>
    <w:rsid w:val="00F804BF"/>
    <w:rsid w:val="00FB5D25"/>
    <w:rsid w:val="00FD1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sya.kornijchuk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B22FC9-96BE-4EB4-ADE2-51E277190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6218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7294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Корнійчук Олеся Михайлівна</cp:lastModifiedBy>
  <cp:revision>2</cp:revision>
  <cp:lastPrinted>2023-03-16T10:22:00Z</cp:lastPrinted>
  <dcterms:created xsi:type="dcterms:W3CDTF">2023-03-16T11:34:00Z</dcterms:created>
  <dcterms:modified xsi:type="dcterms:W3CDTF">2023-03-16T11:34:00Z</dcterms:modified>
</cp:coreProperties>
</file>