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55D6A" w:rsidRPr="00AD52B6" w:rsidRDefault="00C55D6A" w:rsidP="00C55D6A">
      <w:pPr>
        <w:pStyle w:val="a4"/>
        <w:shd w:val="clear" w:color="auto" w:fill="auto"/>
        <w:ind w:right="2314"/>
        <w:jc w:val="center"/>
        <w:rPr>
          <w:sz w:val="36"/>
          <w:szCs w:val="36"/>
          <w:lang w:val="uk-UA"/>
        </w:rPr>
      </w:pPr>
      <w:r w:rsidRPr="00AD52B6">
        <w:rPr>
          <w:noProof/>
          <w:sz w:val="36"/>
          <w:szCs w:val="36"/>
          <w:lang w:val="ru-RU" w:eastAsia="ru-RU"/>
        </w:rPr>
        <mc:AlternateContent>
          <mc:Choice Requires="wps">
            <w:drawing>
              <wp:anchor distT="133985" distB="391160" distL="274955" distR="302895" simplePos="0" relativeHeight="251659264" behindDoc="1" locked="0" layoutInCell="1" allowOverlap="1" wp14:anchorId="66982E38" wp14:editId="7731F647">
                <wp:simplePos x="0" y="0"/>
                <wp:positionH relativeFrom="page">
                  <wp:posOffset>5972175</wp:posOffset>
                </wp:positionH>
                <wp:positionV relativeFrom="paragraph">
                  <wp:posOffset>10795</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55D6A" w:rsidRDefault="00C55D6A" w:rsidP="00C55D6A">
                            <w:pPr>
                              <w:pStyle w:val="a4"/>
                              <w:shd w:val="clear" w:color="auto" w:fill="auto"/>
                              <w:jc w:val="center"/>
                              <w:rPr>
                                <w:b/>
                                <w:bCs/>
                                <w:sz w:val="28"/>
                                <w:szCs w:val="28"/>
                              </w:rPr>
                            </w:pPr>
                            <w:r w:rsidRPr="005156AF">
                              <w:rPr>
                                <w:bCs/>
                                <w:sz w:val="14"/>
                                <w:szCs w:val="14"/>
                              </w:rPr>
                              <w:t>До кадастрової справи</w:t>
                            </w:r>
                          </w:p>
                          <w:p w:rsidR="00C55D6A" w:rsidRPr="005156AF" w:rsidRDefault="00C55D6A" w:rsidP="00C55D6A">
                            <w:pPr>
                              <w:pStyle w:val="a4"/>
                              <w:shd w:val="clear" w:color="auto" w:fill="auto"/>
                              <w:jc w:val="center"/>
                              <w:rPr>
                                <w:sz w:val="24"/>
                                <w:szCs w:val="24"/>
                              </w:rPr>
                            </w:pPr>
                            <w:r w:rsidRPr="005156AF">
                              <w:rPr>
                                <w:b/>
                                <w:bCs/>
                                <w:sz w:val="24"/>
                                <w:szCs w:val="24"/>
                              </w:rPr>
                              <w:t>№ 351130085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6982E38" id="_x0000_t202" coordsize="21600,21600" o:spt="202" path="m,l,21600r21600,l21600,xe">
                <v:stroke joinstyle="miter"/>
                <v:path gradientshapeok="t" o:connecttype="rect"/>
              </v:shapetype>
              <v:shape id="Shape 3" o:spid="_x0000_s1026" type="#_x0000_t202" style="position:absolute;left:0;text-align:left;margin-left:470.25pt;margin-top:.85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" filled="f" stroked="f">
                <v:textbox inset="0,0,0,0">
                  <w:txbxContent>
                    <w:p w:rsidR="00C55D6A" w:rsidRDefault="00C55D6A" w:rsidP="00C55D6A">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C55D6A" w:rsidRPr="005156AF" w:rsidRDefault="00C55D6A" w:rsidP="00C55D6A">
                      <w:pPr>
                        <w:pStyle w:val="a4"/>
                        <w:shd w:val="clear" w:color="auto" w:fill="auto"/>
                        <w:jc w:val="center"/>
                        <w:rPr>
                          <w:sz w:val="24"/>
                          <w:szCs w:val="24"/>
                        </w:rPr>
                      </w:pPr>
                      <w:r w:rsidRPr="005156AF">
                        <w:rPr>
                          <w:b/>
                          <w:bCs/>
                          <w:sz w:val="24"/>
                          <w:szCs w:val="24"/>
                        </w:rPr>
                        <w:t>№ 351130085</w:t>
                      </w:r>
                    </w:p>
                  </w:txbxContent>
                </v:textbox>
                <w10:wrap anchorx="page"/>
              </v:shape>
            </w:pict>
          </mc:Fallback>
        </mc:AlternateContent>
      </w:r>
      <w:r w:rsidRPr="00AD52B6">
        <w:rPr>
          <w:b/>
          <w:bCs/>
          <w:sz w:val="36"/>
          <w:szCs w:val="36"/>
          <w:lang w:val="uk-UA"/>
        </w:rPr>
        <w:t>ПОЯСНЮВАЛЬНА ЗАПИСКА</w:t>
      </w:r>
    </w:p>
    <w:p w:rsidR="00247BC9" w:rsidRPr="00AD52B6" w:rsidRDefault="00247BC9" w:rsidP="00A91671">
      <w:pPr>
        <w:pStyle w:val="1"/>
        <w:shd w:val="clear" w:color="auto" w:fill="auto"/>
        <w:ind w:right="2740"/>
        <w:jc w:val="center"/>
        <w:rPr>
          <w:i w:val="0"/>
          <w:iCs w:val="0"/>
          <w:sz w:val="24"/>
          <w:szCs w:val="24"/>
          <w:lang w:val="uk-UA"/>
        </w:rPr>
      </w:pPr>
      <w:r w:rsidRPr="00AD52B6">
        <w:rPr>
          <w:b/>
          <w:bCs/>
          <w:i w:val="0"/>
          <w:iCs w:val="0"/>
          <w:sz w:val="24"/>
          <w:szCs w:val="24"/>
          <w:lang w:val="uk-UA"/>
        </w:rPr>
        <w:t xml:space="preserve">№ </w:t>
      </w:r>
      <w:r w:rsidR="001B0501" w:rsidRPr="00AD52B6">
        <w:rPr>
          <w:b/>
          <w:bCs/>
          <w:i w:val="0"/>
          <w:iCs w:val="0"/>
          <w:sz w:val="24"/>
          <w:szCs w:val="24"/>
          <w:lang w:val="uk-UA"/>
        </w:rPr>
        <w:t>ПЗН</w:t>
      </w:r>
      <w:r w:rsidRPr="00AD52B6">
        <w:rPr>
          <w:b/>
          <w:bCs/>
          <w:i w:val="0"/>
          <w:iCs w:val="0"/>
          <w:sz w:val="24"/>
          <w:szCs w:val="24"/>
          <w:lang w:val="uk-UA"/>
        </w:rPr>
        <w:t xml:space="preserve">-45496 від </w:t>
      </w:r>
      <w:r w:rsidRPr="00AD52B6">
        <w:rPr>
          <w:b/>
          <w:bCs/>
          <w:i w:val="0"/>
          <w:sz w:val="24"/>
          <w:szCs w:val="24"/>
          <w:lang w:val="uk-UA"/>
        </w:rPr>
        <w:t>03.05.2023</w:t>
      </w:r>
    </w:p>
    <w:p w:rsidR="00C55D6A" w:rsidRPr="00AD52B6" w:rsidRDefault="005036A3" w:rsidP="00A91671">
      <w:pPr>
        <w:pStyle w:val="1"/>
        <w:shd w:val="clear" w:color="auto" w:fill="auto"/>
        <w:ind w:right="2740"/>
        <w:jc w:val="center"/>
        <w:rPr>
          <w:i w:val="0"/>
          <w:sz w:val="24"/>
          <w:szCs w:val="24"/>
          <w:lang w:val="uk-UA"/>
        </w:rPr>
      </w:pPr>
      <w:r w:rsidRPr="00AD52B6">
        <w:rPr>
          <w:noProof/>
          <w:sz w:val="24"/>
          <w:szCs w:val="24"/>
          <w:lang w:val="ru-RU" w:eastAsia="ru-RU"/>
        </w:rPr>
        <w:drawing>
          <wp:anchor distT="0" distB="0" distL="114300" distR="114300" simplePos="0" relativeHeight="251660288" behindDoc="1" locked="0" layoutInCell="1" allowOverlap="1" wp14:anchorId="31404B9C" wp14:editId="0AA17578">
            <wp:simplePos x="0" y="0"/>
            <wp:positionH relativeFrom="column">
              <wp:posOffset>5023485</wp:posOffset>
            </wp:positionH>
            <wp:positionV relativeFrom="paragraph">
              <wp:posOffset>102235</wp:posOffset>
            </wp:positionV>
            <wp:extent cx="981075" cy="923925"/>
            <wp:effectExtent l="0" t="0" r="9525" b="9525"/>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923925"/>
                    </a:xfrm>
                    <a:prstGeom prst="rect">
                      <a:avLst/>
                    </a:prstGeom>
                  </pic:spPr>
                </pic:pic>
              </a:graphicData>
            </a:graphic>
            <wp14:sizeRelH relativeFrom="margin">
              <wp14:pctWidth>0</wp14:pctWidth>
            </wp14:sizeRelH>
            <wp14:sizeRelV relativeFrom="margin">
              <wp14:pctHeight>0</wp14:pctHeight>
            </wp14:sizeRelV>
          </wp:anchor>
        </w:drawing>
      </w:r>
      <w:r w:rsidR="00C55D6A" w:rsidRPr="00AD52B6">
        <w:rPr>
          <w:i w:val="0"/>
          <w:iCs w:val="0"/>
          <w:sz w:val="24"/>
          <w:szCs w:val="24"/>
          <w:lang w:val="uk-UA"/>
        </w:rPr>
        <w:t>до проєкту рішення Київської міської ради</w:t>
      </w:r>
      <w:r w:rsidR="00C55D6A" w:rsidRPr="00AD52B6">
        <w:rPr>
          <w:i w:val="0"/>
          <w:sz w:val="24"/>
          <w:szCs w:val="24"/>
          <w:lang w:val="uk-UA"/>
        </w:rPr>
        <w:t>:</w:t>
      </w:r>
    </w:p>
    <w:p w:rsidR="00C55D6A" w:rsidRPr="004A4298" w:rsidRDefault="00C55D6A" w:rsidP="004A4298">
      <w:pPr>
        <w:pStyle w:val="a4"/>
        <w:spacing w:line="266" w:lineRule="auto"/>
        <w:ind w:right="2268"/>
        <w:jc w:val="center"/>
        <w:rPr>
          <w:rFonts w:eastAsia="Georgia"/>
          <w:b/>
          <w:i/>
          <w:iCs/>
          <w:sz w:val="24"/>
          <w:szCs w:val="24"/>
          <w:lang w:val="uk-UA"/>
        </w:rPr>
      </w:pPr>
      <w:r w:rsidRPr="00AD52B6">
        <w:rPr>
          <w:rFonts w:eastAsia="Georgia"/>
          <w:b/>
          <w:i/>
          <w:iCs/>
          <w:sz w:val="24"/>
          <w:szCs w:val="24"/>
          <w:lang w:val="uk-UA"/>
        </w:rPr>
        <w:t xml:space="preserve">Про </w:t>
      </w:r>
      <w:r w:rsidR="002A60A7" w:rsidRPr="00AD52B6">
        <w:rPr>
          <w:rFonts w:eastAsia="Georgia"/>
          <w:b/>
          <w:i/>
          <w:iCs/>
          <w:sz w:val="24"/>
          <w:szCs w:val="24"/>
          <w:lang w:val="uk-UA"/>
        </w:rPr>
        <w:t>продаж земельної ділянки</w:t>
      </w:r>
      <w:r w:rsidR="00631DED" w:rsidRPr="00AD52B6">
        <w:rPr>
          <w:rFonts w:eastAsia="Georgia"/>
          <w:b/>
          <w:i/>
          <w:iCs/>
          <w:sz w:val="24"/>
          <w:szCs w:val="24"/>
          <w:lang w:val="uk-UA"/>
        </w:rPr>
        <w:t xml:space="preserve"> </w:t>
      </w:r>
      <w:r w:rsidR="002A60A7" w:rsidRPr="00AD52B6">
        <w:rPr>
          <w:rFonts w:eastAsia="Georgia"/>
          <w:b/>
          <w:i/>
          <w:iCs/>
          <w:sz w:val="24"/>
          <w:szCs w:val="24"/>
          <w:lang w:val="uk-UA"/>
        </w:rPr>
        <w:t>на вул. Набережно-Корчуватській, 136, корп. 1 у Голосіївському районі м. Києва громадянину Радьку Микиті Олександровичу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C55D6A" w:rsidRPr="00AD52B6" w:rsidRDefault="00A81360" w:rsidP="00C55D6A">
      <w:pPr>
        <w:pStyle w:val="a7"/>
        <w:numPr>
          <w:ilvl w:val="0"/>
          <w:numId w:val="1"/>
        </w:numPr>
        <w:shd w:val="clear" w:color="auto" w:fill="auto"/>
        <w:rPr>
          <w:sz w:val="24"/>
          <w:szCs w:val="24"/>
          <w:lang w:val="uk-UA"/>
        </w:rPr>
      </w:pPr>
      <w:r>
        <w:rPr>
          <w:sz w:val="24"/>
          <w:szCs w:val="24"/>
          <w:lang w:val="uk-UA"/>
        </w:rPr>
        <w:t>Фізична особа</w:t>
      </w:r>
      <w:r w:rsidR="00C55D6A" w:rsidRPr="00AD52B6">
        <w:rPr>
          <w:sz w:val="24"/>
          <w:szCs w:val="24"/>
          <w:lang w:val="uk-UA"/>
        </w:rPr>
        <w:t>:</w:t>
      </w:r>
    </w:p>
    <w:tbl>
      <w:tblPr>
        <w:tblStyle w:val="a8"/>
        <w:tblW w:w="9497" w:type="dxa"/>
        <w:tblInd w:w="137" w:type="dxa"/>
        <w:tblLook w:val="04A0" w:firstRow="1" w:lastRow="0" w:firstColumn="1" w:lastColumn="0" w:noHBand="0" w:noVBand="1"/>
      </w:tblPr>
      <w:tblGrid>
        <w:gridCol w:w="3266"/>
        <w:gridCol w:w="6231"/>
      </w:tblGrid>
      <w:tr w:rsidR="00C55D6A" w:rsidRPr="00AD52B6" w:rsidTr="006231B5">
        <w:trPr>
          <w:cantSplit/>
          <w:trHeight w:val="505"/>
        </w:trPr>
        <w:tc>
          <w:tcPr>
            <w:tcW w:w="3266" w:type="dxa"/>
          </w:tcPr>
          <w:p w:rsidR="00C55D6A" w:rsidRPr="00AD52B6" w:rsidRDefault="00CB5B68" w:rsidP="006231B5">
            <w:pPr>
              <w:pStyle w:val="a7"/>
              <w:shd w:val="clear" w:color="auto" w:fill="auto"/>
              <w:ind w:hanging="113"/>
              <w:rPr>
                <w:b w:val="0"/>
                <w:sz w:val="24"/>
                <w:szCs w:val="24"/>
                <w:lang w:val="uk-UA"/>
              </w:rPr>
            </w:pPr>
            <w:r w:rsidRPr="00AD52B6">
              <w:rPr>
                <w:b w:val="0"/>
                <w:sz w:val="24"/>
                <w:szCs w:val="24"/>
                <w:lang w:val="uk-UA"/>
              </w:rPr>
              <w:t xml:space="preserve"> </w:t>
            </w:r>
            <w:r w:rsidR="00C55D6A" w:rsidRPr="00AD52B6">
              <w:rPr>
                <w:b w:val="0"/>
                <w:sz w:val="24"/>
                <w:szCs w:val="24"/>
                <w:lang w:val="uk-UA"/>
              </w:rPr>
              <w:t>Назва</w:t>
            </w:r>
            <w:r w:rsidR="00C55D6A" w:rsidRPr="00AD52B6">
              <w:rPr>
                <w:b w:val="0"/>
                <w:sz w:val="24"/>
                <w:szCs w:val="24"/>
                <w:lang w:val="uk-UA"/>
              </w:rPr>
              <w:tab/>
            </w:r>
          </w:p>
        </w:tc>
        <w:tc>
          <w:tcPr>
            <w:tcW w:w="6231" w:type="dxa"/>
          </w:tcPr>
          <w:p w:rsidR="00C55D6A" w:rsidRPr="00AD52B6" w:rsidRDefault="00C55D6A" w:rsidP="006231B5">
            <w:pPr>
              <w:pStyle w:val="a7"/>
              <w:shd w:val="clear" w:color="auto" w:fill="auto"/>
              <w:jc w:val="both"/>
              <w:rPr>
                <w:b w:val="0"/>
                <w:i/>
                <w:sz w:val="24"/>
                <w:szCs w:val="24"/>
                <w:lang w:val="uk-UA"/>
              </w:rPr>
            </w:pPr>
            <w:r w:rsidRPr="00AD52B6">
              <w:rPr>
                <w:b w:val="0"/>
                <w:i/>
                <w:sz w:val="24"/>
                <w:szCs w:val="24"/>
                <w:lang w:val="uk-UA"/>
              </w:rPr>
              <w:t>Радько Микита Олександрович</w:t>
            </w:r>
          </w:p>
        </w:tc>
      </w:tr>
      <w:tr w:rsidR="00C55D6A" w:rsidRPr="00AD52B6" w:rsidTr="006231B5">
        <w:trPr>
          <w:cantSplit/>
          <w:trHeight w:val="511"/>
        </w:trPr>
        <w:tc>
          <w:tcPr>
            <w:tcW w:w="3266" w:type="dxa"/>
          </w:tcPr>
          <w:p w:rsidR="00C55D6A" w:rsidRPr="00AD52B6" w:rsidRDefault="00CB5B68" w:rsidP="006231B5">
            <w:pPr>
              <w:pStyle w:val="a7"/>
              <w:shd w:val="clear" w:color="auto" w:fill="auto"/>
              <w:ind w:hanging="113"/>
              <w:rPr>
                <w:b w:val="0"/>
                <w:sz w:val="24"/>
                <w:szCs w:val="24"/>
                <w:lang w:val="uk-UA"/>
              </w:rPr>
            </w:pPr>
            <w:r w:rsidRPr="00AD52B6">
              <w:rPr>
                <w:b w:val="0"/>
                <w:sz w:val="24"/>
                <w:szCs w:val="24"/>
                <w:lang w:val="uk-UA"/>
              </w:rPr>
              <w:t xml:space="preserve"> </w:t>
            </w:r>
            <w:r w:rsidR="008A789E" w:rsidRPr="00AD52B6">
              <w:rPr>
                <w:b w:val="0"/>
                <w:sz w:val="24"/>
                <w:szCs w:val="24"/>
                <w:lang w:val="uk-UA"/>
              </w:rPr>
              <w:t>Реєстраційний номер:</w:t>
            </w:r>
          </w:p>
        </w:tc>
        <w:tc>
          <w:tcPr>
            <w:tcW w:w="6231" w:type="dxa"/>
          </w:tcPr>
          <w:p w:rsidR="002A60A7" w:rsidRPr="00AD52B6" w:rsidRDefault="00C55D6A" w:rsidP="002A60A7">
            <w:pPr>
              <w:pStyle w:val="a7"/>
              <w:shd w:val="clear" w:color="auto" w:fill="auto"/>
              <w:jc w:val="both"/>
              <w:rPr>
                <w:b w:val="0"/>
                <w:i/>
                <w:sz w:val="24"/>
                <w:szCs w:val="24"/>
                <w:lang w:val="uk-UA"/>
              </w:rPr>
            </w:pPr>
            <w:r w:rsidRPr="00AD52B6">
              <w:rPr>
                <w:b w:val="0"/>
                <w:i/>
                <w:sz w:val="24"/>
                <w:szCs w:val="24"/>
                <w:lang w:val="uk-UA"/>
              </w:rPr>
              <w:t>від</w:t>
            </w:r>
            <w:r w:rsidRPr="00AD52B6">
              <w:rPr>
                <w:b w:val="0"/>
                <w:sz w:val="24"/>
                <w:szCs w:val="24"/>
                <w:lang w:val="uk-UA"/>
              </w:rPr>
              <w:t xml:space="preserve"> </w:t>
            </w:r>
            <w:r w:rsidRPr="00AD52B6">
              <w:rPr>
                <w:b w:val="0"/>
                <w:i/>
                <w:sz w:val="24"/>
                <w:szCs w:val="24"/>
                <w:lang w:val="uk-UA"/>
              </w:rPr>
              <w:t>29.09.2022</w:t>
            </w:r>
            <w:r w:rsidRPr="00AD52B6">
              <w:rPr>
                <w:b w:val="0"/>
                <w:sz w:val="24"/>
                <w:szCs w:val="24"/>
                <w:lang w:val="uk-UA"/>
              </w:rPr>
              <w:t xml:space="preserve"> </w:t>
            </w:r>
            <w:r w:rsidRPr="00AD52B6">
              <w:rPr>
                <w:b w:val="0"/>
                <w:i/>
                <w:sz w:val="24"/>
                <w:szCs w:val="24"/>
                <w:lang w:val="uk-UA"/>
              </w:rPr>
              <w:t>№ 351130085</w:t>
            </w:r>
            <w:r w:rsidR="005036A3" w:rsidRPr="00AD52B6">
              <w:rPr>
                <w:b w:val="0"/>
                <w:i/>
                <w:sz w:val="24"/>
                <w:szCs w:val="24"/>
                <w:lang w:val="uk-UA"/>
              </w:rPr>
              <w:t>,</w:t>
            </w:r>
            <w:r w:rsidR="008A789E" w:rsidRPr="00AD52B6">
              <w:rPr>
                <w:b w:val="0"/>
                <w:i/>
                <w:sz w:val="24"/>
                <w:szCs w:val="24"/>
                <w:lang w:val="uk-UA"/>
              </w:rPr>
              <w:t xml:space="preserve"> </w:t>
            </w:r>
          </w:p>
          <w:p w:rsidR="00C55D6A" w:rsidRPr="00AD52B6" w:rsidRDefault="008A789E" w:rsidP="002A60A7">
            <w:pPr>
              <w:pStyle w:val="a7"/>
              <w:shd w:val="clear" w:color="auto" w:fill="auto"/>
              <w:jc w:val="both"/>
              <w:rPr>
                <w:b w:val="0"/>
                <w:sz w:val="24"/>
                <w:szCs w:val="24"/>
                <w:lang w:val="uk-UA"/>
              </w:rPr>
            </w:pPr>
            <w:r w:rsidRPr="00AD52B6">
              <w:rPr>
                <w:b w:val="0"/>
                <w:i/>
                <w:sz w:val="24"/>
                <w:szCs w:val="24"/>
                <w:lang w:val="uk-UA"/>
              </w:rPr>
              <w:t xml:space="preserve">доручення від </w:t>
            </w:r>
            <w:r w:rsidR="002A60A7" w:rsidRPr="00AD52B6">
              <w:rPr>
                <w:b w:val="0"/>
                <w:i/>
                <w:sz w:val="24"/>
                <w:szCs w:val="24"/>
                <w:lang w:val="uk-UA"/>
              </w:rPr>
              <w:t xml:space="preserve">30.09.2023 </w:t>
            </w:r>
            <w:r w:rsidR="00A91671" w:rsidRPr="00AD52B6">
              <w:rPr>
                <w:b w:val="0"/>
                <w:i/>
                <w:sz w:val="24"/>
                <w:szCs w:val="24"/>
                <w:lang w:val="uk-UA"/>
              </w:rPr>
              <w:t>№</w:t>
            </w:r>
            <w:r w:rsidR="002A60A7" w:rsidRPr="00AD52B6">
              <w:rPr>
                <w:b w:val="0"/>
                <w:i/>
                <w:sz w:val="24"/>
                <w:szCs w:val="24"/>
                <w:lang w:val="uk-UA"/>
              </w:rPr>
              <w:t xml:space="preserve"> 08/15873</w:t>
            </w:r>
          </w:p>
        </w:tc>
      </w:tr>
    </w:tbl>
    <w:p w:rsidR="00C55D6A" w:rsidRPr="00AD52B6" w:rsidRDefault="00C55D6A" w:rsidP="00C55D6A">
      <w:pPr>
        <w:spacing w:line="1" w:lineRule="exact"/>
      </w:pPr>
    </w:p>
    <w:p w:rsidR="00C55D6A" w:rsidRPr="00AD52B6" w:rsidRDefault="00C55D6A" w:rsidP="00C55D6A">
      <w:pPr>
        <w:pStyle w:val="a7"/>
        <w:shd w:val="clear" w:color="auto" w:fill="auto"/>
        <w:ind w:firstLine="142"/>
        <w:rPr>
          <w:b w:val="0"/>
          <w:lang w:val="uk-UA"/>
        </w:rPr>
      </w:pPr>
      <w:r w:rsidRPr="00AD52B6">
        <w:rPr>
          <w:b w:val="0"/>
          <w:lang w:val="uk-UA"/>
        </w:rPr>
        <w:t>*за даними Єдиного державного реєстру юридичних осіб, фізичних осіб- підприємців та громадських формувань</w:t>
      </w:r>
    </w:p>
    <w:p w:rsidR="00C55D6A" w:rsidRPr="00AD52B6" w:rsidRDefault="00C55D6A" w:rsidP="00C55D6A">
      <w:pPr>
        <w:pStyle w:val="a7"/>
        <w:shd w:val="clear" w:color="auto" w:fill="auto"/>
        <w:ind w:left="353"/>
        <w:rPr>
          <w:sz w:val="24"/>
          <w:szCs w:val="24"/>
          <w:lang w:val="uk-UA"/>
        </w:rPr>
      </w:pPr>
    </w:p>
    <w:p w:rsidR="00C55D6A" w:rsidRPr="00AD52B6" w:rsidRDefault="00C55D6A" w:rsidP="00C55D6A">
      <w:pPr>
        <w:pStyle w:val="a7"/>
        <w:numPr>
          <w:ilvl w:val="0"/>
          <w:numId w:val="1"/>
        </w:numPr>
        <w:shd w:val="clear" w:color="auto" w:fill="auto"/>
        <w:rPr>
          <w:sz w:val="24"/>
          <w:szCs w:val="24"/>
          <w:lang w:val="uk-UA"/>
        </w:rPr>
      </w:pPr>
      <w:r w:rsidRPr="00AD52B6">
        <w:rPr>
          <w:sz w:val="24"/>
          <w:szCs w:val="24"/>
          <w:lang w:val="uk-UA"/>
        </w:rPr>
        <w:t>Відомості про земельну ділянку (</w:t>
      </w:r>
      <w:r w:rsidR="00793063" w:rsidRPr="00AD52B6">
        <w:rPr>
          <w:sz w:val="24"/>
          <w:szCs w:val="24"/>
          <w:lang w:val="uk-UA"/>
        </w:rPr>
        <w:t>кадастровий</w:t>
      </w:r>
      <w:r w:rsidRPr="00AD52B6">
        <w:rPr>
          <w:sz w:val="24"/>
          <w:szCs w:val="24"/>
          <w:lang w:val="uk-UA"/>
        </w:rPr>
        <w:t xml:space="preserve"> № 8000000000:90:118:0300).</w:t>
      </w:r>
    </w:p>
    <w:tbl>
      <w:tblPr>
        <w:tblOverlap w:val="neve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166"/>
        <w:gridCol w:w="6331"/>
      </w:tblGrid>
      <w:tr w:rsidR="00C55D6A" w:rsidRPr="00AD52B6" w:rsidTr="002A60A7">
        <w:trPr>
          <w:trHeight w:hRule="exact" w:val="593"/>
        </w:trPr>
        <w:tc>
          <w:tcPr>
            <w:tcW w:w="3166" w:type="dxa"/>
            <w:shd w:val="clear" w:color="auto" w:fill="FFFFFF"/>
          </w:tcPr>
          <w:p w:rsidR="00C55D6A" w:rsidRPr="00AD52B6" w:rsidRDefault="00CB5B68" w:rsidP="005D7526">
            <w:pPr>
              <w:pStyle w:val="a4"/>
              <w:shd w:val="clear" w:color="auto" w:fill="auto"/>
              <w:rPr>
                <w:sz w:val="24"/>
                <w:szCs w:val="24"/>
                <w:lang w:val="uk-UA"/>
              </w:rPr>
            </w:pPr>
            <w:r w:rsidRPr="00AD52B6">
              <w:rPr>
                <w:sz w:val="24"/>
                <w:szCs w:val="24"/>
                <w:lang w:val="uk-UA"/>
              </w:rPr>
              <w:t xml:space="preserve"> </w:t>
            </w:r>
            <w:r w:rsidR="00C55D6A" w:rsidRPr="00AD52B6">
              <w:rPr>
                <w:sz w:val="24"/>
                <w:szCs w:val="24"/>
                <w:lang w:val="uk-UA"/>
              </w:rPr>
              <w:t>Місце розташування (адреса)</w:t>
            </w:r>
          </w:p>
        </w:tc>
        <w:tc>
          <w:tcPr>
            <w:tcW w:w="6331" w:type="dxa"/>
            <w:shd w:val="clear" w:color="auto" w:fill="FFFFFF"/>
          </w:tcPr>
          <w:p w:rsidR="00C55D6A" w:rsidRPr="00AD52B6" w:rsidRDefault="00C55D6A" w:rsidP="006231B5">
            <w:pPr>
              <w:pStyle w:val="a4"/>
              <w:shd w:val="clear" w:color="auto" w:fill="auto"/>
              <w:spacing w:line="233" w:lineRule="auto"/>
              <w:jc w:val="both"/>
              <w:rPr>
                <w:i/>
                <w:iCs/>
                <w:sz w:val="24"/>
                <w:szCs w:val="24"/>
                <w:lang w:val="uk-UA"/>
              </w:rPr>
            </w:pPr>
            <w:r w:rsidRPr="00AD52B6">
              <w:rPr>
                <w:i/>
                <w:iCs/>
                <w:sz w:val="24"/>
                <w:szCs w:val="24"/>
                <w:lang w:val="uk-UA"/>
              </w:rPr>
              <w:t>м. Київ, р-н Голосіївський, вул. Набережно-Корчуватська, 136, корп. 1</w:t>
            </w:r>
          </w:p>
          <w:p w:rsidR="00C55D6A" w:rsidRPr="00AD52B6" w:rsidRDefault="00C55D6A" w:rsidP="006231B5">
            <w:pPr>
              <w:pStyle w:val="a4"/>
              <w:shd w:val="clear" w:color="auto" w:fill="auto"/>
              <w:spacing w:line="233" w:lineRule="auto"/>
              <w:jc w:val="both"/>
              <w:rPr>
                <w:i/>
                <w:iCs/>
                <w:sz w:val="24"/>
                <w:szCs w:val="24"/>
                <w:lang w:val="uk-UA"/>
              </w:rPr>
            </w:pPr>
          </w:p>
          <w:p w:rsidR="00C55D6A" w:rsidRPr="00AD52B6" w:rsidRDefault="00C55D6A" w:rsidP="006231B5">
            <w:pPr>
              <w:pStyle w:val="a4"/>
              <w:shd w:val="clear" w:color="auto" w:fill="auto"/>
              <w:spacing w:line="233" w:lineRule="auto"/>
              <w:jc w:val="both"/>
              <w:rPr>
                <w:sz w:val="24"/>
                <w:szCs w:val="24"/>
                <w:lang w:val="uk-UA"/>
              </w:rPr>
            </w:pPr>
          </w:p>
        </w:tc>
      </w:tr>
      <w:tr w:rsidR="00C55D6A" w:rsidRPr="00AD52B6" w:rsidTr="006231B5">
        <w:trPr>
          <w:trHeight w:hRule="exact" w:val="274"/>
        </w:trPr>
        <w:tc>
          <w:tcPr>
            <w:tcW w:w="3166" w:type="dxa"/>
            <w:shd w:val="clear" w:color="auto" w:fill="FFFFFF"/>
          </w:tcPr>
          <w:p w:rsidR="00C55D6A" w:rsidRPr="00AD52B6" w:rsidRDefault="00CB5B68" w:rsidP="005D7526">
            <w:pPr>
              <w:pStyle w:val="a4"/>
              <w:shd w:val="clear" w:color="auto" w:fill="auto"/>
              <w:rPr>
                <w:sz w:val="24"/>
                <w:szCs w:val="24"/>
                <w:lang w:val="uk-UA"/>
              </w:rPr>
            </w:pPr>
            <w:r w:rsidRPr="00AD52B6">
              <w:rPr>
                <w:sz w:val="24"/>
                <w:szCs w:val="24"/>
                <w:lang w:val="uk-UA"/>
              </w:rPr>
              <w:t xml:space="preserve"> </w:t>
            </w:r>
            <w:r w:rsidR="00C55D6A" w:rsidRPr="00AD52B6">
              <w:rPr>
                <w:sz w:val="24"/>
                <w:szCs w:val="24"/>
                <w:lang w:val="uk-UA"/>
              </w:rPr>
              <w:t>Площа</w:t>
            </w:r>
          </w:p>
        </w:tc>
        <w:tc>
          <w:tcPr>
            <w:tcW w:w="6331" w:type="dxa"/>
            <w:shd w:val="clear" w:color="auto" w:fill="FFFFFF"/>
          </w:tcPr>
          <w:p w:rsidR="00C55D6A" w:rsidRPr="00AD52B6" w:rsidRDefault="001C374B" w:rsidP="006231B5">
            <w:pPr>
              <w:pStyle w:val="a4"/>
              <w:shd w:val="clear" w:color="auto" w:fill="auto"/>
              <w:jc w:val="both"/>
              <w:rPr>
                <w:sz w:val="24"/>
                <w:szCs w:val="24"/>
                <w:lang w:val="uk-UA"/>
              </w:rPr>
            </w:pPr>
            <w:r w:rsidRPr="00AD52B6">
              <w:rPr>
                <w:rFonts w:eastAsiaTheme="minorHAnsi"/>
                <w:i/>
                <w:sz w:val="24"/>
                <w:szCs w:val="24"/>
                <w:highlight w:val="white"/>
                <w:lang w:val="uk-UA"/>
              </w:rPr>
              <w:t>0,5011</w:t>
            </w:r>
            <w:r w:rsidR="001B5701" w:rsidRPr="00AD52B6">
              <w:rPr>
                <w:i/>
                <w:iCs/>
                <w:sz w:val="24"/>
                <w:szCs w:val="24"/>
                <w:lang w:val="uk-UA"/>
              </w:rPr>
              <w:t xml:space="preserve"> </w:t>
            </w:r>
            <w:r w:rsidR="00C55D6A" w:rsidRPr="00AD52B6">
              <w:rPr>
                <w:i/>
                <w:iCs/>
                <w:sz w:val="24"/>
                <w:szCs w:val="24"/>
                <w:lang w:val="uk-UA"/>
              </w:rPr>
              <w:t>га</w:t>
            </w:r>
          </w:p>
        </w:tc>
      </w:tr>
      <w:tr w:rsidR="00C55D6A" w:rsidRPr="00AD52B6" w:rsidTr="006231B5">
        <w:trPr>
          <w:trHeight w:hRule="exact" w:val="279"/>
        </w:trPr>
        <w:tc>
          <w:tcPr>
            <w:tcW w:w="3166" w:type="dxa"/>
            <w:shd w:val="clear" w:color="auto" w:fill="FFFFFF"/>
            <w:vAlign w:val="bottom"/>
          </w:tcPr>
          <w:p w:rsidR="00C55D6A" w:rsidRPr="00AD52B6" w:rsidRDefault="00CB5B68" w:rsidP="005D7526">
            <w:pPr>
              <w:pStyle w:val="a4"/>
              <w:shd w:val="clear" w:color="auto" w:fill="auto"/>
              <w:rPr>
                <w:sz w:val="24"/>
                <w:szCs w:val="24"/>
                <w:lang w:val="uk-UA"/>
              </w:rPr>
            </w:pPr>
            <w:r w:rsidRPr="00AD52B6">
              <w:rPr>
                <w:sz w:val="24"/>
                <w:szCs w:val="24"/>
                <w:lang w:val="uk-UA"/>
              </w:rPr>
              <w:t xml:space="preserve"> </w:t>
            </w:r>
            <w:r w:rsidR="00C55D6A" w:rsidRPr="00AD52B6">
              <w:rPr>
                <w:sz w:val="24"/>
                <w:szCs w:val="24"/>
                <w:lang w:val="uk-UA"/>
              </w:rPr>
              <w:t>Вид та термін користування</w:t>
            </w:r>
          </w:p>
        </w:tc>
        <w:tc>
          <w:tcPr>
            <w:tcW w:w="6331" w:type="dxa"/>
            <w:shd w:val="clear" w:color="auto" w:fill="FFFFFF"/>
            <w:vAlign w:val="bottom"/>
          </w:tcPr>
          <w:p w:rsidR="00C55D6A" w:rsidRPr="00AD52B6" w:rsidRDefault="00AD2513" w:rsidP="002A60A7">
            <w:pPr>
              <w:pStyle w:val="a4"/>
              <w:shd w:val="clear" w:color="auto" w:fill="auto"/>
              <w:jc w:val="both"/>
              <w:rPr>
                <w:sz w:val="24"/>
                <w:szCs w:val="24"/>
                <w:lang w:val="uk-UA"/>
              </w:rPr>
            </w:pPr>
            <w:r w:rsidRPr="00AD52B6">
              <w:rPr>
                <w:i/>
                <w:sz w:val="24"/>
                <w:szCs w:val="24"/>
                <w:lang w:val="uk-UA"/>
              </w:rPr>
              <w:t>право в процесі оформлення (</w:t>
            </w:r>
            <w:r w:rsidR="002A60A7" w:rsidRPr="00AD52B6">
              <w:rPr>
                <w:i/>
                <w:sz w:val="24"/>
                <w:szCs w:val="24"/>
                <w:lang w:val="uk-UA"/>
              </w:rPr>
              <w:t>продаж у власність</w:t>
            </w:r>
            <w:r w:rsidRPr="00AD52B6">
              <w:rPr>
                <w:i/>
                <w:sz w:val="24"/>
                <w:szCs w:val="24"/>
                <w:lang w:val="uk-UA"/>
              </w:rPr>
              <w:t>)</w:t>
            </w:r>
          </w:p>
        </w:tc>
      </w:tr>
      <w:tr w:rsidR="00C55D6A" w:rsidRPr="00AD52B6" w:rsidTr="002A60A7">
        <w:trPr>
          <w:trHeight w:hRule="exact" w:val="879"/>
        </w:trPr>
        <w:tc>
          <w:tcPr>
            <w:tcW w:w="3166" w:type="dxa"/>
            <w:shd w:val="clear" w:color="auto" w:fill="FFFFFF"/>
          </w:tcPr>
          <w:p w:rsidR="002A60A7" w:rsidRPr="00AD52B6" w:rsidRDefault="00CB5B68" w:rsidP="002A60A7">
            <w:pPr>
              <w:pStyle w:val="a4"/>
              <w:rPr>
                <w:sz w:val="24"/>
                <w:szCs w:val="24"/>
                <w:lang w:val="uk-UA"/>
              </w:rPr>
            </w:pPr>
            <w:r w:rsidRPr="00AD52B6">
              <w:rPr>
                <w:sz w:val="24"/>
                <w:szCs w:val="24"/>
                <w:lang w:val="uk-UA"/>
              </w:rPr>
              <w:t xml:space="preserve"> </w:t>
            </w:r>
            <w:r w:rsidR="002A60A7" w:rsidRPr="00AD52B6">
              <w:rPr>
                <w:sz w:val="24"/>
                <w:szCs w:val="24"/>
                <w:lang w:val="uk-UA"/>
              </w:rPr>
              <w:t>Вид цільового призначення</w:t>
            </w:r>
          </w:p>
          <w:p w:rsidR="002A60A7" w:rsidRPr="00AD52B6" w:rsidRDefault="002A60A7" w:rsidP="002A60A7">
            <w:pPr>
              <w:pStyle w:val="a4"/>
              <w:rPr>
                <w:sz w:val="24"/>
                <w:szCs w:val="24"/>
                <w:lang w:val="uk-UA"/>
              </w:rPr>
            </w:pPr>
            <w:r w:rsidRPr="00AD52B6">
              <w:rPr>
                <w:sz w:val="24"/>
                <w:szCs w:val="24"/>
                <w:lang w:val="uk-UA"/>
              </w:rPr>
              <w:t xml:space="preserve"> земельної ділянки згідно з</w:t>
            </w:r>
          </w:p>
          <w:p w:rsidR="00C55D6A" w:rsidRPr="00AD52B6" w:rsidRDefault="002A60A7" w:rsidP="002A60A7">
            <w:pPr>
              <w:pStyle w:val="a4"/>
              <w:shd w:val="clear" w:color="auto" w:fill="auto"/>
              <w:rPr>
                <w:sz w:val="24"/>
                <w:szCs w:val="24"/>
                <w:lang w:val="uk-UA"/>
              </w:rPr>
            </w:pPr>
            <w:r w:rsidRPr="00AD52B6">
              <w:rPr>
                <w:sz w:val="24"/>
                <w:szCs w:val="24"/>
                <w:lang w:val="uk-UA"/>
              </w:rPr>
              <w:t xml:space="preserve"> даними ДЗК</w:t>
            </w:r>
          </w:p>
        </w:tc>
        <w:tc>
          <w:tcPr>
            <w:tcW w:w="6331" w:type="dxa"/>
            <w:shd w:val="clear" w:color="auto" w:fill="FFFFFF"/>
          </w:tcPr>
          <w:p w:rsidR="00C55D6A" w:rsidRPr="00AD52B6" w:rsidRDefault="002A60A7" w:rsidP="002A60A7">
            <w:pPr>
              <w:pStyle w:val="a4"/>
              <w:shd w:val="clear" w:color="auto" w:fill="auto"/>
              <w:jc w:val="both"/>
              <w:rPr>
                <w:i/>
                <w:sz w:val="24"/>
                <w:szCs w:val="24"/>
                <w:lang w:val="uk-UA"/>
              </w:rPr>
            </w:pPr>
            <w:r w:rsidRPr="00AD52B6">
              <w:rPr>
                <w:i/>
                <w:sz w:val="24"/>
                <w:szCs w:val="24"/>
                <w:lang w:val="uk-UA"/>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793063" w:rsidRPr="00AD52B6" w:rsidTr="006231B5">
        <w:trPr>
          <w:trHeight w:hRule="exact" w:val="431"/>
        </w:trPr>
        <w:tc>
          <w:tcPr>
            <w:tcW w:w="3166" w:type="dxa"/>
            <w:tcBorders>
              <w:bottom w:val="single" w:sz="4" w:space="0" w:color="auto"/>
            </w:tcBorders>
            <w:shd w:val="clear" w:color="auto" w:fill="FFFFFF"/>
          </w:tcPr>
          <w:p w:rsidR="00793063" w:rsidRPr="00AD52B6" w:rsidRDefault="00CB5B68" w:rsidP="005D7526">
            <w:pPr>
              <w:pStyle w:val="a4"/>
              <w:shd w:val="clear" w:color="auto" w:fill="auto"/>
              <w:rPr>
                <w:sz w:val="24"/>
                <w:szCs w:val="24"/>
                <w:lang w:val="uk-UA"/>
              </w:rPr>
            </w:pPr>
            <w:r w:rsidRPr="00AD52B6">
              <w:rPr>
                <w:sz w:val="24"/>
                <w:szCs w:val="24"/>
                <w:lang w:val="uk-UA"/>
              </w:rPr>
              <w:t xml:space="preserve"> </w:t>
            </w:r>
            <w:r w:rsidR="00793063" w:rsidRPr="00AD52B6">
              <w:rPr>
                <w:sz w:val="24"/>
                <w:szCs w:val="24"/>
                <w:lang w:val="uk-UA"/>
              </w:rPr>
              <w:t>Експертна грошова оцінка</w:t>
            </w:r>
          </w:p>
        </w:tc>
        <w:tc>
          <w:tcPr>
            <w:tcW w:w="6331" w:type="dxa"/>
            <w:tcBorders>
              <w:bottom w:val="single" w:sz="4" w:space="0" w:color="auto"/>
            </w:tcBorders>
            <w:shd w:val="clear" w:color="auto" w:fill="FFFFFF"/>
          </w:tcPr>
          <w:p w:rsidR="00793063" w:rsidRPr="00AD52B6" w:rsidRDefault="00696F84" w:rsidP="00696F84">
            <w:pPr>
              <w:pStyle w:val="a4"/>
              <w:shd w:val="clear" w:color="auto" w:fill="auto"/>
              <w:jc w:val="both"/>
              <w:rPr>
                <w:i/>
                <w:sz w:val="24"/>
                <w:szCs w:val="24"/>
                <w:highlight w:val="cyan"/>
                <w:lang w:val="uk-UA"/>
              </w:rPr>
            </w:pPr>
            <w:r w:rsidRPr="00AD52B6">
              <w:rPr>
                <w:i/>
                <w:sz w:val="24"/>
                <w:szCs w:val="24"/>
                <w:lang w:val="uk-UA"/>
              </w:rPr>
              <w:t xml:space="preserve">16 025 000,00 </w:t>
            </w:r>
            <w:r w:rsidR="002A60A7" w:rsidRPr="00AD52B6">
              <w:rPr>
                <w:i/>
                <w:sz w:val="24"/>
                <w:szCs w:val="24"/>
                <w:lang w:val="uk-UA"/>
              </w:rPr>
              <w:t xml:space="preserve">грн (дата оцінки – </w:t>
            </w:r>
            <w:r w:rsidRPr="00AD52B6">
              <w:rPr>
                <w:i/>
                <w:sz w:val="24"/>
                <w:szCs w:val="24"/>
                <w:lang w:val="uk-UA"/>
              </w:rPr>
              <w:t>05</w:t>
            </w:r>
            <w:r w:rsidR="002A60A7" w:rsidRPr="00AD52B6">
              <w:rPr>
                <w:i/>
                <w:sz w:val="24"/>
                <w:szCs w:val="24"/>
                <w:lang w:val="uk-UA"/>
              </w:rPr>
              <w:t>.</w:t>
            </w:r>
            <w:r w:rsidRPr="00AD52B6">
              <w:rPr>
                <w:i/>
                <w:sz w:val="24"/>
                <w:szCs w:val="24"/>
                <w:lang w:val="uk-UA"/>
              </w:rPr>
              <w:t>05.</w:t>
            </w:r>
            <w:r w:rsidR="002A60A7" w:rsidRPr="00AD52B6">
              <w:rPr>
                <w:i/>
                <w:sz w:val="24"/>
                <w:szCs w:val="24"/>
                <w:lang w:val="uk-UA"/>
              </w:rPr>
              <w:t>2023)</w:t>
            </w:r>
          </w:p>
        </w:tc>
      </w:tr>
    </w:tbl>
    <w:p w:rsidR="00C55D6A" w:rsidRPr="00AD52B6" w:rsidRDefault="00C55D6A" w:rsidP="00C55D6A">
      <w:pPr>
        <w:spacing w:after="259" w:line="1" w:lineRule="exact"/>
      </w:pPr>
    </w:p>
    <w:p w:rsidR="00C55D6A" w:rsidRPr="00AD52B6" w:rsidRDefault="00C55D6A" w:rsidP="00E85A60">
      <w:pPr>
        <w:pStyle w:val="1"/>
        <w:shd w:val="clear" w:color="auto" w:fill="auto"/>
        <w:ind w:firstLine="400"/>
        <w:jc w:val="both"/>
        <w:rPr>
          <w:b/>
          <w:bCs/>
          <w:i w:val="0"/>
          <w:sz w:val="24"/>
          <w:szCs w:val="24"/>
          <w:lang w:val="uk-UA"/>
        </w:rPr>
      </w:pPr>
      <w:r w:rsidRPr="00AD52B6">
        <w:rPr>
          <w:b/>
          <w:bCs/>
          <w:i w:val="0"/>
          <w:iCs w:val="0"/>
          <w:sz w:val="24"/>
          <w:szCs w:val="24"/>
          <w:lang w:val="uk-UA"/>
        </w:rPr>
        <w:t xml:space="preserve">3. </w:t>
      </w:r>
      <w:r w:rsidRPr="00AD52B6">
        <w:rPr>
          <w:b/>
          <w:bCs/>
          <w:i w:val="0"/>
          <w:sz w:val="24"/>
          <w:szCs w:val="24"/>
          <w:lang w:val="uk-UA"/>
        </w:rPr>
        <w:t>Мета прийняття рішення.</w:t>
      </w:r>
    </w:p>
    <w:p w:rsidR="00C55D6A" w:rsidRPr="00AD52B6" w:rsidRDefault="00C55D6A" w:rsidP="00C55D6A">
      <w:pPr>
        <w:pStyle w:val="1"/>
        <w:shd w:val="clear" w:color="auto" w:fill="auto"/>
        <w:ind w:left="284" w:firstLine="156"/>
        <w:jc w:val="both"/>
        <w:rPr>
          <w:i w:val="0"/>
          <w:sz w:val="24"/>
          <w:szCs w:val="24"/>
          <w:lang w:val="uk-UA"/>
        </w:rPr>
      </w:pPr>
      <w:r w:rsidRPr="00AD52B6">
        <w:rPr>
          <w:i w:val="0"/>
          <w:sz w:val="24"/>
          <w:szCs w:val="24"/>
          <w:lang w:val="uk-UA"/>
        </w:rPr>
        <w:t xml:space="preserve">Метою прийняття рішення є забезпечення реалізації встановленого Земельним кодексом України права </w:t>
      </w:r>
      <w:r w:rsidR="00E85A60" w:rsidRPr="00AD52B6">
        <w:rPr>
          <w:i w:val="0"/>
          <w:sz w:val="24"/>
          <w:szCs w:val="24"/>
          <w:lang w:val="uk-UA"/>
        </w:rPr>
        <w:t>фізичних та юридичних осіб</w:t>
      </w:r>
      <w:r w:rsidRPr="00AD52B6">
        <w:rPr>
          <w:i w:val="0"/>
          <w:sz w:val="24"/>
          <w:szCs w:val="24"/>
          <w:lang w:val="uk-UA"/>
        </w:rPr>
        <w:t xml:space="preserve"> на </w:t>
      </w:r>
      <w:r w:rsidR="00E85A60" w:rsidRPr="00AD52B6">
        <w:rPr>
          <w:i w:val="0"/>
          <w:sz w:val="24"/>
          <w:szCs w:val="24"/>
          <w:lang w:val="uk-UA"/>
        </w:rPr>
        <w:t>придбання земельних ділянок у власність.</w:t>
      </w:r>
    </w:p>
    <w:p w:rsidR="00C55D6A" w:rsidRPr="00AD52B6" w:rsidRDefault="00C55D6A" w:rsidP="00C55D6A">
      <w:pPr>
        <w:pStyle w:val="1"/>
        <w:shd w:val="clear" w:color="auto" w:fill="auto"/>
        <w:ind w:firstLine="440"/>
        <w:jc w:val="both"/>
        <w:rPr>
          <w:i w:val="0"/>
          <w:sz w:val="24"/>
          <w:szCs w:val="24"/>
          <w:highlight w:val="yellow"/>
          <w:lang w:val="uk-UA"/>
        </w:rPr>
      </w:pPr>
    </w:p>
    <w:p w:rsidR="00C55D6A" w:rsidRPr="00AD52B6" w:rsidRDefault="00E85A60" w:rsidP="00C55D6A">
      <w:pPr>
        <w:pStyle w:val="a7"/>
        <w:shd w:val="clear" w:color="auto" w:fill="auto"/>
        <w:ind w:left="426"/>
        <w:rPr>
          <w:sz w:val="24"/>
          <w:szCs w:val="24"/>
          <w:lang w:val="uk-UA"/>
        </w:rPr>
      </w:pPr>
      <w:r w:rsidRPr="00AD52B6">
        <w:rPr>
          <w:sz w:val="24"/>
          <w:szCs w:val="24"/>
          <w:lang w:val="uk-UA"/>
        </w:rPr>
        <w:t>4</w:t>
      </w:r>
      <w:r w:rsidR="00C55D6A" w:rsidRPr="00AD52B6">
        <w:rPr>
          <w:sz w:val="24"/>
          <w:szCs w:val="24"/>
          <w:lang w:val="uk-UA"/>
        </w:rPr>
        <w:t>. Особливі характеристики ділянки.</w:t>
      </w:r>
    </w:p>
    <w:tbl>
      <w:tblPr>
        <w:tblStyle w:val="a8"/>
        <w:tblW w:w="9497" w:type="dxa"/>
        <w:tblInd w:w="137" w:type="dxa"/>
        <w:tblLook w:val="04A0" w:firstRow="1" w:lastRow="0" w:firstColumn="1" w:lastColumn="0" w:noHBand="0" w:noVBand="1"/>
      </w:tblPr>
      <w:tblGrid>
        <w:gridCol w:w="3260"/>
        <w:gridCol w:w="6237"/>
      </w:tblGrid>
      <w:tr w:rsidR="002A60A7" w:rsidRPr="00AD52B6" w:rsidTr="0029555B">
        <w:trPr>
          <w:trHeight w:val="2042"/>
        </w:trPr>
        <w:tc>
          <w:tcPr>
            <w:tcW w:w="3260" w:type="dxa"/>
            <w:tcBorders>
              <w:top w:val="single" w:sz="4" w:space="0" w:color="auto"/>
              <w:left w:val="single" w:sz="4" w:space="0" w:color="auto"/>
              <w:bottom w:val="single" w:sz="4" w:space="0" w:color="auto"/>
              <w:right w:val="single" w:sz="4" w:space="0" w:color="auto"/>
            </w:tcBorders>
            <w:hideMark/>
          </w:tcPr>
          <w:p w:rsidR="002A60A7" w:rsidRPr="00AD52B6" w:rsidRDefault="002A60A7" w:rsidP="0029555B">
            <w:pPr>
              <w:pStyle w:val="1"/>
              <w:shd w:val="clear" w:color="auto" w:fill="auto"/>
              <w:ind w:left="-113"/>
              <w:rPr>
                <w:i w:val="0"/>
                <w:sz w:val="24"/>
                <w:szCs w:val="24"/>
                <w:lang w:val="uk-UA" w:bidi="uk-UA"/>
              </w:rPr>
            </w:pPr>
            <w:r w:rsidRPr="00AD52B6">
              <w:rPr>
                <w:i w:val="0"/>
                <w:sz w:val="24"/>
                <w:szCs w:val="24"/>
                <w:lang w:val="uk-UA" w:bidi="uk-UA"/>
              </w:rPr>
              <w:t xml:space="preserve">Наявність будівель і споруд </w:t>
            </w:r>
          </w:p>
          <w:p w:rsidR="002A60A7" w:rsidRPr="00AD52B6" w:rsidRDefault="002A60A7" w:rsidP="0029555B">
            <w:pPr>
              <w:pStyle w:val="1"/>
              <w:shd w:val="clear" w:color="auto" w:fill="auto"/>
              <w:ind w:left="-113"/>
              <w:rPr>
                <w:i w:val="0"/>
                <w:sz w:val="24"/>
                <w:szCs w:val="24"/>
                <w:lang w:val="uk-UA" w:bidi="uk-UA"/>
              </w:rPr>
            </w:pPr>
            <w:r w:rsidRPr="00AD52B6">
              <w:rPr>
                <w:i w:val="0"/>
                <w:sz w:val="24"/>
                <w:szCs w:val="24"/>
                <w:lang w:val="uk-UA" w:bidi="uk-UA"/>
              </w:rPr>
              <w:t xml:space="preserve"> на ділянці:</w:t>
            </w:r>
          </w:p>
        </w:tc>
        <w:tc>
          <w:tcPr>
            <w:tcW w:w="6237" w:type="dxa"/>
            <w:tcBorders>
              <w:top w:val="single" w:sz="4" w:space="0" w:color="auto"/>
              <w:left w:val="single" w:sz="4" w:space="0" w:color="auto"/>
              <w:bottom w:val="single" w:sz="4" w:space="0" w:color="auto"/>
              <w:right w:val="single" w:sz="4" w:space="0" w:color="auto"/>
            </w:tcBorders>
            <w:vAlign w:val="center"/>
            <w:hideMark/>
          </w:tcPr>
          <w:p w:rsidR="002A60A7" w:rsidRPr="00AD52B6" w:rsidRDefault="002A60A7" w:rsidP="0029555B">
            <w:pPr>
              <w:jc w:val="both"/>
              <w:rPr>
                <w:rFonts w:ascii="Times New Roman" w:eastAsia="Times New Roman" w:hAnsi="Times New Roman" w:cs="Times New Roman"/>
                <w:i/>
                <w:color w:val="auto"/>
              </w:rPr>
            </w:pPr>
            <w:r w:rsidRPr="00AD52B6">
              <w:rPr>
                <w:rFonts w:ascii="Times New Roman" w:eastAsia="Times New Roman" w:hAnsi="Times New Roman" w:cs="Times New Roman"/>
                <w:i/>
                <w:color w:val="auto"/>
              </w:rPr>
              <w:t xml:space="preserve">На земельній ділянці розташована </w:t>
            </w:r>
            <w:r w:rsidR="0029555B" w:rsidRPr="00AD52B6">
              <w:rPr>
                <w:rFonts w:ascii="Times New Roman" w:eastAsia="Times New Roman" w:hAnsi="Times New Roman" w:cs="Times New Roman"/>
                <w:i/>
                <w:color w:val="auto"/>
              </w:rPr>
              <w:t>виробнича будівля літера «Б1» загальною площею 3444,2 кв. м, яка</w:t>
            </w:r>
            <w:r w:rsidRPr="00AD52B6">
              <w:rPr>
                <w:rFonts w:ascii="Times New Roman" w:eastAsia="Times New Roman" w:hAnsi="Times New Roman" w:cs="Times New Roman"/>
                <w:i/>
                <w:color w:val="auto"/>
              </w:rPr>
              <w:t xml:space="preserve"> </w:t>
            </w:r>
            <w:r w:rsidR="0029555B" w:rsidRPr="00AD52B6">
              <w:rPr>
                <w:rFonts w:ascii="Times New Roman" w:eastAsia="Times New Roman" w:hAnsi="Times New Roman" w:cs="Times New Roman"/>
                <w:i/>
                <w:color w:val="auto"/>
              </w:rPr>
              <w:t xml:space="preserve">перебуває у приватній власності громадянина Радька Микити Олександровича, </w:t>
            </w:r>
            <w:r w:rsidRPr="00AD52B6">
              <w:rPr>
                <w:rFonts w:ascii="Times New Roman" w:eastAsia="Times New Roman" w:hAnsi="Times New Roman" w:cs="Times New Roman"/>
                <w:i/>
                <w:color w:val="auto"/>
              </w:rPr>
              <w:t xml:space="preserve">право власності зареєстровано у Державному реєстрі речових прав на нерухоме майно </w:t>
            </w:r>
            <w:r w:rsidR="0029555B" w:rsidRPr="00AD52B6">
              <w:rPr>
                <w:rFonts w:ascii="Times New Roman" w:eastAsia="Times New Roman" w:hAnsi="Times New Roman" w:cs="Times New Roman"/>
                <w:i/>
                <w:color w:val="auto"/>
              </w:rPr>
              <w:t>25</w:t>
            </w:r>
            <w:r w:rsidRPr="00AD52B6">
              <w:rPr>
                <w:rFonts w:ascii="Times New Roman" w:eastAsia="Times New Roman" w:hAnsi="Times New Roman" w:cs="Times New Roman"/>
                <w:i/>
                <w:color w:val="auto"/>
              </w:rPr>
              <w:t>.0</w:t>
            </w:r>
            <w:r w:rsidR="0029555B" w:rsidRPr="00AD52B6">
              <w:rPr>
                <w:rFonts w:ascii="Times New Roman" w:eastAsia="Times New Roman" w:hAnsi="Times New Roman" w:cs="Times New Roman"/>
                <w:i/>
                <w:color w:val="auto"/>
              </w:rPr>
              <w:t>7</w:t>
            </w:r>
            <w:r w:rsidRPr="00AD52B6">
              <w:rPr>
                <w:rFonts w:ascii="Times New Roman" w:eastAsia="Times New Roman" w:hAnsi="Times New Roman" w:cs="Times New Roman"/>
                <w:i/>
                <w:color w:val="auto"/>
              </w:rPr>
              <w:t>.201</w:t>
            </w:r>
            <w:r w:rsidR="0029555B" w:rsidRPr="00AD52B6">
              <w:rPr>
                <w:rFonts w:ascii="Times New Roman" w:eastAsia="Times New Roman" w:hAnsi="Times New Roman" w:cs="Times New Roman"/>
                <w:i/>
                <w:color w:val="auto"/>
              </w:rPr>
              <w:t>9</w:t>
            </w:r>
            <w:r w:rsidRPr="00AD52B6">
              <w:rPr>
                <w:rFonts w:ascii="Times New Roman" w:eastAsia="Times New Roman" w:hAnsi="Times New Roman" w:cs="Times New Roman"/>
                <w:i/>
                <w:color w:val="auto"/>
              </w:rPr>
              <w:t xml:space="preserve">, номер запису про право власності </w:t>
            </w:r>
            <w:r w:rsidR="0029555B" w:rsidRPr="00AD52B6">
              <w:rPr>
                <w:rFonts w:ascii="Times New Roman" w:eastAsia="Times New Roman" w:hAnsi="Times New Roman" w:cs="Times New Roman"/>
                <w:i/>
                <w:color w:val="auto"/>
              </w:rPr>
              <w:t>32552628</w:t>
            </w:r>
            <w:r w:rsidRPr="00AD52B6">
              <w:rPr>
                <w:rFonts w:ascii="Times New Roman" w:eastAsia="Times New Roman" w:hAnsi="Times New Roman" w:cs="Times New Roman"/>
                <w:i/>
                <w:color w:val="auto"/>
              </w:rPr>
              <w:t xml:space="preserve"> (інформація з Державного реєстру речових прав на нерухоме майно від </w:t>
            </w:r>
            <w:r w:rsidR="0029555B" w:rsidRPr="00AD52B6">
              <w:rPr>
                <w:rFonts w:ascii="Times New Roman" w:eastAsia="Times New Roman" w:hAnsi="Times New Roman" w:cs="Times New Roman"/>
                <w:i/>
                <w:color w:val="auto"/>
              </w:rPr>
              <w:t>01</w:t>
            </w:r>
            <w:r w:rsidRPr="00AD52B6">
              <w:rPr>
                <w:rFonts w:ascii="Times New Roman" w:eastAsia="Times New Roman" w:hAnsi="Times New Roman" w:cs="Times New Roman"/>
                <w:i/>
                <w:color w:val="auto"/>
              </w:rPr>
              <w:t>.0</w:t>
            </w:r>
            <w:r w:rsidR="0029555B" w:rsidRPr="00AD52B6">
              <w:rPr>
                <w:rFonts w:ascii="Times New Roman" w:eastAsia="Times New Roman" w:hAnsi="Times New Roman" w:cs="Times New Roman"/>
                <w:i/>
                <w:color w:val="auto"/>
              </w:rPr>
              <w:t>5</w:t>
            </w:r>
            <w:r w:rsidRPr="00AD52B6">
              <w:rPr>
                <w:rFonts w:ascii="Times New Roman" w:eastAsia="Times New Roman" w:hAnsi="Times New Roman" w:cs="Times New Roman"/>
                <w:i/>
                <w:color w:val="auto"/>
              </w:rPr>
              <w:t xml:space="preserve">.2023 № </w:t>
            </w:r>
            <w:r w:rsidR="0029555B" w:rsidRPr="00AD52B6">
              <w:rPr>
                <w:rFonts w:ascii="Times New Roman" w:eastAsia="Times New Roman" w:hAnsi="Times New Roman" w:cs="Times New Roman"/>
                <w:i/>
                <w:color w:val="auto"/>
              </w:rPr>
              <w:t>330833711</w:t>
            </w:r>
            <w:r w:rsidRPr="00AD52B6">
              <w:rPr>
                <w:rFonts w:ascii="Times New Roman" w:eastAsia="Times New Roman" w:hAnsi="Times New Roman" w:cs="Times New Roman"/>
                <w:i/>
                <w:color w:val="auto"/>
              </w:rPr>
              <w:t>).</w:t>
            </w:r>
          </w:p>
        </w:tc>
      </w:tr>
      <w:tr w:rsidR="002A60A7" w:rsidRPr="00AD52B6" w:rsidTr="0029555B">
        <w:trPr>
          <w:trHeight w:val="70"/>
        </w:trPr>
        <w:tc>
          <w:tcPr>
            <w:tcW w:w="3260" w:type="dxa"/>
            <w:tcBorders>
              <w:top w:val="single" w:sz="4" w:space="0" w:color="auto"/>
              <w:left w:val="single" w:sz="4" w:space="0" w:color="auto"/>
              <w:bottom w:val="single" w:sz="4" w:space="0" w:color="auto"/>
              <w:right w:val="single" w:sz="4" w:space="0" w:color="auto"/>
            </w:tcBorders>
            <w:hideMark/>
          </w:tcPr>
          <w:p w:rsidR="002A60A7" w:rsidRPr="00AD52B6" w:rsidRDefault="002A60A7" w:rsidP="0029555B">
            <w:pPr>
              <w:pStyle w:val="1"/>
              <w:shd w:val="clear" w:color="auto" w:fill="auto"/>
              <w:tabs>
                <w:tab w:val="left" w:pos="1861"/>
              </w:tabs>
              <w:ind w:left="-113"/>
              <w:rPr>
                <w:i w:val="0"/>
                <w:sz w:val="24"/>
                <w:szCs w:val="24"/>
                <w:lang w:val="uk-UA" w:bidi="uk-UA"/>
              </w:rPr>
            </w:pPr>
            <w:r w:rsidRPr="00AD52B6">
              <w:rPr>
                <w:i w:val="0"/>
                <w:sz w:val="24"/>
                <w:szCs w:val="24"/>
                <w:lang w:val="uk-UA" w:bidi="uk-UA"/>
              </w:rPr>
              <w:t xml:space="preserve"> Наявність ДПТ:</w:t>
            </w:r>
          </w:p>
        </w:tc>
        <w:tc>
          <w:tcPr>
            <w:tcW w:w="6237" w:type="dxa"/>
            <w:tcBorders>
              <w:top w:val="single" w:sz="4" w:space="0" w:color="auto"/>
              <w:left w:val="single" w:sz="4" w:space="0" w:color="auto"/>
              <w:bottom w:val="single" w:sz="4" w:space="0" w:color="auto"/>
              <w:right w:val="single" w:sz="4" w:space="0" w:color="auto"/>
            </w:tcBorders>
            <w:vAlign w:val="center"/>
            <w:hideMark/>
          </w:tcPr>
          <w:p w:rsidR="0029555B" w:rsidRPr="00AD52B6" w:rsidRDefault="002A60A7" w:rsidP="0029555B">
            <w:pPr>
              <w:jc w:val="both"/>
              <w:rPr>
                <w:rFonts w:ascii="Times New Roman" w:eastAsia="Times New Roman" w:hAnsi="Times New Roman" w:cs="Times New Roman"/>
                <w:i/>
                <w:color w:val="auto"/>
              </w:rPr>
            </w:pPr>
            <w:r w:rsidRPr="00AD52B6">
              <w:rPr>
                <w:rFonts w:ascii="Times New Roman" w:eastAsia="Times New Roman" w:hAnsi="Times New Roman" w:cs="Times New Roman"/>
                <w:i/>
                <w:color w:val="auto"/>
              </w:rPr>
              <w:t>Детальний план території відсутній.</w:t>
            </w:r>
          </w:p>
        </w:tc>
      </w:tr>
      <w:tr w:rsidR="002A60A7" w:rsidRPr="00AD52B6" w:rsidTr="00A81360">
        <w:trPr>
          <w:trHeight w:val="557"/>
        </w:trPr>
        <w:tc>
          <w:tcPr>
            <w:tcW w:w="3260" w:type="dxa"/>
            <w:tcBorders>
              <w:top w:val="single" w:sz="4" w:space="0" w:color="auto"/>
              <w:left w:val="single" w:sz="4" w:space="0" w:color="auto"/>
              <w:bottom w:val="single" w:sz="4" w:space="0" w:color="auto"/>
              <w:right w:val="single" w:sz="4" w:space="0" w:color="auto"/>
            </w:tcBorders>
            <w:hideMark/>
          </w:tcPr>
          <w:p w:rsidR="002A60A7" w:rsidRPr="00AD52B6" w:rsidRDefault="002A60A7" w:rsidP="0029555B">
            <w:pPr>
              <w:ind w:left="-113"/>
              <w:rPr>
                <w:rFonts w:ascii="Times New Roman" w:hAnsi="Times New Roman" w:cs="Times New Roman"/>
              </w:rPr>
            </w:pPr>
            <w:r w:rsidRPr="00AD52B6">
              <w:rPr>
                <w:rFonts w:ascii="Times New Roman" w:hAnsi="Times New Roman" w:cs="Times New Roman"/>
              </w:rPr>
              <w:t xml:space="preserve"> Функціональне </w:t>
            </w:r>
          </w:p>
          <w:p w:rsidR="002A60A7" w:rsidRPr="00AD52B6" w:rsidRDefault="002A60A7" w:rsidP="0029555B">
            <w:pPr>
              <w:ind w:left="-113"/>
              <w:rPr>
                <w:rFonts w:ascii="Times New Roman" w:hAnsi="Times New Roman" w:cs="Times New Roman"/>
              </w:rPr>
            </w:pPr>
            <w:r w:rsidRPr="00AD52B6">
              <w:rPr>
                <w:rFonts w:ascii="Times New Roman" w:hAnsi="Times New Roman" w:cs="Times New Roman"/>
              </w:rPr>
              <w:t xml:space="preserve"> призначення згідно з</w:t>
            </w:r>
          </w:p>
          <w:p w:rsidR="002A60A7" w:rsidRPr="00AD52B6" w:rsidRDefault="002A60A7" w:rsidP="0029555B">
            <w:pPr>
              <w:ind w:left="-113"/>
              <w:rPr>
                <w:rFonts w:ascii="Times New Roman" w:hAnsi="Times New Roman" w:cs="Times New Roman"/>
              </w:rPr>
            </w:pPr>
            <w:r w:rsidRPr="00AD52B6">
              <w:rPr>
                <w:rFonts w:ascii="Times New Roman" w:hAnsi="Times New Roman" w:cs="Times New Roman"/>
              </w:rPr>
              <w:t xml:space="preserve"> Генпланом:</w:t>
            </w:r>
          </w:p>
        </w:tc>
        <w:tc>
          <w:tcPr>
            <w:tcW w:w="6237" w:type="dxa"/>
            <w:tcBorders>
              <w:top w:val="single" w:sz="4" w:space="0" w:color="auto"/>
              <w:left w:val="single" w:sz="4" w:space="0" w:color="auto"/>
              <w:bottom w:val="single" w:sz="4" w:space="0" w:color="auto"/>
              <w:right w:val="single" w:sz="4" w:space="0" w:color="auto"/>
            </w:tcBorders>
            <w:vAlign w:val="center"/>
            <w:hideMark/>
          </w:tcPr>
          <w:p w:rsidR="002A60A7" w:rsidRDefault="002A60A7" w:rsidP="0029555B">
            <w:pPr>
              <w:jc w:val="both"/>
              <w:rPr>
                <w:rFonts w:ascii="Times New Roman" w:eastAsia="Times New Roman" w:hAnsi="Times New Roman" w:cs="Times New Roman"/>
                <w:i/>
                <w:color w:val="auto"/>
              </w:rPr>
            </w:pPr>
            <w:r w:rsidRPr="00AD52B6">
              <w:rPr>
                <w:rFonts w:ascii="Times New Roman" w:eastAsia="Times New Roman" w:hAnsi="Times New Roman" w:cs="Times New Roman"/>
                <w:i/>
                <w:color w:val="auto"/>
              </w:rPr>
              <w:t xml:space="preserve">Згідно з листом Департаменту містобудування та архітектури виконавчого органу Київської міської ради (Київської міської державної адміністрації) від </w:t>
            </w:r>
            <w:r w:rsidR="0029555B" w:rsidRPr="00AD52B6">
              <w:rPr>
                <w:rFonts w:ascii="Times New Roman" w:eastAsia="Times New Roman" w:hAnsi="Times New Roman" w:cs="Times New Roman"/>
                <w:i/>
                <w:color w:val="auto"/>
              </w:rPr>
              <w:t>06</w:t>
            </w:r>
            <w:r w:rsidRPr="00AD52B6">
              <w:rPr>
                <w:rFonts w:ascii="Times New Roman" w:eastAsia="Times New Roman" w:hAnsi="Times New Roman" w:cs="Times New Roman"/>
                <w:i/>
                <w:color w:val="auto"/>
              </w:rPr>
              <w:t>.</w:t>
            </w:r>
            <w:r w:rsidR="0029555B" w:rsidRPr="00AD52B6">
              <w:rPr>
                <w:rFonts w:ascii="Times New Roman" w:eastAsia="Times New Roman" w:hAnsi="Times New Roman" w:cs="Times New Roman"/>
                <w:i/>
                <w:color w:val="auto"/>
              </w:rPr>
              <w:t>10</w:t>
            </w:r>
            <w:r w:rsidRPr="00AD52B6">
              <w:rPr>
                <w:rFonts w:ascii="Times New Roman" w:eastAsia="Times New Roman" w:hAnsi="Times New Roman" w:cs="Times New Roman"/>
                <w:i/>
                <w:color w:val="auto"/>
              </w:rPr>
              <w:t>.2022 № 055-</w:t>
            </w:r>
            <w:r w:rsidR="0029555B" w:rsidRPr="00AD52B6">
              <w:rPr>
                <w:rFonts w:ascii="Times New Roman" w:eastAsia="Times New Roman" w:hAnsi="Times New Roman" w:cs="Times New Roman"/>
                <w:i/>
                <w:color w:val="auto"/>
              </w:rPr>
              <w:t>6821</w:t>
            </w:r>
            <w:r w:rsidRPr="00AD52B6">
              <w:rPr>
                <w:rFonts w:ascii="Times New Roman" w:eastAsia="Times New Roman" w:hAnsi="Times New Roman" w:cs="Times New Roman"/>
                <w:i/>
                <w:color w:val="auto"/>
              </w:rPr>
              <w:t xml:space="preserve">, відповідно до Генерального плану міста Києва, затвердженого рішенням Київської міської ради </w:t>
            </w:r>
            <w:r w:rsidRPr="00AD52B6">
              <w:rPr>
                <w:rFonts w:ascii="Times New Roman" w:eastAsia="Times New Roman" w:hAnsi="Times New Roman" w:cs="Times New Roman"/>
                <w:i/>
                <w:color w:val="auto"/>
              </w:rPr>
              <w:br/>
              <w:t xml:space="preserve">від 28.03.2002 № 370/1804, земельна ділянка за функціональним призначенням належать до </w:t>
            </w:r>
            <w:r w:rsidR="0029555B" w:rsidRPr="00AD52B6">
              <w:rPr>
                <w:rFonts w:ascii="Times New Roman" w:eastAsia="Times New Roman" w:hAnsi="Times New Roman" w:cs="Times New Roman"/>
                <w:i/>
                <w:color w:val="auto"/>
              </w:rPr>
              <w:t xml:space="preserve">промислової </w:t>
            </w:r>
            <w:r w:rsidRPr="00AD52B6">
              <w:rPr>
                <w:rFonts w:ascii="Times New Roman" w:eastAsia="Times New Roman" w:hAnsi="Times New Roman" w:cs="Times New Roman"/>
                <w:i/>
                <w:color w:val="auto"/>
              </w:rPr>
              <w:t>території</w:t>
            </w:r>
            <w:r w:rsidR="0029555B" w:rsidRPr="00AD52B6">
              <w:rPr>
                <w:rFonts w:ascii="Times New Roman" w:eastAsia="Times New Roman" w:hAnsi="Times New Roman" w:cs="Times New Roman"/>
                <w:i/>
                <w:color w:val="auto"/>
              </w:rPr>
              <w:t>.</w:t>
            </w:r>
          </w:p>
          <w:p w:rsidR="00A81360" w:rsidRPr="00A81360" w:rsidRDefault="00A81360" w:rsidP="0029555B">
            <w:pPr>
              <w:jc w:val="both"/>
              <w:rPr>
                <w:rFonts w:ascii="Times New Roman" w:hAnsi="Times New Roman" w:cs="Times New Roman"/>
                <w:i/>
              </w:rPr>
            </w:pPr>
            <w:r w:rsidRPr="00AD52B6">
              <w:rPr>
                <w:rFonts w:ascii="Times New Roman" w:hAnsi="Times New Roman" w:cs="Times New Roman"/>
                <w:i/>
              </w:rPr>
              <w:t xml:space="preserve">Департаментом містобудування та архітектури виконавчого органу Київської міської ради (Київської міської державної адміністрації) надано позитивний висновок щодо відповідності місця розташування та цільового призначення земельної ділянки Генеральному </w:t>
            </w:r>
            <w:r w:rsidRPr="00AD52B6">
              <w:rPr>
                <w:rFonts w:ascii="Times New Roman" w:hAnsi="Times New Roman" w:cs="Times New Roman"/>
                <w:i/>
              </w:rPr>
              <w:lastRenderedPageBreak/>
              <w:t>плану міста Києва та іншій містобудівній документації від 06.10.2022 № 055-6821.</w:t>
            </w:r>
          </w:p>
        </w:tc>
      </w:tr>
      <w:tr w:rsidR="002A60A7" w:rsidRPr="00AD52B6" w:rsidTr="0029555B">
        <w:trPr>
          <w:trHeight w:val="533"/>
        </w:trPr>
        <w:tc>
          <w:tcPr>
            <w:tcW w:w="3260" w:type="dxa"/>
            <w:tcBorders>
              <w:top w:val="single" w:sz="4" w:space="0" w:color="auto"/>
              <w:left w:val="single" w:sz="4" w:space="0" w:color="auto"/>
              <w:bottom w:val="single" w:sz="4" w:space="0" w:color="auto"/>
              <w:right w:val="single" w:sz="4" w:space="0" w:color="auto"/>
            </w:tcBorders>
            <w:hideMark/>
          </w:tcPr>
          <w:p w:rsidR="002A60A7" w:rsidRPr="00AD52B6" w:rsidRDefault="002A60A7" w:rsidP="0029555B">
            <w:pPr>
              <w:ind w:left="-113"/>
              <w:rPr>
                <w:rFonts w:ascii="Times New Roman" w:hAnsi="Times New Roman" w:cs="Times New Roman"/>
              </w:rPr>
            </w:pPr>
            <w:r w:rsidRPr="00AD52B6">
              <w:rPr>
                <w:rFonts w:ascii="Times New Roman" w:hAnsi="Times New Roman" w:cs="Times New Roman"/>
              </w:rPr>
              <w:lastRenderedPageBreak/>
              <w:t xml:space="preserve"> Правовий режим:</w:t>
            </w:r>
          </w:p>
        </w:tc>
        <w:tc>
          <w:tcPr>
            <w:tcW w:w="6237" w:type="dxa"/>
            <w:tcBorders>
              <w:top w:val="single" w:sz="4" w:space="0" w:color="auto"/>
              <w:left w:val="single" w:sz="4" w:space="0" w:color="auto"/>
              <w:bottom w:val="single" w:sz="4" w:space="0" w:color="auto"/>
              <w:right w:val="single" w:sz="4" w:space="0" w:color="auto"/>
            </w:tcBorders>
            <w:vAlign w:val="center"/>
            <w:hideMark/>
          </w:tcPr>
          <w:p w:rsidR="002A60A7" w:rsidRPr="00AD52B6" w:rsidRDefault="002A60A7" w:rsidP="0029555B">
            <w:pPr>
              <w:jc w:val="both"/>
              <w:rPr>
                <w:rFonts w:ascii="Times New Roman" w:eastAsia="Times New Roman" w:hAnsi="Times New Roman" w:cs="Times New Roman"/>
                <w:i/>
                <w:color w:val="auto"/>
              </w:rPr>
            </w:pPr>
            <w:r w:rsidRPr="00AD52B6">
              <w:rPr>
                <w:rFonts w:ascii="Times New Roman" w:eastAsia="Times New Roman" w:hAnsi="Times New Roman" w:cs="Times New Roman"/>
                <w:i/>
                <w:color w:val="auto"/>
              </w:rPr>
              <w:t xml:space="preserve">Земельна ділянка належить до земель комунальної власності територіальної громади міста Києва право власності зареєстровано у Державному реєстрі речових прав на нерухоме майно </w:t>
            </w:r>
            <w:r w:rsidR="0029555B" w:rsidRPr="00AD52B6">
              <w:rPr>
                <w:rFonts w:ascii="Times New Roman" w:eastAsia="Times New Roman" w:hAnsi="Times New Roman" w:cs="Times New Roman"/>
                <w:i/>
                <w:color w:val="auto"/>
              </w:rPr>
              <w:t>07</w:t>
            </w:r>
            <w:r w:rsidRPr="00AD52B6">
              <w:rPr>
                <w:rFonts w:ascii="Times New Roman" w:eastAsia="Times New Roman" w:hAnsi="Times New Roman" w:cs="Times New Roman"/>
                <w:i/>
                <w:color w:val="auto"/>
              </w:rPr>
              <w:t>.0</w:t>
            </w:r>
            <w:r w:rsidR="0029555B" w:rsidRPr="00AD52B6">
              <w:rPr>
                <w:rFonts w:ascii="Times New Roman" w:eastAsia="Times New Roman" w:hAnsi="Times New Roman" w:cs="Times New Roman"/>
                <w:i/>
                <w:color w:val="auto"/>
              </w:rPr>
              <w:t>7</w:t>
            </w:r>
            <w:r w:rsidRPr="00AD52B6">
              <w:rPr>
                <w:rFonts w:ascii="Times New Roman" w:eastAsia="Times New Roman" w:hAnsi="Times New Roman" w:cs="Times New Roman"/>
                <w:i/>
                <w:color w:val="auto"/>
              </w:rPr>
              <w:t>.202</w:t>
            </w:r>
            <w:r w:rsidR="0029555B" w:rsidRPr="00AD52B6">
              <w:rPr>
                <w:rFonts w:ascii="Times New Roman" w:eastAsia="Times New Roman" w:hAnsi="Times New Roman" w:cs="Times New Roman"/>
                <w:i/>
                <w:color w:val="auto"/>
              </w:rPr>
              <w:t>2</w:t>
            </w:r>
            <w:r w:rsidRPr="00AD52B6">
              <w:rPr>
                <w:rFonts w:ascii="Times New Roman" w:eastAsia="Times New Roman" w:hAnsi="Times New Roman" w:cs="Times New Roman"/>
                <w:i/>
                <w:color w:val="auto"/>
              </w:rPr>
              <w:t xml:space="preserve">, номер запису про право власності </w:t>
            </w:r>
            <w:r w:rsidR="0029555B" w:rsidRPr="00AD52B6">
              <w:rPr>
                <w:rFonts w:ascii="Times New Roman" w:eastAsia="Times New Roman" w:hAnsi="Times New Roman" w:cs="Times New Roman"/>
                <w:i/>
                <w:color w:val="auto"/>
              </w:rPr>
              <w:t>47269507</w:t>
            </w:r>
            <w:r w:rsidRPr="00AD52B6">
              <w:rPr>
                <w:rFonts w:ascii="Times New Roman" w:eastAsia="Times New Roman" w:hAnsi="Times New Roman" w:cs="Times New Roman"/>
                <w:i/>
                <w:color w:val="auto"/>
              </w:rPr>
              <w:t xml:space="preserve"> (інформація з Державного реєстру речових прав на нерухоме майно від </w:t>
            </w:r>
            <w:r w:rsidR="0029555B" w:rsidRPr="00AD52B6">
              <w:rPr>
                <w:rFonts w:ascii="Times New Roman" w:eastAsia="Times New Roman" w:hAnsi="Times New Roman" w:cs="Times New Roman"/>
                <w:i/>
                <w:color w:val="auto"/>
              </w:rPr>
              <w:t>02</w:t>
            </w:r>
            <w:r w:rsidRPr="00AD52B6">
              <w:rPr>
                <w:rFonts w:ascii="Times New Roman" w:eastAsia="Times New Roman" w:hAnsi="Times New Roman" w:cs="Times New Roman"/>
                <w:i/>
                <w:color w:val="auto"/>
              </w:rPr>
              <w:t>.0</w:t>
            </w:r>
            <w:r w:rsidR="0029555B" w:rsidRPr="00AD52B6">
              <w:rPr>
                <w:rFonts w:ascii="Times New Roman" w:eastAsia="Times New Roman" w:hAnsi="Times New Roman" w:cs="Times New Roman"/>
                <w:i/>
                <w:color w:val="auto"/>
              </w:rPr>
              <w:t>5</w:t>
            </w:r>
            <w:r w:rsidRPr="00AD52B6">
              <w:rPr>
                <w:rFonts w:ascii="Times New Roman" w:eastAsia="Times New Roman" w:hAnsi="Times New Roman" w:cs="Times New Roman"/>
                <w:i/>
                <w:color w:val="auto"/>
              </w:rPr>
              <w:t xml:space="preserve">.2023 </w:t>
            </w:r>
            <w:r w:rsidRPr="00AD52B6">
              <w:rPr>
                <w:rFonts w:ascii="Times New Roman" w:eastAsia="Times New Roman" w:hAnsi="Times New Roman" w:cs="Times New Roman"/>
                <w:i/>
                <w:color w:val="auto"/>
              </w:rPr>
              <w:br/>
              <w:t xml:space="preserve">№ </w:t>
            </w:r>
            <w:r w:rsidR="0029555B" w:rsidRPr="00AD52B6">
              <w:rPr>
                <w:rFonts w:ascii="Times New Roman" w:eastAsia="Times New Roman" w:hAnsi="Times New Roman" w:cs="Times New Roman"/>
                <w:i/>
                <w:color w:val="auto"/>
              </w:rPr>
              <w:t>330853781</w:t>
            </w:r>
            <w:r w:rsidRPr="00AD52B6">
              <w:rPr>
                <w:rFonts w:ascii="Times New Roman" w:eastAsia="Times New Roman" w:hAnsi="Times New Roman" w:cs="Times New Roman"/>
                <w:i/>
                <w:color w:val="auto"/>
              </w:rPr>
              <w:t>).</w:t>
            </w:r>
          </w:p>
        </w:tc>
      </w:tr>
      <w:tr w:rsidR="002A60A7" w:rsidRPr="00AD52B6" w:rsidTr="00A81360">
        <w:trPr>
          <w:trHeight w:val="2973"/>
        </w:trPr>
        <w:tc>
          <w:tcPr>
            <w:tcW w:w="3260" w:type="dxa"/>
            <w:tcBorders>
              <w:top w:val="single" w:sz="4" w:space="0" w:color="auto"/>
              <w:left w:val="single" w:sz="4" w:space="0" w:color="auto"/>
              <w:bottom w:val="single" w:sz="4" w:space="0" w:color="auto"/>
              <w:right w:val="single" w:sz="4" w:space="0" w:color="auto"/>
            </w:tcBorders>
            <w:hideMark/>
          </w:tcPr>
          <w:p w:rsidR="002A60A7" w:rsidRPr="00AD52B6" w:rsidRDefault="002A60A7" w:rsidP="0029555B">
            <w:pPr>
              <w:ind w:left="-113"/>
              <w:rPr>
                <w:rFonts w:ascii="Times New Roman" w:hAnsi="Times New Roman" w:cs="Times New Roman"/>
              </w:rPr>
            </w:pPr>
            <w:r w:rsidRPr="00AD52B6">
              <w:rPr>
                <w:rFonts w:ascii="Times New Roman" w:hAnsi="Times New Roman" w:cs="Times New Roman"/>
              </w:rPr>
              <w:t xml:space="preserve"> Інші особливості:</w:t>
            </w:r>
          </w:p>
        </w:tc>
        <w:tc>
          <w:tcPr>
            <w:tcW w:w="6237" w:type="dxa"/>
            <w:tcBorders>
              <w:top w:val="single" w:sz="4" w:space="0" w:color="auto"/>
              <w:left w:val="single" w:sz="4" w:space="0" w:color="auto"/>
              <w:bottom w:val="single" w:sz="4" w:space="0" w:color="auto"/>
              <w:right w:val="single" w:sz="4" w:space="0" w:color="auto"/>
            </w:tcBorders>
            <w:vAlign w:val="center"/>
            <w:hideMark/>
          </w:tcPr>
          <w:p w:rsidR="0029555B" w:rsidRPr="00AD52B6" w:rsidRDefault="0029555B" w:rsidP="0029555B">
            <w:pPr>
              <w:jc w:val="both"/>
              <w:rPr>
                <w:rFonts w:ascii="Times New Roman" w:hAnsi="Times New Roman" w:cs="Times New Roman"/>
                <w:i/>
              </w:rPr>
            </w:pPr>
            <w:r w:rsidRPr="00AD52B6">
              <w:rPr>
                <w:rFonts w:ascii="Times New Roman" w:hAnsi="Times New Roman" w:cs="Times New Roman"/>
                <w:i/>
              </w:rPr>
              <w:t>Земельна ділянка на підставі рішення Київської міської ради від 09.12.2021 № 3985/4026 передана в оренду на 10 років громадянину Радьку Микиті Олександровичу.</w:t>
            </w:r>
          </w:p>
          <w:p w:rsidR="0029555B" w:rsidRPr="00AD52B6" w:rsidRDefault="0029555B" w:rsidP="0029555B">
            <w:pPr>
              <w:jc w:val="both"/>
              <w:rPr>
                <w:rFonts w:ascii="Times New Roman" w:hAnsi="Times New Roman" w:cs="Times New Roman"/>
                <w:i/>
              </w:rPr>
            </w:pPr>
            <w:r w:rsidRPr="00AD52B6">
              <w:rPr>
                <w:rFonts w:ascii="Times New Roman" w:hAnsi="Times New Roman" w:cs="Times New Roman"/>
                <w:i/>
              </w:rPr>
              <w:t>Договір оренди земельної ділянки від 07.07.2022 № 676, термін дії оренди до 07.07.2032.</w:t>
            </w:r>
          </w:p>
          <w:p w:rsidR="002A60A7" w:rsidRPr="00AD52B6" w:rsidRDefault="00631DED" w:rsidP="0029555B">
            <w:pPr>
              <w:jc w:val="both"/>
              <w:rPr>
                <w:rFonts w:ascii="Times New Roman" w:hAnsi="Times New Roman" w:cs="Times New Roman"/>
                <w:i/>
              </w:rPr>
            </w:pPr>
            <w:r w:rsidRPr="00AD52B6">
              <w:rPr>
                <w:rFonts w:ascii="Times New Roman" w:hAnsi="Times New Roman" w:cs="Times New Roman"/>
                <w:bCs/>
                <w:i/>
                <w:iCs/>
                <w:shd w:val="clear" w:color="auto" w:fill="FFFFFF"/>
              </w:rPr>
              <w:t>Зважаючи на положення статей 9, 122 Земельного кодексу України та пункту 34 частини першої статті 26 Закону України «Про місцеве самоврядування в Україні» (щодо обов’язковості розгляду питань землекористування на пленарних засіданнях) вказаний проєкт рішення направляється для подальшого розгляду Київською міською радою.</w:t>
            </w:r>
          </w:p>
        </w:tc>
      </w:tr>
    </w:tbl>
    <w:p w:rsidR="002A60A7" w:rsidRPr="00AD52B6" w:rsidRDefault="002A60A7" w:rsidP="00C55D6A">
      <w:pPr>
        <w:pStyle w:val="a7"/>
        <w:shd w:val="clear" w:color="auto" w:fill="auto"/>
        <w:ind w:left="426"/>
        <w:rPr>
          <w:sz w:val="24"/>
          <w:szCs w:val="24"/>
          <w:lang w:val="uk-UA"/>
        </w:rPr>
      </w:pPr>
    </w:p>
    <w:p w:rsidR="00C55D6A" w:rsidRPr="00AD52B6" w:rsidRDefault="00925E31" w:rsidP="006231B5">
      <w:pPr>
        <w:pStyle w:val="a7"/>
        <w:shd w:val="clear" w:color="auto" w:fill="auto"/>
        <w:spacing w:line="233" w:lineRule="auto"/>
        <w:ind w:left="284" w:firstLine="142"/>
        <w:jc w:val="both"/>
        <w:rPr>
          <w:sz w:val="24"/>
          <w:szCs w:val="24"/>
          <w:lang w:val="uk-UA"/>
        </w:rPr>
      </w:pPr>
      <w:r w:rsidRPr="00AD52B6">
        <w:rPr>
          <w:sz w:val="24"/>
          <w:szCs w:val="24"/>
          <w:lang w:val="uk-UA"/>
        </w:rPr>
        <w:t>5</w:t>
      </w:r>
      <w:r w:rsidR="00C55D6A" w:rsidRPr="00AD52B6">
        <w:rPr>
          <w:sz w:val="24"/>
          <w:szCs w:val="24"/>
          <w:lang w:val="uk-UA"/>
        </w:rPr>
        <w:t>. Стан нормативно-правової бази у даній сфері правового регулювання.</w:t>
      </w:r>
    </w:p>
    <w:p w:rsidR="002A60A7" w:rsidRPr="00AD52B6" w:rsidRDefault="002A60A7" w:rsidP="002A60A7">
      <w:pPr>
        <w:pStyle w:val="1"/>
        <w:shd w:val="clear" w:color="auto" w:fill="auto"/>
        <w:tabs>
          <w:tab w:val="left" w:pos="709"/>
          <w:tab w:val="left" w:pos="851"/>
        </w:tabs>
        <w:ind w:firstLine="426"/>
        <w:jc w:val="both"/>
        <w:rPr>
          <w:i w:val="0"/>
          <w:sz w:val="24"/>
          <w:szCs w:val="24"/>
          <w:lang w:val="uk-UA"/>
        </w:rPr>
      </w:pPr>
      <w:r w:rsidRPr="00AD52B6">
        <w:rPr>
          <w:i w:val="0"/>
          <w:sz w:val="24"/>
          <w:szCs w:val="24"/>
          <w:lang w:val="uk-UA"/>
        </w:rPr>
        <w:t xml:space="preserve">Загальні засади та порядок продажу земельних ділянок у власність юридичним та фізичним особам визначено статтями 9, 128 Земельного кодексу України, Законом України «Про Державний земельний кадастр», Законом України «Про оцінку земель», Законом України «Про державну реєстрацію речових прав на </w:t>
      </w:r>
      <w:r w:rsidR="00FE61C3">
        <w:rPr>
          <w:i w:val="0"/>
          <w:sz w:val="24"/>
          <w:szCs w:val="24"/>
          <w:lang w:val="uk-UA"/>
        </w:rPr>
        <w:t>нерухоме майно та їх обмежень».</w:t>
      </w:r>
    </w:p>
    <w:p w:rsidR="00FE61C3" w:rsidRPr="00AD52B6" w:rsidRDefault="00FE61C3" w:rsidP="00FE61C3">
      <w:pPr>
        <w:pStyle w:val="1"/>
        <w:shd w:val="clear" w:color="auto" w:fill="auto"/>
        <w:ind w:firstLine="426"/>
        <w:jc w:val="both"/>
        <w:rPr>
          <w:i w:val="0"/>
          <w:sz w:val="24"/>
          <w:szCs w:val="24"/>
          <w:lang w:val="uk-UA"/>
        </w:rPr>
      </w:pPr>
      <w:r w:rsidRPr="00AD52B6">
        <w:rPr>
          <w:i w:val="0"/>
          <w:sz w:val="24"/>
          <w:szCs w:val="24"/>
          <w:lang w:val="uk-UA"/>
        </w:rPr>
        <w:t>Проєкт рішення не містить інформації з обмеженим доступом у розумінні статті 6 Закону України «Про доступ до публічної інформації».</w:t>
      </w:r>
    </w:p>
    <w:p w:rsidR="004525DF" w:rsidRPr="00AD52B6" w:rsidRDefault="004525DF" w:rsidP="00925E31">
      <w:pPr>
        <w:pStyle w:val="1"/>
        <w:shd w:val="clear" w:color="auto" w:fill="auto"/>
        <w:tabs>
          <w:tab w:val="left" w:pos="709"/>
          <w:tab w:val="left" w:pos="851"/>
        </w:tabs>
        <w:ind w:firstLine="284"/>
        <w:jc w:val="both"/>
        <w:rPr>
          <w:i w:val="0"/>
          <w:sz w:val="24"/>
          <w:szCs w:val="24"/>
          <w:lang w:val="uk-UA"/>
        </w:rPr>
      </w:pPr>
    </w:p>
    <w:p w:rsidR="00C55D6A" w:rsidRPr="00AD52B6" w:rsidRDefault="004525DF" w:rsidP="006231B5">
      <w:pPr>
        <w:pStyle w:val="1"/>
        <w:shd w:val="clear" w:color="auto" w:fill="auto"/>
        <w:spacing w:line="230" w:lineRule="auto"/>
        <w:ind w:left="284" w:firstLine="142"/>
        <w:rPr>
          <w:i w:val="0"/>
          <w:sz w:val="24"/>
          <w:szCs w:val="24"/>
          <w:lang w:val="uk-UA"/>
        </w:rPr>
      </w:pPr>
      <w:r w:rsidRPr="00AD52B6">
        <w:rPr>
          <w:b/>
          <w:bCs/>
          <w:i w:val="0"/>
          <w:sz w:val="24"/>
          <w:szCs w:val="24"/>
          <w:lang w:val="uk-UA"/>
        </w:rPr>
        <w:t>6</w:t>
      </w:r>
      <w:r w:rsidR="00C55D6A" w:rsidRPr="00AD52B6">
        <w:rPr>
          <w:b/>
          <w:bCs/>
          <w:i w:val="0"/>
          <w:sz w:val="24"/>
          <w:szCs w:val="24"/>
          <w:lang w:val="uk-UA"/>
        </w:rPr>
        <w:t>. Фінансово-економічне обґрунтування.</w:t>
      </w:r>
    </w:p>
    <w:p w:rsidR="002A60A7" w:rsidRPr="00AD52B6" w:rsidRDefault="002A60A7" w:rsidP="002A60A7">
      <w:pPr>
        <w:pStyle w:val="1"/>
        <w:shd w:val="clear" w:color="auto" w:fill="auto"/>
        <w:ind w:firstLine="426"/>
        <w:jc w:val="both"/>
        <w:rPr>
          <w:i w:val="0"/>
          <w:sz w:val="24"/>
          <w:szCs w:val="24"/>
          <w:lang w:val="uk-UA"/>
        </w:rPr>
      </w:pPr>
      <w:r w:rsidRPr="00AD52B6">
        <w:rPr>
          <w:i w:val="0"/>
          <w:sz w:val="24"/>
          <w:szCs w:val="24"/>
          <w:lang w:val="uk-UA"/>
        </w:rPr>
        <w:t xml:space="preserve">Реалізація рішення не потребує додаткових витрат міського бюджету, натомість дозволить забезпечити надходження коштів до бюджету за рахунок продажу земельної ділянки (ринкова вартість земельної ділянки станом на </w:t>
      </w:r>
      <w:r w:rsidR="00696F84" w:rsidRPr="00AD52B6">
        <w:rPr>
          <w:i w:val="0"/>
          <w:sz w:val="24"/>
          <w:szCs w:val="24"/>
          <w:lang w:val="uk-UA"/>
        </w:rPr>
        <w:t>05.05.</w:t>
      </w:r>
      <w:r w:rsidRPr="00AD52B6">
        <w:rPr>
          <w:i w:val="0"/>
          <w:sz w:val="24"/>
          <w:szCs w:val="24"/>
          <w:lang w:val="uk-UA"/>
        </w:rPr>
        <w:t xml:space="preserve">2023 становить </w:t>
      </w:r>
      <w:r w:rsidR="00696F84" w:rsidRPr="00AD52B6">
        <w:rPr>
          <w:i w:val="0"/>
          <w:sz w:val="24"/>
          <w:szCs w:val="24"/>
          <w:lang w:val="uk-UA"/>
        </w:rPr>
        <w:t>16 025 000,00</w:t>
      </w:r>
      <w:r w:rsidR="00696F84" w:rsidRPr="00AD52B6">
        <w:rPr>
          <w:sz w:val="24"/>
          <w:szCs w:val="24"/>
          <w:lang w:val="uk-UA"/>
        </w:rPr>
        <w:t xml:space="preserve"> </w:t>
      </w:r>
      <w:r w:rsidRPr="00AD52B6">
        <w:rPr>
          <w:i w:val="0"/>
          <w:sz w:val="24"/>
          <w:szCs w:val="24"/>
          <w:lang w:val="uk-UA"/>
        </w:rPr>
        <w:t xml:space="preserve"> грн, що в розрахунку на 1 кв. м дорівнює </w:t>
      </w:r>
      <w:r w:rsidR="00696F84" w:rsidRPr="00AD52B6">
        <w:rPr>
          <w:i w:val="0"/>
          <w:sz w:val="24"/>
          <w:szCs w:val="24"/>
          <w:lang w:val="uk-UA"/>
        </w:rPr>
        <w:t>3</w:t>
      </w:r>
      <w:r w:rsidR="00AD52B6" w:rsidRPr="00AD52B6">
        <w:rPr>
          <w:i w:val="0"/>
          <w:sz w:val="24"/>
          <w:szCs w:val="24"/>
          <w:lang w:val="uk-UA"/>
        </w:rPr>
        <w:t xml:space="preserve"> 197,96 </w:t>
      </w:r>
      <w:r w:rsidRPr="00AD52B6">
        <w:rPr>
          <w:i w:val="0"/>
          <w:sz w:val="24"/>
          <w:szCs w:val="24"/>
          <w:lang w:val="uk-UA"/>
        </w:rPr>
        <w:t>грн).</w:t>
      </w:r>
    </w:p>
    <w:p w:rsidR="00C55D6A" w:rsidRPr="00AD52B6" w:rsidRDefault="00C55D6A" w:rsidP="00C55D6A">
      <w:pPr>
        <w:pStyle w:val="1"/>
        <w:shd w:val="clear" w:color="auto" w:fill="auto"/>
        <w:spacing w:line="230" w:lineRule="auto"/>
        <w:ind w:firstLine="440"/>
        <w:jc w:val="both"/>
        <w:rPr>
          <w:lang w:val="uk-UA"/>
        </w:rPr>
      </w:pPr>
    </w:p>
    <w:p w:rsidR="00C55D6A" w:rsidRPr="00AD52B6" w:rsidRDefault="004525DF" w:rsidP="006231B5">
      <w:pPr>
        <w:pStyle w:val="1"/>
        <w:shd w:val="clear" w:color="auto" w:fill="auto"/>
        <w:ind w:firstLine="426"/>
        <w:jc w:val="both"/>
        <w:rPr>
          <w:i w:val="0"/>
          <w:sz w:val="24"/>
          <w:szCs w:val="24"/>
          <w:lang w:val="uk-UA"/>
        </w:rPr>
      </w:pPr>
      <w:r w:rsidRPr="00AD52B6">
        <w:rPr>
          <w:b/>
          <w:bCs/>
          <w:i w:val="0"/>
          <w:sz w:val="24"/>
          <w:szCs w:val="24"/>
          <w:lang w:val="uk-UA"/>
        </w:rPr>
        <w:t>7</w:t>
      </w:r>
      <w:r w:rsidR="00C55D6A" w:rsidRPr="00AD52B6">
        <w:rPr>
          <w:b/>
          <w:bCs/>
          <w:i w:val="0"/>
          <w:sz w:val="24"/>
          <w:szCs w:val="24"/>
          <w:lang w:val="uk-UA"/>
        </w:rPr>
        <w:t>. Прогноз соціально-економічних та інших наслідків прийняття рішення.</w:t>
      </w:r>
    </w:p>
    <w:p w:rsidR="002A60A7" w:rsidRPr="00AD52B6" w:rsidRDefault="002A60A7" w:rsidP="002A60A7">
      <w:pPr>
        <w:pStyle w:val="1"/>
        <w:shd w:val="clear" w:color="auto" w:fill="auto"/>
        <w:ind w:firstLine="426"/>
        <w:jc w:val="both"/>
        <w:rPr>
          <w:i w:val="0"/>
          <w:sz w:val="24"/>
          <w:szCs w:val="24"/>
          <w:lang w:val="uk-UA"/>
        </w:rPr>
      </w:pPr>
      <w:r w:rsidRPr="00AD52B6">
        <w:rPr>
          <w:i w:val="0"/>
          <w:sz w:val="24"/>
          <w:szCs w:val="24"/>
          <w:lang w:val="uk-UA"/>
        </w:rPr>
        <w:t>Наслідками прийняття розробленого проєкту рішення стане:</w:t>
      </w:r>
    </w:p>
    <w:p w:rsidR="002A60A7" w:rsidRPr="00AD52B6" w:rsidRDefault="002A60A7" w:rsidP="002A60A7">
      <w:pPr>
        <w:pStyle w:val="1"/>
        <w:numPr>
          <w:ilvl w:val="0"/>
          <w:numId w:val="2"/>
        </w:numPr>
        <w:shd w:val="clear" w:color="auto" w:fill="auto"/>
        <w:tabs>
          <w:tab w:val="left" w:pos="709"/>
        </w:tabs>
        <w:ind w:left="0" w:firstLine="426"/>
        <w:jc w:val="both"/>
        <w:rPr>
          <w:i w:val="0"/>
          <w:sz w:val="24"/>
          <w:szCs w:val="24"/>
          <w:lang w:val="uk-UA"/>
        </w:rPr>
      </w:pPr>
      <w:r w:rsidRPr="00AD52B6">
        <w:rPr>
          <w:i w:val="0"/>
          <w:sz w:val="24"/>
          <w:szCs w:val="24"/>
          <w:lang w:val="uk-UA"/>
        </w:rPr>
        <w:t>реалізація зацікавленою особою своїх прав щодо набуття права власності на земельну ділянку та подальшого її використання;</w:t>
      </w:r>
    </w:p>
    <w:p w:rsidR="002A60A7" w:rsidRPr="00AD52B6" w:rsidRDefault="002A60A7" w:rsidP="002A60A7">
      <w:pPr>
        <w:pStyle w:val="1"/>
        <w:numPr>
          <w:ilvl w:val="0"/>
          <w:numId w:val="2"/>
        </w:numPr>
        <w:shd w:val="clear" w:color="auto" w:fill="auto"/>
        <w:tabs>
          <w:tab w:val="left" w:pos="709"/>
        </w:tabs>
        <w:ind w:left="0" w:firstLine="426"/>
        <w:jc w:val="both"/>
        <w:rPr>
          <w:i w:val="0"/>
          <w:sz w:val="24"/>
          <w:szCs w:val="24"/>
          <w:lang w:val="uk-UA"/>
        </w:rPr>
      </w:pPr>
      <w:r w:rsidRPr="00AD52B6">
        <w:rPr>
          <w:i w:val="0"/>
          <w:sz w:val="24"/>
          <w:szCs w:val="24"/>
          <w:lang w:val="uk-UA"/>
        </w:rPr>
        <w:t>збільшення планових показників з наповнення міського бюджету від продажу земельних ділянок несільськогосподарського призначення у м. Києві.</w:t>
      </w:r>
    </w:p>
    <w:p w:rsidR="002A60A7" w:rsidRPr="00AD52B6" w:rsidRDefault="002A60A7" w:rsidP="00C55D6A">
      <w:pPr>
        <w:pStyle w:val="22"/>
        <w:shd w:val="clear" w:color="auto" w:fill="auto"/>
        <w:spacing w:after="0"/>
        <w:ind w:firstLine="280"/>
        <w:jc w:val="left"/>
        <w:rPr>
          <w:i w:val="0"/>
          <w:iCs w:val="0"/>
          <w:sz w:val="20"/>
          <w:szCs w:val="20"/>
          <w:lang w:val="uk-UA"/>
        </w:rPr>
      </w:pPr>
    </w:p>
    <w:p w:rsidR="00C55D6A" w:rsidRPr="00AD52B6" w:rsidRDefault="00C55D6A" w:rsidP="00C55D6A">
      <w:pPr>
        <w:pStyle w:val="22"/>
        <w:shd w:val="clear" w:color="auto" w:fill="auto"/>
        <w:spacing w:after="0"/>
        <w:ind w:firstLine="280"/>
        <w:jc w:val="left"/>
        <w:rPr>
          <w:sz w:val="20"/>
          <w:szCs w:val="20"/>
          <w:lang w:val="uk-UA"/>
        </w:rPr>
      </w:pPr>
      <w:r w:rsidRPr="00AD52B6">
        <w:rPr>
          <w:i w:val="0"/>
          <w:iCs w:val="0"/>
          <w:sz w:val="20"/>
          <w:szCs w:val="20"/>
          <w:lang w:val="uk-UA"/>
        </w:rPr>
        <w:t xml:space="preserve">Доповідач: директор Департаменту земельних ресурсів </w:t>
      </w:r>
      <w:r w:rsidRPr="00AD52B6">
        <w:rPr>
          <w:b/>
          <w:i w:val="0"/>
          <w:iCs w:val="0"/>
          <w:sz w:val="20"/>
          <w:szCs w:val="20"/>
          <w:lang w:val="uk-UA"/>
        </w:rPr>
        <w:t>Валентина ПЕЛИХ.</w:t>
      </w:r>
    </w:p>
    <w:p w:rsidR="00C55D6A" w:rsidRPr="00AD52B6" w:rsidRDefault="00C55D6A" w:rsidP="00C55D6A">
      <w:pPr>
        <w:pStyle w:val="1"/>
        <w:shd w:val="clear" w:color="auto" w:fill="auto"/>
        <w:rPr>
          <w:i w:val="0"/>
          <w:sz w:val="20"/>
          <w:szCs w:val="20"/>
          <w:lang w:val="uk-UA"/>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882"/>
      </w:tblGrid>
      <w:tr w:rsidR="009A1548" w:rsidRPr="00AD52B6" w:rsidTr="006231B5">
        <w:trPr>
          <w:trHeight w:val="663"/>
        </w:trPr>
        <w:tc>
          <w:tcPr>
            <w:tcW w:w="4757" w:type="dxa"/>
            <w:hideMark/>
          </w:tcPr>
          <w:p w:rsidR="006204D9" w:rsidRPr="00AD52B6" w:rsidRDefault="006204D9">
            <w:pPr>
              <w:pStyle w:val="30"/>
              <w:ind w:hanging="120"/>
              <w:jc w:val="both"/>
              <w:rPr>
                <w:rStyle w:val="ab"/>
                <w:b w:val="0"/>
                <w:sz w:val="24"/>
                <w:szCs w:val="24"/>
                <w:lang w:val="uk-UA"/>
              </w:rPr>
            </w:pPr>
          </w:p>
          <w:p w:rsidR="009A1548" w:rsidRPr="00AD52B6" w:rsidRDefault="006709BB">
            <w:pPr>
              <w:pStyle w:val="30"/>
              <w:ind w:hanging="120"/>
              <w:jc w:val="both"/>
              <w:rPr>
                <w:rStyle w:val="ab"/>
                <w:b w:val="0"/>
                <w:sz w:val="24"/>
                <w:szCs w:val="24"/>
                <w:lang w:val="uk-UA"/>
              </w:rPr>
            </w:pPr>
            <w:r w:rsidRPr="00AD52B6">
              <w:rPr>
                <w:rStyle w:val="ab"/>
                <w:b w:val="0"/>
                <w:sz w:val="24"/>
                <w:szCs w:val="24"/>
                <w:lang w:val="uk-UA"/>
              </w:rPr>
              <w:t xml:space="preserve">Директор </w:t>
            </w:r>
            <w:r w:rsidR="009A1548" w:rsidRPr="00AD52B6">
              <w:rPr>
                <w:rStyle w:val="ab"/>
                <w:b w:val="0"/>
                <w:sz w:val="24"/>
                <w:szCs w:val="24"/>
                <w:lang w:val="uk-UA"/>
              </w:rPr>
              <w:t>Департаменту земельних ресурсів</w:t>
            </w:r>
          </w:p>
          <w:p w:rsidR="009A1548" w:rsidRPr="00AD52B6" w:rsidRDefault="009A1548">
            <w:pPr>
              <w:pStyle w:val="30"/>
              <w:shd w:val="clear" w:color="auto" w:fill="auto"/>
              <w:ind w:left="-120"/>
              <w:jc w:val="both"/>
              <w:rPr>
                <w:rStyle w:val="ab"/>
                <w:sz w:val="24"/>
                <w:szCs w:val="24"/>
                <w:lang w:val="uk-UA"/>
              </w:rPr>
            </w:pPr>
          </w:p>
        </w:tc>
        <w:tc>
          <w:tcPr>
            <w:tcW w:w="4882" w:type="dxa"/>
          </w:tcPr>
          <w:p w:rsidR="009A1548" w:rsidRPr="00AD52B6" w:rsidRDefault="009A1548">
            <w:pPr>
              <w:pStyle w:val="30"/>
              <w:shd w:val="clear" w:color="auto" w:fill="auto"/>
              <w:jc w:val="right"/>
              <w:rPr>
                <w:rStyle w:val="ab"/>
                <w:sz w:val="24"/>
                <w:szCs w:val="24"/>
                <w:lang w:val="uk-UA"/>
              </w:rPr>
            </w:pPr>
          </w:p>
          <w:p w:rsidR="009A1548" w:rsidRPr="00AD52B6" w:rsidRDefault="009A1548" w:rsidP="006231B5">
            <w:pPr>
              <w:pStyle w:val="30"/>
              <w:shd w:val="clear" w:color="auto" w:fill="auto"/>
              <w:ind w:right="-108"/>
              <w:jc w:val="right"/>
              <w:rPr>
                <w:rStyle w:val="ab"/>
                <w:sz w:val="24"/>
                <w:szCs w:val="24"/>
                <w:lang w:val="uk-UA"/>
              </w:rPr>
            </w:pPr>
            <w:r w:rsidRPr="00AD52B6">
              <w:rPr>
                <w:rStyle w:val="ab"/>
                <w:b w:val="0"/>
                <w:sz w:val="24"/>
                <w:szCs w:val="24"/>
                <w:lang w:val="uk-UA"/>
              </w:rPr>
              <w:t>Валентина ПЕЛИХ</w:t>
            </w:r>
          </w:p>
        </w:tc>
      </w:tr>
    </w:tbl>
    <w:p w:rsidR="00F0697A" w:rsidRPr="00AD52B6" w:rsidRDefault="00F0697A">
      <w:pPr>
        <w:rPr>
          <w:rFonts w:ascii="Times New Roman" w:hAnsi="Times New Roman" w:cs="Times New Roman"/>
          <w:sz w:val="28"/>
          <w:szCs w:val="28"/>
        </w:rPr>
      </w:pPr>
    </w:p>
    <w:sectPr w:rsidR="00F0697A" w:rsidRPr="00AD52B6" w:rsidSect="0029555B">
      <w:headerReference w:type="default" r:id="rId10"/>
      <w:footerReference w:type="default" r:id="rId11"/>
      <w:pgSz w:w="11907" w:h="16839" w:code="9"/>
      <w:pgMar w:top="1134" w:right="708" w:bottom="851"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0F7" w:rsidRDefault="006A60F7">
      <w:r>
        <w:separator/>
      </w:r>
    </w:p>
  </w:endnote>
  <w:endnote w:type="continuationSeparator" w:id="0">
    <w:p w:rsidR="006A60F7" w:rsidRDefault="006A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8E" w:rsidRDefault="0028325A">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696ECB7" wp14:editId="27040265">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2D306E" w:rsidRPr="00BE5B9A" w:rsidRDefault="0028325A">
                          <w:pPr>
                            <w:pStyle w:val="20"/>
                            <w:shd w:val="clear" w:color="auto" w:fill="auto"/>
                            <w:tabs>
                              <w:tab w:val="right" w:pos="3175"/>
                              <w:tab w:val="right" w:pos="6991"/>
                            </w:tabs>
                            <w:rPr>
                              <w:rFonts w:ascii="Arial" w:eastAsia="Arial" w:hAnsi="Arial" w:cs="Arial"/>
                              <w:b/>
                              <w:bCs/>
                              <w:sz w:val="8"/>
                              <w:szCs w:val="8"/>
                              <w:lang w:val="ru-RU"/>
                            </w:rPr>
                          </w:pPr>
                          <w:r w:rsidRPr="00BE5B9A">
                            <w:rPr>
                              <w:rFonts w:ascii="Arial" w:eastAsia="Arial" w:hAnsi="Arial" w:cs="Arial"/>
                              <w:b/>
                              <w:bCs/>
                              <w:sz w:val="8"/>
                              <w:szCs w:val="8"/>
                              <w:lang w:val="ru-RU"/>
                            </w:rPr>
                            <w:t>Виготовлено за даними міського земельного кадастру</w:t>
                          </w:r>
                          <w:r w:rsidRPr="00BE5B9A">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696ECB7"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2D306E" w:rsidRPr="00BE5B9A" w:rsidRDefault="0028325A">
                    <w:pPr>
                      <w:pStyle w:val="20"/>
                      <w:shd w:val="clear" w:color="auto" w:fill="auto"/>
                      <w:tabs>
                        <w:tab w:val="right" w:pos="3175"/>
                        <w:tab w:val="right" w:pos="6991"/>
                      </w:tabs>
                      <w:rPr>
                        <w:rFonts w:ascii="Arial" w:eastAsia="Arial" w:hAnsi="Arial" w:cs="Arial"/>
                        <w:b/>
                        <w:bCs/>
                        <w:sz w:val="8"/>
                        <w:szCs w:val="8"/>
                        <w:lang w:val="ru-RU"/>
                      </w:rPr>
                    </w:pPr>
                    <w:proofErr w:type="spellStart"/>
                    <w:r w:rsidRPr="00BE5B9A">
                      <w:rPr>
                        <w:rFonts w:ascii="Arial" w:eastAsia="Arial" w:hAnsi="Arial" w:cs="Arial"/>
                        <w:b/>
                        <w:bCs/>
                        <w:sz w:val="8"/>
                        <w:szCs w:val="8"/>
                        <w:lang w:val="ru-RU"/>
                      </w:rPr>
                      <w:t>Виготовлено</w:t>
                    </w:r>
                    <w:proofErr w:type="spellEnd"/>
                    <w:r w:rsidRPr="00BE5B9A">
                      <w:rPr>
                        <w:rFonts w:ascii="Arial" w:eastAsia="Arial" w:hAnsi="Arial" w:cs="Arial"/>
                        <w:b/>
                        <w:bCs/>
                        <w:sz w:val="8"/>
                        <w:szCs w:val="8"/>
                        <w:lang w:val="ru-RU"/>
                      </w:rPr>
                      <w:t xml:space="preserve"> за </w:t>
                    </w:r>
                    <w:proofErr w:type="spellStart"/>
                    <w:r w:rsidRPr="00BE5B9A">
                      <w:rPr>
                        <w:rFonts w:ascii="Arial" w:eastAsia="Arial" w:hAnsi="Arial" w:cs="Arial"/>
                        <w:b/>
                        <w:bCs/>
                        <w:sz w:val="8"/>
                        <w:szCs w:val="8"/>
                        <w:lang w:val="ru-RU"/>
                      </w:rPr>
                      <w:t>даними</w:t>
                    </w:r>
                    <w:proofErr w:type="spellEnd"/>
                    <w:r w:rsidRPr="00BE5B9A">
                      <w:rPr>
                        <w:rFonts w:ascii="Arial" w:eastAsia="Arial" w:hAnsi="Arial" w:cs="Arial"/>
                        <w:b/>
                        <w:bCs/>
                        <w:sz w:val="8"/>
                        <w:szCs w:val="8"/>
                        <w:lang w:val="ru-RU"/>
                      </w:rPr>
                      <w:t xml:space="preserve"> </w:t>
                    </w:r>
                    <w:proofErr w:type="spellStart"/>
                    <w:r w:rsidRPr="00BE5B9A">
                      <w:rPr>
                        <w:rFonts w:ascii="Arial" w:eastAsia="Arial" w:hAnsi="Arial" w:cs="Arial"/>
                        <w:b/>
                        <w:bCs/>
                        <w:sz w:val="8"/>
                        <w:szCs w:val="8"/>
                        <w:lang w:val="ru-RU"/>
                      </w:rPr>
                      <w:t>міського</w:t>
                    </w:r>
                    <w:proofErr w:type="spellEnd"/>
                    <w:r w:rsidRPr="00BE5B9A">
                      <w:rPr>
                        <w:rFonts w:ascii="Arial" w:eastAsia="Arial" w:hAnsi="Arial" w:cs="Arial"/>
                        <w:b/>
                        <w:bCs/>
                        <w:sz w:val="8"/>
                        <w:szCs w:val="8"/>
                        <w:lang w:val="ru-RU"/>
                      </w:rPr>
                      <w:t xml:space="preserve"> земельного кадастру</w:t>
                    </w:r>
                    <w:r w:rsidRPr="00BE5B9A">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0F7" w:rsidRDefault="006A60F7">
      <w:r>
        <w:separator/>
      </w:r>
    </w:p>
  </w:footnote>
  <w:footnote w:type="continuationSeparator" w:id="0">
    <w:p w:rsidR="006A60F7" w:rsidRDefault="006A60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1880970589"/>
      <w:docPartObj>
        <w:docPartGallery w:val="Page Numbers (Top of Page)"/>
        <w:docPartUnique/>
      </w:docPartObj>
    </w:sdtPr>
    <w:sdtEndPr>
      <w:rPr>
        <w:rFonts w:ascii="Times New Roman" w:hAnsi="Times New Roman" w:cs="Times New Roman"/>
      </w:rPr>
    </w:sdtEndPr>
    <w:sdtContent>
      <w:p w:rsidR="0070323B" w:rsidRPr="00BE5B9A" w:rsidRDefault="00F24DAE" w:rsidP="00F24DAE">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24E65">
          <w:rPr>
            <w:rFonts w:ascii="Courier New" w:eastAsia="Courier New" w:hAnsi="Courier New" w:cs="Courier New"/>
            <w:i w:val="0"/>
            <w:iCs w:val="0"/>
            <w:color w:val="000000"/>
            <w:sz w:val="24"/>
            <w:szCs w:val="24"/>
            <w:lang w:val="uk-UA" w:eastAsia="uk-UA" w:bidi="uk-UA"/>
          </w:rPr>
          <w:t xml:space="preserve">     </w:t>
        </w:r>
        <w:r w:rsidR="0028325A" w:rsidRPr="00BE5B9A">
          <w:rPr>
            <w:i w:val="0"/>
            <w:sz w:val="12"/>
            <w:szCs w:val="12"/>
            <w:lang w:val="ru-RU"/>
          </w:rPr>
          <w:t>Пояснювальна записка №</w:t>
        </w:r>
        <w:r w:rsidR="001B0501">
          <w:rPr>
            <w:i w:val="0"/>
            <w:sz w:val="12"/>
            <w:szCs w:val="12"/>
            <w:lang w:val="ru-RU"/>
          </w:rPr>
          <w:t xml:space="preserve"> ПЗН</w:t>
        </w:r>
        <w:r w:rsidR="0028325A" w:rsidRPr="00BE5B9A">
          <w:rPr>
            <w:i w:val="0"/>
            <w:sz w:val="12"/>
            <w:szCs w:val="12"/>
            <w:lang w:val="ru-RU"/>
          </w:rPr>
          <w:t xml:space="preserve"> </w:t>
        </w:r>
        <w:r w:rsidR="0028325A" w:rsidRPr="002A60A7">
          <w:rPr>
            <w:i w:val="0"/>
            <w:sz w:val="12"/>
            <w:szCs w:val="12"/>
            <w:lang w:val="ru-RU"/>
          </w:rPr>
          <w:t>-45496</w:t>
        </w:r>
        <w:r w:rsidR="0028325A" w:rsidRPr="00800A09">
          <w:rPr>
            <w:i w:val="0"/>
            <w:sz w:val="12"/>
            <w:szCs w:val="12"/>
            <w:lang w:val="ru-RU"/>
          </w:rPr>
          <w:t xml:space="preserve"> </w:t>
        </w:r>
        <w:r w:rsidR="0028325A" w:rsidRPr="00BE5B9A">
          <w:rPr>
            <w:i w:val="0"/>
            <w:sz w:val="12"/>
            <w:szCs w:val="12"/>
            <w:lang w:val="ru-RU"/>
          </w:rPr>
          <w:t xml:space="preserve">від </w:t>
        </w:r>
        <w:r w:rsidR="00247BC9" w:rsidRPr="002A60A7">
          <w:rPr>
            <w:bCs/>
            <w:i w:val="0"/>
            <w:sz w:val="12"/>
            <w:szCs w:val="12"/>
            <w:lang w:val="ru-RU"/>
          </w:rPr>
          <w:t>03.05.2023</w:t>
        </w:r>
        <w:r w:rsidR="0028325A" w:rsidRPr="00BE5B9A">
          <w:rPr>
            <w:i w:val="0"/>
            <w:sz w:val="16"/>
            <w:szCs w:val="16"/>
            <w:lang w:val="ru-RU"/>
          </w:rPr>
          <w:t xml:space="preserve"> </w:t>
        </w:r>
        <w:r w:rsidR="0028325A" w:rsidRPr="00BE5B9A">
          <w:rPr>
            <w:i w:val="0"/>
            <w:sz w:val="12"/>
            <w:szCs w:val="12"/>
            <w:lang w:val="ru-RU"/>
          </w:rPr>
          <w:t xml:space="preserve">до клопотання </w:t>
        </w:r>
        <w:r w:rsidR="0028325A" w:rsidRPr="002A60A7">
          <w:rPr>
            <w:i w:val="0"/>
            <w:sz w:val="12"/>
            <w:szCs w:val="12"/>
            <w:lang w:val="ru-RU"/>
          </w:rPr>
          <w:t>351130085</w:t>
        </w:r>
      </w:p>
      <w:p w:rsidR="0070323B" w:rsidRPr="00800A09" w:rsidRDefault="0028325A" w:rsidP="0070323B">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4B2445" w:rsidRPr="004B2445">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0323B" w:rsidRDefault="004B2445" w:rsidP="0070323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abstractNum w:abstractNumId="1" w15:restartNumberingAfterBreak="0">
    <w:nsid w:val="6DB61ED7"/>
    <w:multiLevelType w:val="hybridMultilevel"/>
    <w:tmpl w:val="9AA67DFE"/>
    <w:lvl w:ilvl="0" w:tplc="C68213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6A"/>
    <w:rsid w:val="00034CA2"/>
    <w:rsid w:val="000C7236"/>
    <w:rsid w:val="00120C50"/>
    <w:rsid w:val="001B0501"/>
    <w:rsid w:val="001B5701"/>
    <w:rsid w:val="001C374B"/>
    <w:rsid w:val="00235A34"/>
    <w:rsid w:val="00247BC9"/>
    <w:rsid w:val="0028325A"/>
    <w:rsid w:val="0029555B"/>
    <w:rsid w:val="002A60A7"/>
    <w:rsid w:val="002D778E"/>
    <w:rsid w:val="002E3AE0"/>
    <w:rsid w:val="003B07D2"/>
    <w:rsid w:val="00401F79"/>
    <w:rsid w:val="00435A1C"/>
    <w:rsid w:val="004525DF"/>
    <w:rsid w:val="004A4298"/>
    <w:rsid w:val="004B2445"/>
    <w:rsid w:val="004E78B3"/>
    <w:rsid w:val="005036A3"/>
    <w:rsid w:val="00532890"/>
    <w:rsid w:val="00552C52"/>
    <w:rsid w:val="00565EDB"/>
    <w:rsid w:val="005924B9"/>
    <w:rsid w:val="00614CC4"/>
    <w:rsid w:val="006204D9"/>
    <w:rsid w:val="006231B5"/>
    <w:rsid w:val="00631DED"/>
    <w:rsid w:val="00645284"/>
    <w:rsid w:val="006709BB"/>
    <w:rsid w:val="00696F84"/>
    <w:rsid w:val="006A60F7"/>
    <w:rsid w:val="006C13FA"/>
    <w:rsid w:val="007121CA"/>
    <w:rsid w:val="007130F3"/>
    <w:rsid w:val="00724E65"/>
    <w:rsid w:val="007353C7"/>
    <w:rsid w:val="00793063"/>
    <w:rsid w:val="007D1D84"/>
    <w:rsid w:val="00823E0C"/>
    <w:rsid w:val="008A789E"/>
    <w:rsid w:val="00916F78"/>
    <w:rsid w:val="00920B3A"/>
    <w:rsid w:val="00925E31"/>
    <w:rsid w:val="00957B92"/>
    <w:rsid w:val="0099284D"/>
    <w:rsid w:val="009A1548"/>
    <w:rsid w:val="009C61FC"/>
    <w:rsid w:val="00A3277B"/>
    <w:rsid w:val="00A81360"/>
    <w:rsid w:val="00A91671"/>
    <w:rsid w:val="00AD2513"/>
    <w:rsid w:val="00AD52B6"/>
    <w:rsid w:val="00B0357E"/>
    <w:rsid w:val="00C55D6A"/>
    <w:rsid w:val="00CB5B68"/>
    <w:rsid w:val="00DF2155"/>
    <w:rsid w:val="00E5298F"/>
    <w:rsid w:val="00E81F2C"/>
    <w:rsid w:val="00E85A60"/>
    <w:rsid w:val="00EE10DC"/>
    <w:rsid w:val="00F0697A"/>
    <w:rsid w:val="00F24DAE"/>
    <w:rsid w:val="00F27081"/>
    <w:rsid w:val="00F31A73"/>
    <w:rsid w:val="00F50656"/>
    <w:rsid w:val="00F80003"/>
    <w:rsid w:val="00FC6B1D"/>
    <w:rsid w:val="00FE61C3"/>
    <w:rsid w:val="00FF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06ABC-B953-495E-89D7-477F9DE8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55D6A"/>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55D6A"/>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55D6A"/>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55D6A"/>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55D6A"/>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55D6A"/>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55D6A"/>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55D6A"/>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55D6A"/>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55D6A"/>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55D6A"/>
    <w:pPr>
      <w:tabs>
        <w:tab w:val="center" w:pos="4819"/>
        <w:tab w:val="right" w:pos="9639"/>
      </w:tabs>
    </w:pPr>
  </w:style>
  <w:style w:type="character" w:customStyle="1" w:styleId="aa">
    <w:name w:val="Верхній колонтитул Знак"/>
    <w:basedOn w:val="a0"/>
    <w:link w:val="a9"/>
    <w:uiPriority w:val="99"/>
    <w:rsid w:val="00C55D6A"/>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55D6A"/>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55D6A"/>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55D6A"/>
    <w:rPr>
      <w:b/>
      <w:bCs/>
    </w:rPr>
  </w:style>
  <w:style w:type="character" w:styleId="ac">
    <w:name w:val="Emphasis"/>
    <w:basedOn w:val="a0"/>
    <w:uiPriority w:val="20"/>
    <w:qFormat/>
    <w:rsid w:val="00C55D6A"/>
    <w:rPr>
      <w:i/>
      <w:iCs/>
    </w:rPr>
  </w:style>
  <w:style w:type="paragraph" w:styleId="ad">
    <w:name w:val="No Spacing"/>
    <w:uiPriority w:val="1"/>
    <w:qFormat/>
    <w:rsid w:val="00C55D6A"/>
    <w:pPr>
      <w:widowControl w:val="0"/>
      <w:spacing w:after="0" w:line="240" w:lineRule="auto"/>
    </w:pPr>
    <w:rPr>
      <w:rFonts w:ascii="Courier New" w:eastAsia="Courier New" w:hAnsi="Courier New" w:cs="Courier New"/>
      <w:color w:val="000000"/>
      <w:sz w:val="24"/>
      <w:szCs w:val="24"/>
      <w:lang w:val="uk-UA" w:eastAsia="uk-UA" w:bidi="uk-UA"/>
    </w:rPr>
  </w:style>
  <w:style w:type="character" w:customStyle="1" w:styleId="3">
    <w:name w:val="Основной текст (3)_"/>
    <w:basedOn w:val="a0"/>
    <w:link w:val="30"/>
    <w:rsid w:val="00C55D6A"/>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C55D6A"/>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e">
    <w:name w:val="footer"/>
    <w:basedOn w:val="a"/>
    <w:link w:val="af"/>
    <w:uiPriority w:val="99"/>
    <w:unhideWhenUsed/>
    <w:rsid w:val="00247BC9"/>
    <w:pPr>
      <w:tabs>
        <w:tab w:val="center" w:pos="4844"/>
        <w:tab w:val="right" w:pos="9689"/>
      </w:tabs>
    </w:pPr>
  </w:style>
  <w:style w:type="character" w:customStyle="1" w:styleId="af">
    <w:name w:val="Нижній колонтитул Знак"/>
    <w:basedOn w:val="a0"/>
    <w:link w:val="ae"/>
    <w:uiPriority w:val="99"/>
    <w:rsid w:val="00247BC9"/>
    <w:rPr>
      <w:rFonts w:ascii="Courier New" w:eastAsia="Courier New" w:hAnsi="Courier New" w:cs="Courier New"/>
      <w:color w:val="000000"/>
      <w:sz w:val="24"/>
      <w:szCs w:val="24"/>
      <w:lang w:val="uk-UA" w:eastAsia="uk-UA" w:bidi="uk-UA"/>
    </w:rPr>
  </w:style>
  <w:style w:type="paragraph" w:styleId="af0">
    <w:name w:val="Balloon Text"/>
    <w:basedOn w:val="a"/>
    <w:link w:val="af1"/>
    <w:uiPriority w:val="99"/>
    <w:semiHidden/>
    <w:unhideWhenUsed/>
    <w:rsid w:val="00F0697A"/>
    <w:rPr>
      <w:rFonts w:ascii="Segoe UI" w:hAnsi="Segoe UI" w:cs="Segoe UI"/>
      <w:sz w:val="18"/>
      <w:szCs w:val="18"/>
    </w:rPr>
  </w:style>
  <w:style w:type="character" w:customStyle="1" w:styleId="af1">
    <w:name w:val="Текст у виносці Знак"/>
    <w:basedOn w:val="a0"/>
    <w:link w:val="af0"/>
    <w:uiPriority w:val="99"/>
    <w:semiHidden/>
    <w:rsid w:val="00F0697A"/>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5297">
      <w:bodyDiv w:val="1"/>
      <w:marLeft w:val="0"/>
      <w:marRight w:val="0"/>
      <w:marTop w:val="0"/>
      <w:marBottom w:val="0"/>
      <w:divBdr>
        <w:top w:val="none" w:sz="0" w:space="0" w:color="auto"/>
        <w:left w:val="none" w:sz="0" w:space="0" w:color="auto"/>
        <w:bottom w:val="none" w:sz="0" w:space="0" w:color="auto"/>
        <w:right w:val="none" w:sz="0" w:space="0" w:color="auto"/>
      </w:divBdr>
    </w:div>
    <w:div w:id="1351908277">
      <w:bodyDiv w:val="1"/>
      <w:marLeft w:val="0"/>
      <w:marRight w:val="0"/>
      <w:marTop w:val="0"/>
      <w:marBottom w:val="0"/>
      <w:divBdr>
        <w:top w:val="none" w:sz="0" w:space="0" w:color="auto"/>
        <w:left w:val="none" w:sz="0" w:space="0" w:color="auto"/>
        <w:bottom w:val="none" w:sz="0" w:space="0" w:color="auto"/>
        <w:right w:val="none" w:sz="0" w:space="0" w:color="auto"/>
      </w:divBdr>
    </w:div>
    <w:div w:id="166759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olesya.kornijchuk\Downloads\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4261</Characters>
  <Application>Microsoft Office Word</Application>
  <DocSecurity>0</DocSecurity>
  <Lines>35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про продаж земельної ділянки</vt:lpstr>
      <vt:lpstr/>
    </vt:vector>
  </TitlesOfParts>
  <Manager>Відділ підготовки до продажу</Manager>
  <Company>ДЕПАРТАМЕНТ ЗЕМЕЛЬНИХ РЕСУРСІВ</Company>
  <LinksUpToDate>false</LinksUpToDate>
  <CharactersWithSpaces>4999</CharactersWithSpaces>
  <SharedDoc>false</SharedDoc>
  <HyperlinkBase>189</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про продаж земельної ділянки</dc:title>
  <dc:subject/>
  <dc:creator>Сізон Олена Миколаївна</dc:creator>
  <cp:keywords/>
  <dc:description/>
  <cp:lastModifiedBy>Корнійчук Олеся Михайлівна</cp:lastModifiedBy>
  <cp:revision>2</cp:revision>
  <cp:lastPrinted>2023-05-08T09:36:00Z</cp:lastPrinted>
  <dcterms:created xsi:type="dcterms:W3CDTF">2023-05-08T12:05:00Z</dcterms:created>
  <dcterms:modified xsi:type="dcterms:W3CDTF">2023-05-08T12:05:00Z</dcterms:modified>
</cp:coreProperties>
</file>