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DB217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334139686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334139686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2178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DB217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A1A580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178">
        <w:rPr>
          <w:b/>
          <w:bCs/>
          <w:i w:val="0"/>
          <w:iCs w:val="0"/>
          <w:sz w:val="24"/>
          <w:szCs w:val="24"/>
          <w:lang w:val="ru-RU"/>
        </w:rPr>
        <w:t xml:space="preserve">№ ПЗН-58737 від </w:t>
      </w:r>
      <w:r w:rsidRPr="00DB2178">
        <w:rPr>
          <w:b/>
          <w:bCs/>
          <w:i w:val="0"/>
          <w:sz w:val="24"/>
          <w:szCs w:val="24"/>
          <w:lang w:val="ru-RU"/>
        </w:rPr>
        <w:t>27.09.2023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14528D" w14:textId="4B9EB855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B2178">
        <w:rPr>
          <w:rFonts w:eastAsia="Georgia"/>
          <w:b/>
          <w:i/>
          <w:iCs/>
          <w:sz w:val="24"/>
          <w:szCs w:val="24"/>
          <w:lang w:val="ru-RU"/>
        </w:rPr>
        <w:t>Про надання УПРАВЛІНН</w:t>
      </w:r>
      <w:r w:rsidR="00DB2178" w:rsidRPr="00DB2178">
        <w:rPr>
          <w:rFonts w:eastAsia="Georgia"/>
          <w:b/>
          <w:i/>
          <w:iCs/>
          <w:sz w:val="24"/>
          <w:szCs w:val="24"/>
          <w:lang w:val="uk-UA"/>
        </w:rPr>
        <w:t>Ю</w:t>
      </w:r>
      <w:r w:rsidRPr="00DB2178">
        <w:rPr>
          <w:rFonts w:eastAsia="Georgia"/>
          <w:b/>
          <w:i/>
          <w:iCs/>
          <w:sz w:val="24"/>
          <w:szCs w:val="24"/>
          <w:lang w:val="ru-RU"/>
        </w:rPr>
        <w:t xml:space="preserve"> ОСВІТИ СВЯТОШИНСЬКОЇ РАЙОННОЇ В М</w:t>
      </w:r>
      <w:r w:rsidR="00160FAB">
        <w:rPr>
          <w:rFonts w:eastAsia="Georgia"/>
          <w:b/>
          <w:i/>
          <w:iCs/>
          <w:sz w:val="24"/>
          <w:szCs w:val="24"/>
          <w:lang w:val="ru-RU"/>
        </w:rPr>
        <w:t>ІСТІ</w:t>
      </w:r>
      <w:r w:rsidRPr="00DB2178">
        <w:rPr>
          <w:rFonts w:eastAsia="Georgia"/>
          <w:b/>
          <w:i/>
          <w:iCs/>
          <w:sz w:val="24"/>
          <w:szCs w:val="24"/>
          <w:lang w:val="ru-RU"/>
        </w:rPr>
        <w:t xml:space="preserve"> КИЄВІ ДЕРЖАВНОЇ АДМІНІСТРАЦІЇ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пост</w:t>
      </w:r>
      <w:r>
        <w:rPr>
          <w:rFonts w:eastAsia="Georgia"/>
          <w:b/>
          <w:i/>
          <w:iCs/>
          <w:sz w:val="24"/>
          <w:szCs w:val="24"/>
          <w:lang w:val="uk-UA"/>
        </w:rPr>
        <w:t>і</w:t>
      </w:r>
      <w:r>
        <w:rPr>
          <w:rFonts w:eastAsia="Georgia"/>
          <w:b/>
          <w:i/>
          <w:iCs/>
          <w:sz w:val="24"/>
          <w:szCs w:val="24"/>
          <w:lang w:val="ru-RU"/>
        </w:rPr>
        <w:t>йне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="00DB2178">
        <w:rPr>
          <w:rFonts w:eastAsia="Georgia"/>
          <w:b/>
          <w:i/>
          <w:iCs/>
          <w:sz w:val="24"/>
          <w:szCs w:val="24"/>
          <w:lang w:val="ru-RU"/>
        </w:rPr>
        <w:t xml:space="preserve"> для експлуатації та обслуговування будівель і споруд гімназії № 154</w:t>
      </w:r>
    </w:p>
    <w:p w14:paraId="7EAFC78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B2178">
        <w:rPr>
          <w:rFonts w:eastAsia="Georgia"/>
          <w:b/>
          <w:i/>
          <w:iCs/>
          <w:sz w:val="24"/>
          <w:szCs w:val="24"/>
          <w:lang w:val="ru-RU"/>
        </w:rPr>
        <w:t xml:space="preserve">просп. Берестейський, 63 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B2178">
        <w:rPr>
          <w:rFonts w:eastAsia="Georgia"/>
          <w:b/>
          <w:i/>
          <w:iCs/>
          <w:sz w:val="24"/>
          <w:szCs w:val="24"/>
          <w:lang w:val="ru-RU"/>
        </w:rPr>
        <w:t xml:space="preserve">Святошинському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4C6AF5E3" w:rsidR="00AB6376" w:rsidRPr="00433810" w:rsidRDefault="00AB6376" w:rsidP="00160FA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СВЯТОШИНСЬКОЇ РАЙОННОЇ В М</w:t>
            </w:r>
            <w:r w:rsidR="00160FAB">
              <w:rPr>
                <w:b w:val="0"/>
                <w:i/>
                <w:sz w:val="24"/>
                <w:szCs w:val="24"/>
                <w:lang w:val="uk-UA"/>
              </w:rPr>
              <w:t>ІСТІ</w:t>
            </w:r>
            <w:r w:rsidRPr="00433810">
              <w:rPr>
                <w:b w:val="0"/>
                <w:i/>
                <w:sz w:val="24"/>
                <w:szCs w:val="24"/>
              </w:rPr>
              <w:t xml:space="preserve"> КИЄВІ ДЕРЖАВНОЇ АДМІНІСТРАЦІЇ</w:t>
            </w:r>
          </w:p>
        </w:tc>
      </w:tr>
      <w:tr w:rsidR="00AB6376" w:rsidRPr="00CF2418" w14:paraId="095E8B0B" w14:textId="77777777" w:rsidTr="00160FAB">
        <w:trPr>
          <w:cantSplit/>
          <w:trHeight w:val="499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160FAB"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7B9AD8CA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DB217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2008E2B5" w:rsidR="00AB6376" w:rsidRPr="003A4F0B" w:rsidRDefault="003A4F0B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A4F0B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DB217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4BEB6A6C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20.09.2023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334139686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B2178">
        <w:rPr>
          <w:sz w:val="24"/>
          <w:szCs w:val="24"/>
          <w:lang w:val="ru-RU"/>
        </w:rPr>
        <w:t>8000000000:88:084:0010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B2178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просп. </w:t>
            </w:r>
            <w:r w:rsidRPr="00433810">
              <w:rPr>
                <w:i/>
                <w:iCs/>
                <w:sz w:val="24"/>
                <w:szCs w:val="24"/>
              </w:rPr>
              <w:t xml:space="preserve">Берестейський, 63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1,7894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DB2178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843CE77" w:rsidR="00AB6376" w:rsidRPr="00DB2178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DB2178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B2178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36E5D869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DB2178">
              <w:rPr>
                <w:i/>
                <w:sz w:val="24"/>
                <w:szCs w:val="24"/>
                <w:highlight w:val="white"/>
                <w:lang w:val="uk-UA"/>
              </w:rPr>
              <w:t>03.02</w:t>
            </w:r>
            <w:r w:rsidRPr="00DB2178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освіти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DB2178" w:rsidRPr="00DB2178">
              <w:rPr>
                <w:rStyle w:val="ac"/>
                <w:sz w:val="24"/>
                <w:szCs w:val="24"/>
                <w:lang w:val="uk-UA"/>
              </w:rPr>
              <w:t xml:space="preserve">для експлуатації та обслуговування будівель і споруд </w:t>
            </w:r>
            <w:r w:rsidR="00DB2178">
              <w:rPr>
                <w:rStyle w:val="ac"/>
                <w:sz w:val="24"/>
                <w:szCs w:val="24"/>
                <w:lang w:val="uk-UA"/>
              </w:rPr>
              <w:t>гімназії № 154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DB2178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DB2178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DB2178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B2178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D9DA055" w:rsidR="00AB6376" w:rsidRPr="00433810" w:rsidRDefault="00142763" w:rsidP="00142763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142763">
              <w:rPr>
                <w:rStyle w:val="ac"/>
                <w:sz w:val="24"/>
                <w:szCs w:val="24"/>
                <w:lang w:val="ru-RU"/>
              </w:rPr>
              <w:t>27 759</w:t>
            </w:r>
            <w:r>
              <w:rPr>
                <w:rStyle w:val="ac"/>
                <w:sz w:val="24"/>
                <w:szCs w:val="24"/>
                <w:lang w:val="ru-RU"/>
              </w:rPr>
              <w:t> </w:t>
            </w:r>
            <w:r w:rsidRPr="00142763">
              <w:rPr>
                <w:rStyle w:val="ac"/>
                <w:sz w:val="24"/>
                <w:szCs w:val="24"/>
                <w:lang w:val="ru-RU"/>
              </w:rPr>
              <w:t>464</w:t>
            </w:r>
            <w:r w:rsidRPr="00433810">
              <w:rPr>
                <w:rStyle w:val="ac"/>
                <w:sz w:val="24"/>
                <w:szCs w:val="24"/>
              </w:rPr>
              <w:t xml:space="preserve"> грн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142763">
              <w:rPr>
                <w:rStyle w:val="ac"/>
                <w:sz w:val="24"/>
                <w:szCs w:val="24"/>
                <w:lang w:val="ru-RU"/>
              </w:rPr>
              <w:t>63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533EAC74" w:rsidR="00AB6376" w:rsidRPr="00265722" w:rsidRDefault="00AB6376" w:rsidP="00297DFC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="00DB2178">
        <w:rPr>
          <w:i w:val="0"/>
          <w:sz w:val="24"/>
          <w:szCs w:val="24"/>
          <w:lang w:val="uk-UA"/>
        </w:rPr>
        <w:t>земель.</w:t>
      </w:r>
    </w:p>
    <w:p w14:paraId="0C5CFECA" w14:textId="193E3644" w:rsidR="00AB637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265722">
        <w:rPr>
          <w:i w:val="0"/>
          <w:sz w:val="24"/>
          <w:szCs w:val="24"/>
          <w:lang w:val="uk-UA"/>
        </w:rPr>
        <w:t>Київської міської ради</w:t>
      </w:r>
      <w:r w:rsidR="00C971A4">
        <w:rPr>
          <w:i w:val="0"/>
          <w:sz w:val="24"/>
          <w:szCs w:val="24"/>
          <w:lang w:val="uk-UA"/>
        </w:rPr>
        <w:t xml:space="preserve"> </w:t>
      </w:r>
      <w:r w:rsidR="00E679AD">
        <w:rPr>
          <w:i w:val="0"/>
          <w:sz w:val="24"/>
          <w:szCs w:val="24"/>
          <w:lang w:val="uk-UA"/>
        </w:rPr>
        <w:t>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</w:t>
      </w:r>
      <w:r w:rsidR="008D7061" w:rsidRPr="00297DFC">
        <w:rPr>
          <w:i w:val="0"/>
          <w:sz w:val="24"/>
          <w:szCs w:val="24"/>
          <w:lang w:val="uk-UA"/>
        </w:rPr>
        <w:t xml:space="preserve">Державному земельному кадастрі (витяг з Державного земельного кадастру про земельну ділянку від </w:t>
      </w:r>
      <w:r w:rsidR="006F073B" w:rsidRPr="00297DFC">
        <w:rPr>
          <w:i w:val="0"/>
          <w:sz w:val="24"/>
          <w:szCs w:val="24"/>
          <w:lang w:val="uk-UA"/>
        </w:rPr>
        <w:t xml:space="preserve">27.09.2023 </w:t>
      </w:r>
      <w:r w:rsidR="008D7061" w:rsidRPr="00297DFC">
        <w:rPr>
          <w:i w:val="0"/>
          <w:sz w:val="24"/>
          <w:szCs w:val="24"/>
          <w:lang w:val="uk-UA"/>
        </w:rPr>
        <w:t>№</w:t>
      </w:r>
      <w:r w:rsidR="006F073B" w:rsidRPr="00297DFC">
        <w:rPr>
          <w:i w:val="0"/>
          <w:sz w:val="24"/>
          <w:szCs w:val="24"/>
          <w:lang w:val="uk-UA"/>
        </w:rPr>
        <w:t xml:space="preserve"> НВ-0002009892023</w:t>
      </w:r>
      <w:r w:rsidR="008D7061" w:rsidRPr="00297DFC">
        <w:rPr>
          <w:i w:val="0"/>
          <w:sz w:val="24"/>
          <w:szCs w:val="24"/>
          <w:lang w:val="uk-UA"/>
        </w:rPr>
        <w:t>),</w:t>
      </w:r>
      <w:r w:rsidRPr="00297DFC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</w:t>
      </w:r>
      <w:r w:rsidRPr="00265722">
        <w:rPr>
          <w:i w:val="0"/>
          <w:sz w:val="24"/>
          <w:szCs w:val="24"/>
          <w:lang w:val="uk-UA"/>
        </w:rPr>
        <w:t xml:space="preserve">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B48ACF8" w:rsidR="00AB6376" w:rsidRDefault="00AB6376" w:rsidP="006F073B">
      <w:pPr>
        <w:pStyle w:val="1"/>
        <w:numPr>
          <w:ilvl w:val="0"/>
          <w:numId w:val="3"/>
        </w:numPr>
        <w:shd w:val="clear" w:color="auto" w:fill="auto"/>
        <w:jc w:val="both"/>
        <w:rPr>
          <w:b/>
          <w:bCs/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6584BB77" w14:textId="4A6DC080" w:rsidR="003A4F0B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1F5FE4B4" w14:textId="7D3096EF" w:rsidR="00AB6376" w:rsidRDefault="00DB2178" w:rsidP="00FD053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будівлею </w:t>
            </w:r>
            <w:r>
              <w:rPr>
                <w:rFonts w:ascii="Times New Roman" w:eastAsia="Times New Roman" w:hAnsi="Times New Roman" w:cs="Times New Roman"/>
                <w:i/>
              </w:rPr>
              <w:t>гімназії № 154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3A4F0B">
              <w:rPr>
                <w:rFonts w:ascii="Times New Roman" w:eastAsia="Times New Roman" w:hAnsi="Times New Roman" w:cs="Times New Roman"/>
                <w:i/>
              </w:rPr>
              <w:br/>
            </w:r>
            <w:r w:rsidRPr="00DB2178">
              <w:rPr>
                <w:rFonts w:ascii="Times New Roman" w:eastAsia="Times New Roman" w:hAnsi="Times New Roman" w:cs="Times New Roman"/>
                <w:i/>
              </w:rPr>
              <w:t>літ. «</w:t>
            </w:r>
            <w:r>
              <w:rPr>
                <w:rFonts w:ascii="Times New Roman" w:eastAsia="Times New Roman" w:hAnsi="Times New Roman" w:cs="Times New Roman"/>
                <w:i/>
              </w:rPr>
              <w:t>Б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» ,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5026.8  кв.м, 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>(реєстраційний номер об’єкта нерухомого майна:</w:t>
            </w:r>
            <w:r w:rsidR="00FD053F">
              <w:rPr>
                <w:rFonts w:ascii="Times New Roman" w:eastAsia="Times New Roman" w:hAnsi="Times New Roman" w:cs="Times New Roman"/>
                <w:i/>
              </w:rPr>
              <w:t>1866893980000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), яка є власністю територіальної громади міста Києва та закріплена на праві оперативного управління  за Управлінням освіти Святошинської районної в місті Києві </w:t>
            </w:r>
            <w:r w:rsidR="00160FAB">
              <w:rPr>
                <w:rFonts w:ascii="Times New Roman" w:eastAsia="Times New Roman" w:hAnsi="Times New Roman" w:cs="Times New Roman"/>
                <w:i/>
              </w:rPr>
              <w:t>д</w:t>
            </w:r>
            <w:r w:rsidR="00C438AF">
              <w:rPr>
                <w:rFonts w:ascii="Times New Roman" w:eastAsia="Times New Roman" w:hAnsi="Times New Roman" w:cs="Times New Roman"/>
                <w:i/>
              </w:rPr>
              <w:t>ержавної адміністрації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 відповідно до розпорядження Святошинської районної в місті Києві </w:t>
            </w:r>
            <w:r w:rsidR="00160FAB">
              <w:rPr>
                <w:rFonts w:ascii="Times New Roman" w:eastAsia="Times New Roman" w:hAnsi="Times New Roman" w:cs="Times New Roman"/>
                <w:i/>
              </w:rPr>
              <w:t>д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ержавної адміністрації від 29.12.2012 № 864 (зі змінами внесеними розпорядженням Святошинської районної в місті Києві </w:t>
            </w:r>
            <w:r w:rsidR="00C438AF">
              <w:rPr>
                <w:rFonts w:ascii="Times New Roman" w:eastAsia="Times New Roman" w:hAnsi="Times New Roman" w:cs="Times New Roman"/>
                <w:i/>
              </w:rPr>
              <w:t>д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ержавної адміністрації від 28.08.2023 </w:t>
            </w:r>
            <w:r w:rsidR="00C438AF">
              <w:rPr>
                <w:rFonts w:ascii="Times New Roman" w:eastAsia="Times New Roman" w:hAnsi="Times New Roman" w:cs="Times New Roman"/>
                <w:i/>
              </w:rPr>
              <w:t xml:space="preserve">         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№ 543), право оперативного  управління зареєстровано в Державному реєстрі речових прав на нерухоме майно 31.08.2023, номер запису про інше речове право: </w:t>
            </w:r>
            <w:r w:rsidR="00FD053F">
              <w:rPr>
                <w:rFonts w:ascii="Times New Roman" w:eastAsia="Times New Roman" w:hAnsi="Times New Roman" w:cs="Times New Roman"/>
                <w:i/>
              </w:rPr>
              <w:t>51614862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 від 27.09.2023  № </w:t>
            </w:r>
            <w:r w:rsidR="00FD053F">
              <w:rPr>
                <w:rFonts w:ascii="Times New Roman" w:eastAsia="Times New Roman" w:hAnsi="Times New Roman" w:cs="Times New Roman"/>
                <w:i/>
              </w:rPr>
              <w:t>348146175</w:t>
            </w:r>
            <w:r w:rsidRPr="00DB2178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5A272BE8" w14:textId="77777777" w:rsidR="00297DFC" w:rsidRPr="00297DFC" w:rsidRDefault="00297DFC" w:rsidP="00297DF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8C91252" w14:textId="49442D94" w:rsidR="00297DFC" w:rsidRPr="00F336A8" w:rsidRDefault="00297DFC" w:rsidP="00297DF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97DFC">
              <w:rPr>
                <w:rFonts w:ascii="Times New Roman" w:eastAsia="Times New Roman" w:hAnsi="Times New Roman" w:cs="Times New Roman"/>
                <w:i/>
              </w:rPr>
              <w:t>Також</w:t>
            </w:r>
            <w:r w:rsidR="00160FAB">
              <w:rPr>
                <w:rFonts w:ascii="Times New Roman" w:eastAsia="Times New Roman" w:hAnsi="Times New Roman" w:cs="Times New Roman"/>
                <w:i/>
              </w:rPr>
              <w:t>,</w:t>
            </w:r>
            <w:r w:rsidRPr="00297DFC">
              <w:rPr>
                <w:rFonts w:ascii="Times New Roman" w:eastAsia="Times New Roman" w:hAnsi="Times New Roman" w:cs="Times New Roman"/>
                <w:i/>
              </w:rPr>
              <w:t xml:space="preserve"> на ділянці окремо розташовані будівлі та споруди, які є допоміжними некапітальними спорудами закладу освіти, будівлі та споруди сторонніх осіб відсутні (гарантійний лист </w:t>
            </w:r>
            <w:r w:rsidR="00160FAB" w:rsidRPr="00160FAB">
              <w:rPr>
                <w:rFonts w:ascii="Times New Roman" w:eastAsia="Times New Roman" w:hAnsi="Times New Roman" w:cs="Times New Roman"/>
                <w:i/>
              </w:rPr>
              <w:t xml:space="preserve">УПРАВЛІННЯ ОСВІТИ СВЯТОШИНСЬКОЇ РАЙОННОЇ В МІСТІ КИЄВІ ДЕРЖАВНОЇ АДМІНІСТРАЦІЇ </w:t>
            </w:r>
            <w:r w:rsidRPr="00297DFC">
              <w:rPr>
                <w:rFonts w:ascii="Times New Roman" w:eastAsia="Times New Roman" w:hAnsi="Times New Roman" w:cs="Times New Roman"/>
                <w:i/>
              </w:rPr>
              <w:t xml:space="preserve">від 26.09.2023 </w:t>
            </w:r>
            <w:r w:rsidR="00160FAB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</w:t>
            </w:r>
            <w:r w:rsidRPr="00297DFC">
              <w:rPr>
                <w:rFonts w:ascii="Times New Roman" w:eastAsia="Times New Roman" w:hAnsi="Times New Roman" w:cs="Times New Roman"/>
                <w:i/>
              </w:rPr>
              <w:t>№ 107-37-248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297DFC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741106">
        <w:trPr>
          <w:cantSplit/>
          <w:trHeight w:val="172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DB217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23254970" w:rsidR="00AB6376" w:rsidRPr="00F336A8" w:rsidRDefault="00166AB4" w:rsidP="00315B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6AB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в межах проспекту Перемоги та залізничних колій, затвердженого рішенням Київської міської </w:t>
            </w:r>
            <w:r w:rsidR="006F073B">
              <w:rPr>
                <w:rFonts w:ascii="Times New Roman" w:eastAsia="Times New Roman" w:hAnsi="Times New Roman" w:cs="Times New Roman"/>
                <w:i/>
                <w:color w:val="auto"/>
              </w:rPr>
              <w:t>ради від 20.12.2017 № 1003/4010</w:t>
            </w:r>
            <w:r w:rsidRPr="00166AB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земельна ділянка за функціональним призначенням належить до території </w:t>
            </w:r>
            <w:r w:rsidR="00315BA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існуючих установ освіти (мікрорайонного значення) </w:t>
            </w:r>
            <w:r w:rsidRPr="00166AB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6EC7F359" w:rsidR="00AB6376" w:rsidRPr="00F336A8" w:rsidRDefault="00FD053F" w:rsidP="003A4F0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053F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від 28.03.2002 № 370/1804, земельна ділянка за функціональним призначенням належить до території багатоповерхової житлової забудови (існуючі). 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D053F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3A4F0B">
        <w:trPr>
          <w:cantSplit/>
          <w:trHeight w:val="415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0EAAF69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7C03BBE0" w:rsidR="00AB6376" w:rsidRPr="00AD604C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297DFC">
        <w:trPr>
          <w:cantSplit/>
          <w:trHeight w:val="2415"/>
        </w:trPr>
        <w:tc>
          <w:tcPr>
            <w:tcW w:w="3260" w:type="dxa"/>
          </w:tcPr>
          <w:p w14:paraId="375427AD" w14:textId="70417A48" w:rsidR="00297DFC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  <w:p w14:paraId="1871652A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07370725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286159AF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3D4A92F1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5B4AF1FB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4F5A779A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30AC91A3" w14:textId="77777777" w:rsidR="00297DFC" w:rsidRPr="00297DFC" w:rsidRDefault="00297DFC" w:rsidP="00297DFC">
            <w:pPr>
              <w:rPr>
                <w:rFonts w:ascii="Times New Roman" w:hAnsi="Times New Roman" w:cs="Times New Roman"/>
              </w:rPr>
            </w:pPr>
          </w:p>
          <w:p w14:paraId="64D5814A" w14:textId="77777777" w:rsidR="004F7214" w:rsidRPr="00297DFC" w:rsidRDefault="004F7214" w:rsidP="00297DFC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77A3D9A6" w14:textId="303B4BD9" w:rsidR="00166AB4" w:rsidRDefault="00166AB4" w:rsidP="00FD05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66AB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</w:t>
            </w:r>
            <w:r w:rsidR="006F073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1AA5F33" w14:textId="4C4468F0" w:rsidR="0092575C" w:rsidRPr="00AD604C" w:rsidRDefault="003A4F0B" w:rsidP="003A4F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4F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</w:t>
            </w:r>
          </w:p>
        </w:tc>
      </w:tr>
      <w:tr w:rsidR="00297DFC" w:rsidRPr="0070402C" w14:paraId="44DC2D1B" w14:textId="77777777" w:rsidTr="00297DFC">
        <w:trPr>
          <w:cantSplit/>
          <w:trHeight w:val="2629"/>
        </w:trPr>
        <w:tc>
          <w:tcPr>
            <w:tcW w:w="3260" w:type="dxa"/>
            <w:tcBorders>
              <w:bottom w:val="single" w:sz="4" w:space="0" w:color="auto"/>
            </w:tcBorders>
          </w:tcPr>
          <w:p w14:paraId="1FEB4DFE" w14:textId="77777777" w:rsidR="00297DFC" w:rsidRPr="00F804BF" w:rsidRDefault="00297DFC" w:rsidP="00297DFC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7413A6C" w14:textId="77777777" w:rsidR="00297DFC" w:rsidRPr="003A4F0B" w:rsidRDefault="00297DFC" w:rsidP="003A4F0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A4F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такі питання вирішуються виключно на пленарних засіданнях сільської, селищної, міської ради.</w:t>
            </w:r>
          </w:p>
          <w:p w14:paraId="5CFAE6FF" w14:textId="77777777" w:rsidR="00297DFC" w:rsidRPr="003A4F0B" w:rsidRDefault="00297DFC" w:rsidP="003A4F0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A4F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11BDC39" w14:textId="700CD481" w:rsidR="00297DFC" w:rsidRPr="00166AB4" w:rsidRDefault="00297DFC" w:rsidP="003A4F0B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A4F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42363DF7" w:rsidR="00AB6376" w:rsidRPr="006F073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A4F0B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B091884" w14:textId="0E41DCD8" w:rsidR="00AB6376" w:rsidRPr="003A4F0B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3A4F0B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3A4F0B">
        <w:rPr>
          <w:i w:val="0"/>
          <w:sz w:val="24"/>
          <w:szCs w:val="24"/>
          <w:lang w:val="uk-UA"/>
        </w:rPr>
        <w:t xml:space="preserve">Київської міської ради </w:t>
      </w:r>
      <w:r w:rsidRPr="003A4F0B">
        <w:rPr>
          <w:i w:val="0"/>
          <w:sz w:val="24"/>
          <w:szCs w:val="24"/>
          <w:lang w:val="uk-UA"/>
        </w:rPr>
        <w:t>від 20</w:t>
      </w:r>
      <w:r w:rsidR="00E679AD" w:rsidRPr="003A4F0B">
        <w:rPr>
          <w:i w:val="0"/>
          <w:sz w:val="24"/>
          <w:szCs w:val="24"/>
          <w:lang w:val="uk-UA"/>
        </w:rPr>
        <w:t>.04.</w:t>
      </w:r>
      <w:r w:rsidRPr="003A4F0B">
        <w:rPr>
          <w:i w:val="0"/>
          <w:sz w:val="24"/>
          <w:szCs w:val="24"/>
          <w:lang w:val="uk-UA"/>
        </w:rPr>
        <w:t>2017 № 241/2463.</w:t>
      </w:r>
    </w:p>
    <w:p w14:paraId="33B2762A" w14:textId="7EEF5F27" w:rsidR="0042620A" w:rsidRPr="003A4F0B" w:rsidRDefault="003A4F0B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3A4F0B">
        <w:rPr>
          <w:i w:val="0"/>
          <w:sz w:val="24"/>
          <w:szCs w:val="24"/>
          <w:lang w:val="uk-UA"/>
        </w:rPr>
        <w:t>Проєкт рішення не</w:t>
      </w:r>
      <w:r w:rsidR="0042620A" w:rsidRPr="003A4F0B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3A4F0B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A4F0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3A4F0B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3A4F0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3A4F0B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911EEEF" w14:textId="77777777" w:rsidR="00AB6376" w:rsidRPr="003A4F0B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3A4F0B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D032EAE" w14:textId="7F2A3B9E" w:rsidR="002E6A3D" w:rsidRPr="003A4F0B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3A4F0B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</w:t>
      </w:r>
      <w:r w:rsidR="00C971A4" w:rsidRPr="003A4F0B">
        <w:rPr>
          <w:i w:val="0"/>
          <w:sz w:val="24"/>
          <w:szCs w:val="24"/>
          <w:lang w:val="uk-UA"/>
        </w:rPr>
        <w:t>20</w:t>
      </w:r>
      <w:r w:rsidRPr="003A4F0B">
        <w:rPr>
          <w:i w:val="0"/>
          <w:sz w:val="24"/>
          <w:szCs w:val="24"/>
          <w:lang w:val="uk-UA"/>
        </w:rPr>
        <w:t>11 №</w:t>
      </w:r>
      <w:r w:rsidR="00067E8F" w:rsidRPr="003A4F0B">
        <w:rPr>
          <w:i w:val="0"/>
          <w:sz w:val="24"/>
          <w:szCs w:val="24"/>
          <w:lang w:val="uk-UA"/>
        </w:rPr>
        <w:t xml:space="preserve"> </w:t>
      </w:r>
      <w:r w:rsidRPr="003A4F0B">
        <w:rPr>
          <w:i w:val="0"/>
          <w:sz w:val="24"/>
          <w:szCs w:val="24"/>
          <w:lang w:val="uk-UA"/>
        </w:rPr>
        <w:t>242/5629 «Про</w:t>
      </w:r>
      <w:r w:rsidR="00DD7B2D" w:rsidRPr="003A4F0B">
        <w:rPr>
          <w:i w:val="0"/>
          <w:sz w:val="24"/>
          <w:szCs w:val="24"/>
          <w:lang w:val="uk-UA"/>
        </w:rPr>
        <w:t xml:space="preserve"> </w:t>
      </w:r>
      <w:r w:rsidRPr="003A4F0B">
        <w:rPr>
          <w:i w:val="0"/>
          <w:sz w:val="24"/>
          <w:szCs w:val="24"/>
          <w:lang w:val="uk-UA"/>
        </w:rPr>
        <w:t>встановлення місцевих податків і зборів у м. Києві» (зі змінами та доп</w:t>
      </w:r>
      <w:r w:rsidR="00DD7B2D" w:rsidRPr="003A4F0B">
        <w:rPr>
          <w:i w:val="0"/>
          <w:sz w:val="24"/>
          <w:szCs w:val="24"/>
          <w:lang w:val="uk-UA"/>
        </w:rPr>
        <w:t>овненнями) роз</w:t>
      </w:r>
      <w:r w:rsidR="00A635B1" w:rsidRPr="003A4F0B">
        <w:rPr>
          <w:i w:val="0"/>
          <w:sz w:val="24"/>
          <w:szCs w:val="24"/>
          <w:lang w:val="uk-UA"/>
        </w:rPr>
        <w:t xml:space="preserve">рахунковий </w:t>
      </w:r>
      <w:r w:rsidRPr="003A4F0B">
        <w:rPr>
          <w:i w:val="0"/>
          <w:sz w:val="24"/>
          <w:szCs w:val="24"/>
          <w:lang w:val="uk-UA"/>
        </w:rPr>
        <w:t xml:space="preserve">розмір земельного податку складатиме: </w:t>
      </w:r>
      <w:r w:rsidR="001056E3" w:rsidRPr="003A4F0B">
        <w:rPr>
          <w:i w:val="0"/>
          <w:sz w:val="24"/>
          <w:szCs w:val="24"/>
          <w:lang w:val="uk-UA"/>
        </w:rPr>
        <w:t>2 775 грн</w:t>
      </w:r>
      <w:r w:rsidR="00C438AF">
        <w:rPr>
          <w:i w:val="0"/>
          <w:sz w:val="24"/>
          <w:szCs w:val="24"/>
          <w:lang w:val="uk-UA"/>
        </w:rPr>
        <w:t xml:space="preserve"> </w:t>
      </w:r>
      <w:r w:rsidR="001056E3" w:rsidRPr="003A4F0B">
        <w:rPr>
          <w:i w:val="0"/>
          <w:sz w:val="24"/>
          <w:szCs w:val="24"/>
          <w:lang w:val="uk-UA"/>
        </w:rPr>
        <w:t>95</w:t>
      </w:r>
      <w:r w:rsidR="00160FAB">
        <w:rPr>
          <w:i w:val="0"/>
          <w:sz w:val="24"/>
          <w:szCs w:val="24"/>
          <w:lang w:val="uk-UA"/>
        </w:rPr>
        <w:t xml:space="preserve"> </w:t>
      </w:r>
      <w:r w:rsidR="00297DFC">
        <w:rPr>
          <w:i w:val="0"/>
          <w:sz w:val="24"/>
          <w:szCs w:val="24"/>
          <w:lang w:val="uk-UA"/>
        </w:rPr>
        <w:t>коп. (</w:t>
      </w:r>
      <w:r w:rsidR="001056E3" w:rsidRPr="003A4F0B">
        <w:rPr>
          <w:i w:val="0"/>
          <w:sz w:val="24"/>
          <w:szCs w:val="24"/>
          <w:lang w:val="uk-UA"/>
        </w:rPr>
        <w:t>0,01</w:t>
      </w:r>
      <w:r w:rsidRPr="003A4F0B">
        <w:rPr>
          <w:i w:val="0"/>
          <w:sz w:val="24"/>
          <w:szCs w:val="24"/>
          <w:lang w:val="uk-UA"/>
        </w:rPr>
        <w:t>%).</w:t>
      </w:r>
    </w:p>
    <w:p w14:paraId="5FA5E79C" w14:textId="77777777" w:rsidR="00BF1705" w:rsidRPr="003A4F0B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3A4F0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A4F0B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2E848D54" w:rsidR="00AB6376" w:rsidRPr="003A4F0B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A4F0B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8367E8" w:rsidRPr="003A4F0B">
        <w:rPr>
          <w:i w:val="0"/>
          <w:sz w:val="24"/>
          <w:szCs w:val="24"/>
          <w:lang w:val="uk-UA"/>
        </w:rPr>
        <w:t xml:space="preserve"> </w:t>
      </w:r>
      <w:r w:rsidRPr="003A4F0B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160FAB">
        <w:rPr>
          <w:i w:val="0"/>
          <w:sz w:val="24"/>
          <w:szCs w:val="24"/>
          <w:lang w:val="uk-UA"/>
        </w:rPr>
        <w:t>ува</w:t>
      </w:r>
      <w:r w:rsidRPr="003A4F0B">
        <w:rPr>
          <w:i w:val="0"/>
          <w:sz w:val="24"/>
          <w:szCs w:val="24"/>
          <w:lang w:val="uk-UA"/>
        </w:rPr>
        <w:t>ння земельно</w:t>
      </w:r>
      <w:r w:rsidR="00C438AF">
        <w:rPr>
          <w:i w:val="0"/>
          <w:sz w:val="24"/>
          <w:szCs w:val="24"/>
          <w:lang w:val="uk-UA"/>
        </w:rPr>
        <w:t>ю</w:t>
      </w:r>
      <w:r w:rsidRPr="003A4F0B">
        <w:rPr>
          <w:i w:val="0"/>
          <w:sz w:val="24"/>
          <w:szCs w:val="24"/>
          <w:lang w:val="uk-UA"/>
        </w:rPr>
        <w:t xml:space="preserve"> ділянк</w:t>
      </w:r>
      <w:r w:rsidR="00C438AF">
        <w:rPr>
          <w:i w:val="0"/>
          <w:sz w:val="24"/>
          <w:szCs w:val="24"/>
          <w:lang w:val="uk-UA"/>
        </w:rPr>
        <w:t>ою</w:t>
      </w:r>
      <w:r w:rsidRPr="003A4F0B">
        <w:rPr>
          <w:i w:val="0"/>
          <w:sz w:val="24"/>
          <w:szCs w:val="24"/>
          <w:lang w:val="uk-UA"/>
        </w:rPr>
        <w:t>.</w:t>
      </w:r>
    </w:p>
    <w:p w14:paraId="2D7F544E" w14:textId="77777777" w:rsidR="00FF1287" w:rsidRPr="003A4F0B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3A4F0B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3A4F0B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3A4F0B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A4F0B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3A4F0B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3A4F0B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3A4F0B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3A4F0B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A4F0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3A4F0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3A4F0B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3A4F0B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3A4F0B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3A4F0B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B557" w14:textId="77777777" w:rsidR="00BA3031" w:rsidRDefault="00BA3031">
      <w:r>
        <w:separator/>
      </w:r>
    </w:p>
  </w:endnote>
  <w:endnote w:type="continuationSeparator" w:id="0">
    <w:p w14:paraId="0B661673" w14:textId="77777777" w:rsidR="00BA3031" w:rsidRDefault="00B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1E27" w14:textId="77777777" w:rsidR="00BA3031" w:rsidRDefault="00BA3031">
      <w:r>
        <w:separator/>
      </w:r>
    </w:p>
  </w:footnote>
  <w:footnote w:type="continuationSeparator" w:id="0">
    <w:p w14:paraId="1D81D7D8" w14:textId="77777777" w:rsidR="00BA3031" w:rsidRDefault="00BA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9A171D" w14:textId="77777777" w:rsidR="003A4F0B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</w:p>
      <w:p w14:paraId="0E01C476" w14:textId="12EF93E2" w:rsidR="0070323B" w:rsidRPr="00DB2178" w:rsidRDefault="003A4F0B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    </w:t>
        </w:r>
        <w:r w:rsidR="00B04F97" w:rsidRPr="00DB2178">
          <w:rPr>
            <w:i w:val="0"/>
            <w:sz w:val="12"/>
            <w:szCs w:val="12"/>
            <w:lang w:val="ru-RU"/>
          </w:rPr>
          <w:t>Пояснювальна записка № ПЗН-58737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DB2178">
          <w:rPr>
            <w:i w:val="0"/>
            <w:sz w:val="12"/>
            <w:szCs w:val="12"/>
            <w:lang w:val="ru-RU"/>
          </w:rPr>
          <w:t xml:space="preserve">від </w:t>
        </w:r>
        <w:r w:rsidR="00C805DB" w:rsidRPr="00DB2178">
          <w:rPr>
            <w:i w:val="0"/>
            <w:sz w:val="12"/>
            <w:szCs w:val="12"/>
            <w:lang w:val="ru-RU"/>
          </w:rPr>
          <w:t>27.09.2023</w:t>
        </w:r>
        <w:r w:rsidR="00B04F97" w:rsidRPr="00DB2178">
          <w:rPr>
            <w:i w:val="0"/>
            <w:sz w:val="12"/>
            <w:szCs w:val="12"/>
            <w:lang w:val="ru-RU"/>
          </w:rPr>
          <w:t xml:space="preserve"> до </w:t>
        </w:r>
        <w:r>
          <w:rPr>
            <w:i w:val="0"/>
            <w:sz w:val="12"/>
            <w:szCs w:val="12"/>
            <w:lang w:val="ru-RU"/>
          </w:rPr>
          <w:t>справи</w:t>
        </w:r>
        <w:r w:rsidR="00B04F97" w:rsidRPr="00DB2178">
          <w:rPr>
            <w:i w:val="0"/>
            <w:sz w:val="12"/>
            <w:szCs w:val="12"/>
            <w:lang w:val="ru-RU"/>
          </w:rPr>
          <w:t xml:space="preserve"> 334139686</w:t>
        </w:r>
      </w:p>
      <w:p w14:paraId="74DAA626" w14:textId="195994A8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38AA" w:rsidRPr="003038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3038A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03697"/>
    <w:multiLevelType w:val="hybridMultilevel"/>
    <w:tmpl w:val="E7A440C4"/>
    <w:lvl w:ilvl="0" w:tplc="929C15D4">
      <w:start w:val="4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056E3"/>
    <w:rsid w:val="00142763"/>
    <w:rsid w:val="00160C62"/>
    <w:rsid w:val="00160FAB"/>
    <w:rsid w:val="00166AB4"/>
    <w:rsid w:val="0017443C"/>
    <w:rsid w:val="001774CA"/>
    <w:rsid w:val="00187816"/>
    <w:rsid w:val="00297DFC"/>
    <w:rsid w:val="002A1D3E"/>
    <w:rsid w:val="002B0B69"/>
    <w:rsid w:val="002E6951"/>
    <w:rsid w:val="002E6A3D"/>
    <w:rsid w:val="002F79A1"/>
    <w:rsid w:val="003038AA"/>
    <w:rsid w:val="00311227"/>
    <w:rsid w:val="00315BAB"/>
    <w:rsid w:val="003552A3"/>
    <w:rsid w:val="003757FA"/>
    <w:rsid w:val="003A4F0B"/>
    <w:rsid w:val="003F1E49"/>
    <w:rsid w:val="0042620A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6F073B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00DF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A3031"/>
    <w:rsid w:val="00BF1705"/>
    <w:rsid w:val="00C438AF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B2178"/>
    <w:rsid w:val="00DD7B2D"/>
    <w:rsid w:val="00E457DD"/>
    <w:rsid w:val="00E679AD"/>
    <w:rsid w:val="00E875D7"/>
    <w:rsid w:val="00EF695A"/>
    <w:rsid w:val="00F12C0D"/>
    <w:rsid w:val="00F27DAD"/>
    <w:rsid w:val="00F804BF"/>
    <w:rsid w:val="00FB5D25"/>
    <w:rsid w:val="00FD053F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F260-0ABB-4F99-84A6-935379A0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6642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2023-09-28T10:18:00Z</cp:lastPrinted>
  <dcterms:created xsi:type="dcterms:W3CDTF">2023-09-28T13:34:00Z</dcterms:created>
  <dcterms:modified xsi:type="dcterms:W3CDTF">2023-09-28T13:34:00Z</dcterms:modified>
</cp:coreProperties>
</file>