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0CCB4DB8" w14:textId="74FF89D5" w:rsidR="00F6318B" w:rsidRPr="00F6318B" w:rsidRDefault="003847A9" w:rsidP="00F543F3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7FF62698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333049629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333049629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6"/>
      </w:tblGrid>
      <w:tr w:rsidR="00DE4A20" w:rsidRPr="00A03789" w14:paraId="39883B9B" w14:textId="77777777" w:rsidTr="00211172">
        <w:trPr>
          <w:trHeight w:val="2396"/>
        </w:trPr>
        <w:tc>
          <w:tcPr>
            <w:tcW w:w="6186" w:type="dxa"/>
            <w:hideMark/>
          </w:tcPr>
          <w:p w14:paraId="0B182D23" w14:textId="6A89F5B9" w:rsidR="00F6318B" w:rsidRPr="00A03789" w:rsidRDefault="00613C4E" w:rsidP="00002D6E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3789">
              <w:rPr>
                <w:b/>
                <w:color w:val="000000" w:themeColor="text1"/>
                <w:sz w:val="28"/>
                <w:szCs w:val="28"/>
                <w:lang w:val="uk-UA"/>
              </w:rPr>
              <w:t>Про затвердження технічної документації</w:t>
            </w:r>
            <w:r w:rsidR="00866D75" w:rsidRPr="00A0378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</w:t>
            </w:r>
            <w:r w:rsidRPr="00A03789">
              <w:rPr>
                <w:b/>
                <w:color w:val="000000" w:themeColor="text1"/>
                <w:sz w:val="28"/>
                <w:szCs w:val="28"/>
                <w:lang w:val="uk-UA"/>
              </w:rPr>
              <w:t>щодо поділу земельної ділянки</w:t>
            </w:r>
            <w:r w:rsidR="00A0378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03789" w:rsidRPr="00A03789">
              <w:rPr>
                <w:b/>
                <w:color w:val="000000" w:themeColor="text1"/>
                <w:sz w:val="28"/>
                <w:szCs w:val="28"/>
                <w:lang w:val="uk-UA"/>
              </w:rPr>
              <w:t>з кадастровим номером 8000000000:85:311:0033</w:t>
            </w:r>
            <w:r w:rsidR="00A0378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03789">
              <w:rPr>
                <w:b/>
                <w:color w:val="000000" w:themeColor="text1"/>
                <w:sz w:val="28"/>
                <w:szCs w:val="28"/>
                <w:lang w:val="uk-UA"/>
              </w:rPr>
              <w:t>в межах вулиць Кирилівської, Нижньоюрківської та</w:t>
            </w:r>
            <w:r w:rsidR="00BA2B12" w:rsidRPr="00BA2B1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0378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пров. </w:t>
            </w:r>
            <w:r>
              <w:rPr>
                <w:b/>
                <w:color w:val="000000" w:themeColor="text1"/>
                <w:sz w:val="28"/>
                <w:szCs w:val="28"/>
              </w:rPr>
              <w:t>Мильного</w:t>
            </w:r>
            <w:r w:rsidR="00BA2B12" w:rsidRPr="00BA2B1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A2B12">
              <w:rPr>
                <w:b/>
                <w:color w:val="000000" w:themeColor="text1"/>
                <w:sz w:val="28"/>
                <w:szCs w:val="28"/>
                <w:lang w:val="uk-UA"/>
              </w:rPr>
              <w:t>у Подільському районі м</w:t>
            </w:r>
            <w:r w:rsidR="00002D6E">
              <w:rPr>
                <w:b/>
                <w:color w:val="000000" w:themeColor="text1"/>
                <w:sz w:val="28"/>
                <w:szCs w:val="28"/>
                <w:lang w:val="uk-UA"/>
              </w:rPr>
              <w:t>іста</w:t>
            </w:r>
            <w:r w:rsidR="00BA2B1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Києва</w:t>
            </w:r>
            <w:r w:rsidR="00A0378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та внесення змін до договору оренди земельної ділянки </w:t>
            </w:r>
            <w:r w:rsidR="002761B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A03789" w:rsidRPr="00A03789">
              <w:rPr>
                <w:b/>
                <w:color w:val="000000" w:themeColor="text1"/>
                <w:sz w:val="28"/>
                <w:szCs w:val="28"/>
                <w:lang w:val="uk-UA"/>
              </w:rPr>
              <w:t>27 грудня 2006 року за № 85-6-00301</w:t>
            </w:r>
            <w:r w:rsidR="00002D6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</w:t>
            </w:r>
            <w:r w:rsidR="00AB09B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(зі змінами)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F7E06CF" w14:textId="77777777" w:rsidR="00A03789" w:rsidRDefault="00A03789" w:rsidP="0040131E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4917E76A" w14:textId="04CD7394" w:rsidR="0040131E" w:rsidRDefault="0040131E" w:rsidP="000A1BCA">
      <w:pPr>
        <w:pStyle w:val="20"/>
        <w:ind w:firstLine="567"/>
        <w:rPr>
          <w:color w:val="000000" w:themeColor="text1"/>
          <w:szCs w:val="28"/>
          <w:lang w:val="uk-UA"/>
        </w:rPr>
      </w:pPr>
      <w:r w:rsidRPr="0040131E">
        <w:rPr>
          <w:color w:val="000000" w:themeColor="text1"/>
          <w:szCs w:val="28"/>
          <w:lang w:val="uk-UA"/>
        </w:rPr>
        <w:t>Розглянувши заяву ТОВАРИСТВА З ОБМЕЖЕНОЮ ВІДПОВІДАЛЬНІСТЮ «</w:t>
      </w:r>
      <w:r>
        <w:rPr>
          <w:color w:val="000000" w:themeColor="text1"/>
          <w:szCs w:val="28"/>
          <w:lang w:val="uk-UA"/>
        </w:rPr>
        <w:t>КЕРАМБЛОКИ-ІНВЕСТ</w:t>
      </w:r>
      <w:r w:rsidRPr="0040131E">
        <w:rPr>
          <w:color w:val="000000" w:themeColor="text1"/>
          <w:szCs w:val="28"/>
          <w:lang w:val="uk-UA"/>
        </w:rPr>
        <w:t xml:space="preserve">» (код </w:t>
      </w:r>
      <w:r w:rsidRPr="0040131E">
        <w:rPr>
          <w:iCs/>
          <w:color w:val="000000" w:themeColor="text1"/>
          <w:szCs w:val="28"/>
          <w:lang w:val="uk-UA" w:bidi="uk-UA"/>
        </w:rPr>
        <w:t xml:space="preserve">ЄДРПОУ: </w:t>
      </w:r>
      <w:r>
        <w:rPr>
          <w:iCs/>
          <w:color w:val="000000" w:themeColor="text1"/>
          <w:szCs w:val="28"/>
          <w:lang w:val="uk-UA" w:bidi="uk-UA"/>
        </w:rPr>
        <w:t>32960774</w:t>
      </w:r>
      <w:r w:rsidRPr="0040131E">
        <w:rPr>
          <w:iCs/>
          <w:color w:val="000000" w:themeColor="text1"/>
          <w:szCs w:val="28"/>
          <w:lang w:val="uk-UA" w:bidi="uk-UA"/>
        </w:rPr>
        <w:t xml:space="preserve">, </w:t>
      </w:r>
      <w:r w:rsidRPr="0040131E">
        <w:rPr>
          <w:color w:val="000000" w:themeColor="text1"/>
          <w:szCs w:val="28"/>
          <w:lang w:val="uk-UA"/>
        </w:rPr>
        <w:t xml:space="preserve">місцезнаходження юридичної особи: </w:t>
      </w:r>
      <w:r w:rsidRPr="0040131E">
        <w:rPr>
          <w:iCs/>
          <w:color w:val="000000" w:themeColor="text1"/>
          <w:szCs w:val="28"/>
          <w:lang w:val="uk-UA" w:bidi="uk-UA"/>
        </w:rPr>
        <w:t>040</w:t>
      </w:r>
      <w:r>
        <w:rPr>
          <w:iCs/>
          <w:color w:val="000000" w:themeColor="text1"/>
          <w:szCs w:val="28"/>
          <w:lang w:val="uk-UA" w:bidi="uk-UA"/>
        </w:rPr>
        <w:t>80</w:t>
      </w:r>
      <w:r w:rsidRPr="0040131E">
        <w:rPr>
          <w:color w:val="000000" w:themeColor="text1"/>
          <w:szCs w:val="28"/>
          <w:lang w:val="uk-UA"/>
        </w:rPr>
        <w:t xml:space="preserve"> м</w:t>
      </w:r>
      <w:r>
        <w:rPr>
          <w:color w:val="000000" w:themeColor="text1"/>
          <w:szCs w:val="28"/>
          <w:lang w:val="uk-UA"/>
        </w:rPr>
        <w:t>істо</w:t>
      </w:r>
      <w:r w:rsidRPr="0040131E">
        <w:rPr>
          <w:color w:val="000000" w:themeColor="text1"/>
          <w:szCs w:val="28"/>
          <w:lang w:val="uk-UA"/>
        </w:rPr>
        <w:t xml:space="preserve"> Київ, </w:t>
      </w:r>
      <w:r>
        <w:rPr>
          <w:color w:val="000000" w:themeColor="text1"/>
          <w:szCs w:val="28"/>
          <w:lang w:val="uk-UA"/>
        </w:rPr>
        <w:t>вулиця Нижньоюрківська, б</w:t>
      </w:r>
      <w:r w:rsidR="00BA2B12">
        <w:rPr>
          <w:color w:val="000000" w:themeColor="text1"/>
          <w:szCs w:val="28"/>
          <w:lang w:val="uk-UA"/>
        </w:rPr>
        <w:t xml:space="preserve">. </w:t>
      </w:r>
      <w:r>
        <w:rPr>
          <w:color w:val="000000" w:themeColor="text1"/>
          <w:szCs w:val="28"/>
          <w:lang w:val="uk-UA"/>
        </w:rPr>
        <w:t>2</w:t>
      </w:r>
      <w:r w:rsidRPr="0040131E">
        <w:rPr>
          <w:color w:val="000000" w:themeColor="text1"/>
          <w:szCs w:val="28"/>
          <w:lang w:val="uk-UA"/>
        </w:rPr>
        <w:t xml:space="preserve">) від </w:t>
      </w:r>
      <w:r>
        <w:rPr>
          <w:color w:val="000000" w:themeColor="text1"/>
          <w:szCs w:val="28"/>
          <w:lang w:val="uk-UA"/>
        </w:rPr>
        <w:t>16 серпня 2024 року</w:t>
      </w:r>
      <w:r w:rsidRPr="0040131E">
        <w:rPr>
          <w:color w:val="000000" w:themeColor="text1"/>
          <w:szCs w:val="28"/>
          <w:lang w:val="uk-UA"/>
        </w:rPr>
        <w:t xml:space="preserve"> № </w:t>
      </w:r>
      <w:r>
        <w:rPr>
          <w:color w:val="000000" w:themeColor="text1"/>
          <w:szCs w:val="28"/>
          <w:lang w:val="uk-UA"/>
        </w:rPr>
        <w:t>35</w:t>
      </w:r>
      <w:r w:rsidRPr="0040131E">
        <w:rPr>
          <w:color w:val="000000" w:themeColor="text1"/>
          <w:szCs w:val="28"/>
          <w:lang w:val="uk-UA"/>
        </w:rPr>
        <w:t xml:space="preserve">, технічну документацію із землеустрою щодо поділу земельної ділянки та додані документи, керуючись статтями 9, 79¹, 83, 186 Земельного кодексу України, статтею 56 Закону України «Про землеустрій», пунктом 34 частини першої статті 26 Закону України «Про місцеве самоврядування в Україні», </w:t>
      </w:r>
      <w:r w:rsidR="00866D75" w:rsidRPr="00866D75">
        <w:rPr>
          <w:bCs/>
          <w:color w:val="000000" w:themeColor="text1"/>
          <w:szCs w:val="28"/>
          <w:lang w:val="uk-UA"/>
        </w:rPr>
        <w:t>стат</w:t>
      </w:r>
      <w:r w:rsidR="00866D75">
        <w:rPr>
          <w:bCs/>
          <w:color w:val="000000" w:themeColor="text1"/>
          <w:szCs w:val="28"/>
          <w:lang w:val="uk-UA"/>
        </w:rPr>
        <w:t>т</w:t>
      </w:r>
      <w:r w:rsidR="00866D75" w:rsidRPr="00866D75">
        <w:rPr>
          <w:bCs/>
          <w:color w:val="000000" w:themeColor="text1"/>
          <w:szCs w:val="28"/>
          <w:lang w:val="uk-UA"/>
        </w:rPr>
        <w:t>е</w:t>
      </w:r>
      <w:r w:rsidR="00866D75">
        <w:rPr>
          <w:bCs/>
          <w:color w:val="000000" w:themeColor="text1"/>
          <w:szCs w:val="28"/>
          <w:lang w:val="uk-UA"/>
        </w:rPr>
        <w:t>ю</w:t>
      </w:r>
      <w:r w:rsidR="00866D75" w:rsidRPr="00866D75">
        <w:rPr>
          <w:bCs/>
          <w:color w:val="000000" w:themeColor="text1"/>
          <w:szCs w:val="28"/>
          <w:lang w:val="uk-UA"/>
        </w:rPr>
        <w:t xml:space="preserve"> 30 Закону України «Про оренду землі»</w:t>
      </w:r>
      <w:r w:rsidR="00866D75">
        <w:rPr>
          <w:bCs/>
          <w:color w:val="000000" w:themeColor="text1"/>
          <w:szCs w:val="28"/>
          <w:lang w:val="uk-UA"/>
        </w:rPr>
        <w:t xml:space="preserve">, </w:t>
      </w:r>
      <w:r w:rsidRPr="0040131E">
        <w:rPr>
          <w:color w:val="000000" w:themeColor="text1"/>
          <w:szCs w:val="28"/>
          <w:lang w:val="uk-UA"/>
        </w:rPr>
        <w:t>Законом України «Про адміністративну процедуру», Київська міська рада</w:t>
      </w:r>
    </w:p>
    <w:p w14:paraId="53008161" w14:textId="557039B5" w:rsidR="00866D75" w:rsidRDefault="00866D75" w:rsidP="0040131E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5479592E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866D7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866D75" w:rsidRPr="00866D75">
        <w:rPr>
          <w:color w:val="000000" w:themeColor="text1"/>
          <w:sz w:val="28"/>
          <w:szCs w:val="28"/>
          <w:lang w:val="uk-UA"/>
        </w:rPr>
        <w:t xml:space="preserve">технічну документацію із землеустрою щодо поділу земельної ділянки Київської міської ради для будівництва і обслуговування багатоквартирного житлового будинку з об’єктами торгово-розважальної та </w:t>
      </w:r>
      <w:r w:rsidR="00866D75" w:rsidRPr="00866D75">
        <w:rPr>
          <w:iCs/>
          <w:color w:val="000000" w:themeColor="text1"/>
          <w:sz w:val="28"/>
          <w:szCs w:val="28"/>
          <w:lang w:val="uk-UA"/>
        </w:rPr>
        <w:t>ринкової інфраструктури</w:t>
      </w:r>
      <w:r w:rsidR="00866D75" w:rsidRPr="00866D75">
        <w:rPr>
          <w:color w:val="000000" w:themeColor="text1"/>
          <w:sz w:val="28"/>
          <w:szCs w:val="28"/>
          <w:lang w:val="uk-UA"/>
        </w:rPr>
        <w:t xml:space="preserve"> м. Київ, Подільський район, в межах вулиць Кирилівської, Нижньоюрківської та пров. Мильного</w:t>
      </w:r>
      <w:r w:rsidR="00866D75">
        <w:rPr>
          <w:color w:val="000000" w:themeColor="text1"/>
          <w:sz w:val="28"/>
          <w:szCs w:val="28"/>
          <w:lang w:val="uk-UA"/>
        </w:rPr>
        <w:t xml:space="preserve">, </w:t>
      </w:r>
      <w:r w:rsidR="00866D75" w:rsidRPr="00866D75">
        <w:rPr>
          <w:color w:val="000000" w:themeColor="text1"/>
          <w:sz w:val="28"/>
          <w:szCs w:val="28"/>
          <w:lang w:val="uk-UA"/>
        </w:rPr>
        <w:t xml:space="preserve">якою передбачено формування двох земельних ділянок, а саме площею </w:t>
      </w:r>
      <w:r w:rsidR="00866D75">
        <w:rPr>
          <w:color w:val="000000" w:themeColor="text1"/>
          <w:sz w:val="28"/>
          <w:szCs w:val="28"/>
          <w:lang w:val="uk-UA"/>
        </w:rPr>
        <w:t>4</w:t>
      </w:r>
      <w:r w:rsidR="00866D75" w:rsidRPr="00866D75">
        <w:rPr>
          <w:color w:val="000000" w:themeColor="text1"/>
          <w:sz w:val="28"/>
          <w:szCs w:val="28"/>
          <w:lang w:val="uk-UA"/>
        </w:rPr>
        <w:t>,</w:t>
      </w:r>
      <w:r w:rsidR="00866D75">
        <w:rPr>
          <w:color w:val="000000" w:themeColor="text1"/>
          <w:sz w:val="28"/>
          <w:szCs w:val="28"/>
          <w:lang w:val="uk-UA"/>
        </w:rPr>
        <w:t>8046</w:t>
      </w:r>
      <w:r w:rsidR="00866D75" w:rsidRPr="00866D75">
        <w:rPr>
          <w:color w:val="000000" w:themeColor="text1"/>
          <w:sz w:val="28"/>
          <w:szCs w:val="28"/>
          <w:lang w:val="uk-UA"/>
        </w:rPr>
        <w:t xml:space="preserve"> га (кадастровий </w:t>
      </w:r>
      <w:r w:rsidR="00866D75" w:rsidRPr="00866D75">
        <w:rPr>
          <w:color w:val="000000" w:themeColor="text1"/>
          <w:sz w:val="28"/>
          <w:szCs w:val="28"/>
          <w:lang w:val="uk-UA"/>
        </w:rPr>
        <w:lastRenderedPageBreak/>
        <w:t>номер 8000000000:8</w:t>
      </w:r>
      <w:r w:rsidR="00866D75">
        <w:rPr>
          <w:color w:val="000000" w:themeColor="text1"/>
          <w:sz w:val="28"/>
          <w:szCs w:val="28"/>
          <w:lang w:val="uk-UA"/>
        </w:rPr>
        <w:t>5:311</w:t>
      </w:r>
      <w:r w:rsidR="00866D75" w:rsidRPr="00866D75">
        <w:rPr>
          <w:color w:val="000000" w:themeColor="text1"/>
          <w:sz w:val="28"/>
          <w:szCs w:val="28"/>
          <w:lang w:val="uk-UA"/>
        </w:rPr>
        <w:t>:0</w:t>
      </w:r>
      <w:r w:rsidR="00866D75">
        <w:rPr>
          <w:color w:val="000000" w:themeColor="text1"/>
          <w:sz w:val="28"/>
          <w:szCs w:val="28"/>
          <w:lang w:val="uk-UA"/>
        </w:rPr>
        <w:t>031</w:t>
      </w:r>
      <w:r w:rsidR="00866D75" w:rsidRPr="00866D75">
        <w:rPr>
          <w:color w:val="000000" w:themeColor="text1"/>
          <w:sz w:val="28"/>
          <w:szCs w:val="28"/>
          <w:lang w:val="uk-UA"/>
        </w:rPr>
        <w:t xml:space="preserve">) та площею </w:t>
      </w:r>
      <w:r w:rsidR="00866D75">
        <w:rPr>
          <w:color w:val="000000" w:themeColor="text1"/>
          <w:sz w:val="28"/>
          <w:szCs w:val="28"/>
          <w:lang w:val="uk-UA"/>
        </w:rPr>
        <w:t>5</w:t>
      </w:r>
      <w:r w:rsidR="00866D75" w:rsidRPr="00866D75">
        <w:rPr>
          <w:color w:val="000000" w:themeColor="text1"/>
          <w:sz w:val="28"/>
          <w:szCs w:val="28"/>
          <w:lang w:val="uk-UA"/>
        </w:rPr>
        <w:t>,</w:t>
      </w:r>
      <w:r w:rsidR="00866D75">
        <w:rPr>
          <w:color w:val="000000" w:themeColor="text1"/>
          <w:sz w:val="28"/>
          <w:szCs w:val="28"/>
          <w:lang w:val="uk-UA"/>
        </w:rPr>
        <w:t>9451</w:t>
      </w:r>
      <w:r w:rsidR="00866D75" w:rsidRPr="00866D75">
        <w:rPr>
          <w:color w:val="000000" w:themeColor="text1"/>
          <w:sz w:val="28"/>
          <w:szCs w:val="28"/>
          <w:lang w:val="uk-UA"/>
        </w:rPr>
        <w:t xml:space="preserve"> га  (кадастровий номер 8000000000:85:311:003</w:t>
      </w:r>
      <w:r w:rsidR="00866D75">
        <w:rPr>
          <w:color w:val="000000" w:themeColor="text1"/>
          <w:sz w:val="28"/>
          <w:szCs w:val="28"/>
          <w:lang w:val="uk-UA"/>
        </w:rPr>
        <w:t>2</w:t>
      </w:r>
      <w:r w:rsidR="00866D75" w:rsidRPr="00866D75">
        <w:rPr>
          <w:color w:val="000000" w:themeColor="text1"/>
          <w:sz w:val="28"/>
          <w:szCs w:val="28"/>
          <w:lang w:val="uk-UA"/>
        </w:rPr>
        <w:t>), категорія земель – землі житлової та громадської забудови, код виду цільового призначення – 02.</w:t>
      </w:r>
      <w:r w:rsidR="00866D75">
        <w:rPr>
          <w:color w:val="000000" w:themeColor="text1"/>
          <w:sz w:val="28"/>
          <w:szCs w:val="28"/>
          <w:lang w:val="uk-UA"/>
        </w:rPr>
        <w:t>10</w:t>
      </w:r>
      <w:r w:rsidR="00866D75" w:rsidRPr="00866D75">
        <w:rPr>
          <w:color w:val="000000" w:themeColor="text1"/>
          <w:sz w:val="28"/>
          <w:szCs w:val="28"/>
          <w:lang w:val="uk-UA"/>
        </w:rPr>
        <w:t xml:space="preserve"> (</w:t>
      </w:r>
      <w:r w:rsidR="00866D75" w:rsidRPr="00866D75">
        <w:rPr>
          <w:b/>
          <w:color w:val="000000" w:themeColor="text1"/>
          <w:sz w:val="28"/>
          <w:szCs w:val="28"/>
          <w:lang w:val="uk-UA"/>
        </w:rPr>
        <w:t xml:space="preserve">справа </w:t>
      </w:r>
      <w:r w:rsidR="00E13205" w:rsidRPr="00866D75">
        <w:rPr>
          <w:b/>
          <w:color w:val="000000" w:themeColor="text1"/>
          <w:sz w:val="28"/>
          <w:szCs w:val="28"/>
          <w:lang w:val="uk-UA"/>
        </w:rPr>
        <w:t>№</w:t>
      </w:r>
      <w:r w:rsidR="00E13205" w:rsidRPr="00866D75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866D75">
        <w:rPr>
          <w:b/>
          <w:color w:val="000000" w:themeColor="text1"/>
          <w:sz w:val="28"/>
          <w:szCs w:val="28"/>
          <w:lang w:val="uk-UA"/>
        </w:rPr>
        <w:t>333049629</w:t>
      </w:r>
      <w:r w:rsidR="00866D75">
        <w:rPr>
          <w:color w:val="000000" w:themeColor="text1"/>
          <w:sz w:val="28"/>
          <w:szCs w:val="28"/>
          <w:lang w:val="uk-UA"/>
        </w:rPr>
        <w:t>)</w:t>
      </w:r>
      <w:r w:rsidR="00E13205" w:rsidRPr="00866D75">
        <w:rPr>
          <w:color w:val="000000" w:themeColor="text1"/>
          <w:sz w:val="28"/>
          <w:szCs w:val="28"/>
          <w:lang w:val="uk-UA"/>
        </w:rPr>
        <w:t>.</w:t>
      </w:r>
    </w:p>
    <w:p w14:paraId="6605ACF7" w14:textId="60C17340" w:rsidR="0028790A" w:rsidRPr="0028790A" w:rsidRDefault="0028790A" w:rsidP="0028790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28790A">
        <w:rPr>
          <w:color w:val="000000" w:themeColor="text1"/>
          <w:sz w:val="28"/>
          <w:szCs w:val="28"/>
          <w:lang w:val="uk-UA"/>
        </w:rPr>
        <w:t>.  Внести зміни до договору оренди земельн</w:t>
      </w:r>
      <w:r>
        <w:rPr>
          <w:color w:val="000000" w:themeColor="text1"/>
          <w:sz w:val="28"/>
          <w:szCs w:val="28"/>
          <w:lang w:val="uk-UA"/>
        </w:rPr>
        <w:t>ої</w:t>
      </w:r>
      <w:r w:rsidRPr="0028790A">
        <w:rPr>
          <w:color w:val="000000" w:themeColor="text1"/>
          <w:sz w:val="28"/>
          <w:szCs w:val="28"/>
          <w:lang w:val="uk-UA"/>
        </w:rPr>
        <w:t xml:space="preserve"> ділян</w:t>
      </w:r>
      <w:r>
        <w:rPr>
          <w:color w:val="000000" w:themeColor="text1"/>
          <w:sz w:val="28"/>
          <w:szCs w:val="28"/>
          <w:lang w:val="uk-UA"/>
        </w:rPr>
        <w:t>ки</w:t>
      </w:r>
      <w:r w:rsidRPr="0028790A">
        <w:rPr>
          <w:color w:val="000000" w:themeColor="text1"/>
          <w:sz w:val="28"/>
          <w:szCs w:val="28"/>
          <w:lang w:val="uk-UA"/>
        </w:rPr>
        <w:t xml:space="preserve"> </w:t>
      </w:r>
      <w:r w:rsidR="00EB1A46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 xml:space="preserve">27 грудня 2006 року </w:t>
      </w:r>
      <w:r w:rsidRPr="0028790A">
        <w:rPr>
          <w:color w:val="000000" w:themeColor="text1"/>
          <w:sz w:val="28"/>
          <w:szCs w:val="28"/>
          <w:lang w:val="uk-UA"/>
        </w:rPr>
        <w:t xml:space="preserve">№ </w:t>
      </w:r>
      <w:r>
        <w:rPr>
          <w:color w:val="000000" w:themeColor="text1"/>
          <w:sz w:val="28"/>
          <w:szCs w:val="28"/>
          <w:lang w:val="uk-UA"/>
        </w:rPr>
        <w:t>85</w:t>
      </w:r>
      <w:r w:rsidRPr="0028790A">
        <w:rPr>
          <w:color w:val="000000" w:themeColor="text1"/>
          <w:sz w:val="28"/>
          <w:szCs w:val="28"/>
          <w:lang w:val="uk-UA"/>
        </w:rPr>
        <w:t>-6-00</w:t>
      </w:r>
      <w:r>
        <w:rPr>
          <w:color w:val="000000" w:themeColor="text1"/>
          <w:sz w:val="28"/>
          <w:szCs w:val="28"/>
          <w:lang w:val="uk-UA"/>
        </w:rPr>
        <w:t>301 (</w:t>
      </w:r>
      <w:r w:rsidR="00EB1A46">
        <w:rPr>
          <w:color w:val="000000" w:themeColor="text1"/>
          <w:sz w:val="28"/>
          <w:szCs w:val="28"/>
          <w:lang w:val="uk-UA"/>
        </w:rPr>
        <w:t>зі змінами, внесеними угодою до договору</w:t>
      </w:r>
      <w:r w:rsidR="00EB1A46" w:rsidRPr="00EB1A46">
        <w:rPr>
          <w:color w:val="000000" w:themeColor="text1"/>
          <w:sz w:val="28"/>
          <w:szCs w:val="28"/>
          <w:lang w:val="uk-UA"/>
        </w:rPr>
        <w:t xml:space="preserve"> оренди земельної ділянки</w:t>
      </w:r>
      <w:r w:rsidR="00EB1A46">
        <w:rPr>
          <w:color w:val="000000" w:themeColor="text1"/>
          <w:sz w:val="28"/>
          <w:szCs w:val="28"/>
          <w:lang w:val="uk-UA"/>
        </w:rPr>
        <w:t xml:space="preserve"> від 16</w:t>
      </w:r>
      <w:r w:rsidR="00BA2B12">
        <w:rPr>
          <w:color w:val="000000" w:themeColor="text1"/>
          <w:sz w:val="28"/>
          <w:szCs w:val="28"/>
          <w:lang w:val="uk-UA"/>
        </w:rPr>
        <w:t xml:space="preserve"> листопада </w:t>
      </w:r>
      <w:r w:rsidR="00EB1A46">
        <w:rPr>
          <w:color w:val="000000" w:themeColor="text1"/>
          <w:sz w:val="28"/>
          <w:szCs w:val="28"/>
          <w:lang w:val="uk-UA"/>
        </w:rPr>
        <w:t>2007</w:t>
      </w:r>
      <w:r w:rsidR="00BA2B12">
        <w:rPr>
          <w:color w:val="000000" w:themeColor="text1"/>
          <w:sz w:val="28"/>
          <w:szCs w:val="28"/>
          <w:lang w:val="uk-UA"/>
        </w:rPr>
        <w:t xml:space="preserve"> року</w:t>
      </w:r>
      <w:r w:rsidR="00EB1A46">
        <w:rPr>
          <w:color w:val="000000" w:themeColor="text1"/>
          <w:sz w:val="28"/>
          <w:szCs w:val="28"/>
          <w:lang w:val="uk-UA"/>
        </w:rPr>
        <w:t xml:space="preserve"> № 85-6-00356, </w:t>
      </w:r>
      <w:r>
        <w:rPr>
          <w:color w:val="000000" w:themeColor="text1"/>
          <w:sz w:val="28"/>
          <w:szCs w:val="28"/>
          <w:lang w:val="uk-UA"/>
        </w:rPr>
        <w:t>з</w:t>
      </w:r>
      <w:r w:rsidRPr="0028790A">
        <w:rPr>
          <w:color w:val="000000" w:themeColor="text1"/>
          <w:sz w:val="28"/>
          <w:szCs w:val="28"/>
          <w:lang w:val="uk-UA"/>
        </w:rPr>
        <w:t xml:space="preserve"> урахуванням </w:t>
      </w:r>
      <w:r w:rsidR="000A1BCA">
        <w:rPr>
          <w:color w:val="000000" w:themeColor="text1"/>
          <w:sz w:val="28"/>
          <w:szCs w:val="28"/>
          <w:lang w:val="uk-UA"/>
        </w:rPr>
        <w:t>договору</w:t>
      </w:r>
      <w:r>
        <w:rPr>
          <w:color w:val="000000" w:themeColor="text1"/>
          <w:sz w:val="28"/>
          <w:szCs w:val="28"/>
          <w:lang w:val="uk-UA"/>
        </w:rPr>
        <w:t xml:space="preserve"> про укладення договору оренди на новий строк </w:t>
      </w:r>
      <w:r w:rsidRPr="0028790A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 xml:space="preserve">02 квітня 2024 року </w:t>
      </w:r>
      <w:r w:rsidRPr="0028790A">
        <w:rPr>
          <w:color w:val="000000" w:themeColor="text1"/>
          <w:sz w:val="28"/>
          <w:szCs w:val="28"/>
          <w:lang w:val="uk-UA"/>
        </w:rPr>
        <w:t xml:space="preserve">№ </w:t>
      </w:r>
      <w:r>
        <w:rPr>
          <w:color w:val="000000" w:themeColor="text1"/>
          <w:sz w:val="28"/>
          <w:szCs w:val="28"/>
          <w:lang w:val="uk-UA"/>
        </w:rPr>
        <w:t>748</w:t>
      </w:r>
      <w:r w:rsidRPr="0028790A">
        <w:rPr>
          <w:color w:val="000000" w:themeColor="text1"/>
          <w:sz w:val="28"/>
          <w:szCs w:val="28"/>
          <w:lang w:val="uk-UA"/>
        </w:rPr>
        <w:t>), визнавши об’єктами оренди цього договору земельні ділянки з кадастровими номерами 8000000000:8</w:t>
      </w:r>
      <w:r>
        <w:rPr>
          <w:color w:val="000000" w:themeColor="text1"/>
          <w:sz w:val="28"/>
          <w:szCs w:val="28"/>
          <w:lang w:val="uk-UA"/>
        </w:rPr>
        <w:t>5</w:t>
      </w:r>
      <w:r w:rsidRPr="0028790A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>311:</w:t>
      </w:r>
      <w:r w:rsidRPr="0028790A">
        <w:rPr>
          <w:color w:val="000000" w:themeColor="text1"/>
          <w:sz w:val="28"/>
          <w:szCs w:val="28"/>
          <w:lang w:val="uk-UA"/>
        </w:rPr>
        <w:t>00</w:t>
      </w:r>
      <w:r>
        <w:rPr>
          <w:color w:val="000000" w:themeColor="text1"/>
          <w:sz w:val="28"/>
          <w:szCs w:val="28"/>
          <w:lang w:val="uk-UA"/>
        </w:rPr>
        <w:t>31</w:t>
      </w:r>
      <w:r w:rsidRPr="0028790A">
        <w:rPr>
          <w:color w:val="000000" w:themeColor="text1"/>
          <w:sz w:val="28"/>
          <w:szCs w:val="28"/>
          <w:lang w:val="uk-UA"/>
        </w:rPr>
        <w:t xml:space="preserve"> (площею </w:t>
      </w:r>
      <w:r>
        <w:rPr>
          <w:color w:val="000000" w:themeColor="text1"/>
          <w:sz w:val="28"/>
          <w:szCs w:val="28"/>
          <w:lang w:val="uk-UA"/>
        </w:rPr>
        <w:t>4</w:t>
      </w:r>
      <w:r w:rsidRPr="0028790A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>8046</w:t>
      </w:r>
      <w:r w:rsidRPr="0028790A">
        <w:rPr>
          <w:color w:val="000000" w:themeColor="text1"/>
          <w:sz w:val="28"/>
          <w:szCs w:val="28"/>
          <w:lang w:val="uk-UA"/>
        </w:rPr>
        <w:t xml:space="preserve"> га) та 8000000000:8</w:t>
      </w:r>
      <w:r>
        <w:rPr>
          <w:color w:val="000000" w:themeColor="text1"/>
          <w:sz w:val="28"/>
          <w:szCs w:val="28"/>
          <w:lang w:val="uk-UA"/>
        </w:rPr>
        <w:t>5</w:t>
      </w:r>
      <w:r w:rsidRPr="0028790A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>311</w:t>
      </w:r>
      <w:r w:rsidRPr="0028790A">
        <w:rPr>
          <w:color w:val="000000" w:themeColor="text1"/>
          <w:sz w:val="28"/>
          <w:szCs w:val="28"/>
          <w:lang w:val="uk-UA"/>
        </w:rPr>
        <w:t>:0</w:t>
      </w:r>
      <w:r>
        <w:rPr>
          <w:color w:val="000000" w:themeColor="text1"/>
          <w:sz w:val="28"/>
          <w:szCs w:val="28"/>
          <w:lang w:val="uk-UA"/>
        </w:rPr>
        <w:t>032</w:t>
      </w:r>
      <w:r w:rsidRPr="0028790A">
        <w:rPr>
          <w:color w:val="000000" w:themeColor="text1"/>
          <w:sz w:val="28"/>
          <w:szCs w:val="28"/>
          <w:lang w:val="uk-UA"/>
        </w:rPr>
        <w:t xml:space="preserve"> (площею </w:t>
      </w:r>
      <w:r>
        <w:rPr>
          <w:color w:val="000000" w:themeColor="text1"/>
          <w:sz w:val="28"/>
          <w:szCs w:val="28"/>
          <w:lang w:val="uk-UA"/>
        </w:rPr>
        <w:t>5</w:t>
      </w:r>
      <w:r w:rsidRPr="00866D75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>9451</w:t>
      </w:r>
      <w:r w:rsidRPr="00866D75">
        <w:rPr>
          <w:color w:val="000000" w:themeColor="text1"/>
          <w:sz w:val="28"/>
          <w:szCs w:val="28"/>
          <w:lang w:val="uk-UA"/>
        </w:rPr>
        <w:t xml:space="preserve"> </w:t>
      </w:r>
      <w:r w:rsidRPr="0028790A">
        <w:rPr>
          <w:color w:val="000000" w:themeColor="text1"/>
          <w:sz w:val="28"/>
          <w:szCs w:val="28"/>
          <w:lang w:val="uk-UA"/>
        </w:rPr>
        <w:t xml:space="preserve">га) для </w:t>
      </w:r>
      <w:r w:rsidRPr="0028790A">
        <w:rPr>
          <w:bCs/>
          <w:color w:val="000000" w:themeColor="text1"/>
          <w:sz w:val="28"/>
          <w:szCs w:val="28"/>
          <w:lang w:val="uk-UA"/>
        </w:rPr>
        <w:t xml:space="preserve">будівництва житлового </w:t>
      </w:r>
      <w:r>
        <w:rPr>
          <w:bCs/>
          <w:color w:val="000000" w:themeColor="text1"/>
          <w:sz w:val="28"/>
          <w:szCs w:val="28"/>
          <w:lang w:val="uk-UA"/>
        </w:rPr>
        <w:t>комплексу з об’єктами соціального і громадського призначення і підземним паркінгом (02.10 для</w:t>
      </w:r>
      <w:r w:rsidRPr="0028790A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28790A">
        <w:rPr>
          <w:bCs/>
          <w:iCs/>
          <w:color w:val="000000" w:themeColor="text1"/>
          <w:sz w:val="28"/>
          <w:szCs w:val="28"/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>
        <w:rPr>
          <w:bCs/>
          <w:iCs/>
          <w:color w:val="000000" w:themeColor="text1"/>
          <w:sz w:val="28"/>
          <w:szCs w:val="28"/>
          <w:lang w:val="uk-UA"/>
        </w:rPr>
        <w:t>) в межах вулиць Кирилівської, Нижньоюрк</w:t>
      </w:r>
      <w:r w:rsidR="00EB1A46">
        <w:rPr>
          <w:bCs/>
          <w:iCs/>
          <w:color w:val="000000" w:themeColor="text1"/>
          <w:sz w:val="28"/>
          <w:szCs w:val="28"/>
          <w:lang w:val="uk-UA"/>
        </w:rPr>
        <w:t>івської</w:t>
      </w:r>
      <w:r>
        <w:rPr>
          <w:bCs/>
          <w:iCs/>
          <w:color w:val="000000" w:themeColor="text1"/>
          <w:sz w:val="28"/>
          <w:szCs w:val="28"/>
          <w:lang w:val="uk-UA"/>
        </w:rPr>
        <w:t xml:space="preserve"> та</w:t>
      </w:r>
      <w:r w:rsidR="00EB1A46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BA2B12">
        <w:rPr>
          <w:bCs/>
          <w:iCs/>
          <w:color w:val="000000" w:themeColor="text1"/>
          <w:sz w:val="28"/>
          <w:szCs w:val="28"/>
          <w:lang w:val="uk-UA"/>
        </w:rPr>
        <w:t xml:space="preserve">                         </w:t>
      </w:r>
      <w:r>
        <w:rPr>
          <w:bCs/>
          <w:iCs/>
          <w:color w:val="000000" w:themeColor="text1"/>
          <w:sz w:val="28"/>
          <w:szCs w:val="28"/>
          <w:lang w:val="uk-UA"/>
        </w:rPr>
        <w:t xml:space="preserve">пров. </w:t>
      </w:r>
      <w:r w:rsidR="00EB1A46">
        <w:rPr>
          <w:bCs/>
          <w:iCs/>
          <w:color w:val="000000" w:themeColor="text1"/>
          <w:sz w:val="28"/>
          <w:szCs w:val="28"/>
          <w:lang w:val="uk-UA"/>
        </w:rPr>
        <w:t>М</w:t>
      </w:r>
      <w:r>
        <w:rPr>
          <w:bCs/>
          <w:iCs/>
          <w:color w:val="000000" w:themeColor="text1"/>
          <w:sz w:val="28"/>
          <w:szCs w:val="28"/>
          <w:lang w:val="uk-UA"/>
        </w:rPr>
        <w:t>ильного</w:t>
      </w:r>
      <w:r w:rsidR="00F80E40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28790A">
        <w:rPr>
          <w:bCs/>
          <w:color w:val="000000" w:themeColor="text1"/>
          <w:sz w:val="28"/>
          <w:szCs w:val="28"/>
          <w:lang w:val="uk-UA"/>
        </w:rPr>
        <w:t xml:space="preserve">у </w:t>
      </w:r>
      <w:r w:rsidR="00F80E40">
        <w:rPr>
          <w:bCs/>
          <w:color w:val="000000" w:themeColor="text1"/>
          <w:sz w:val="28"/>
          <w:szCs w:val="28"/>
          <w:lang w:val="uk-UA"/>
        </w:rPr>
        <w:t xml:space="preserve">Подільському </w:t>
      </w:r>
      <w:r w:rsidRPr="0028790A">
        <w:rPr>
          <w:bCs/>
          <w:color w:val="000000" w:themeColor="text1"/>
          <w:sz w:val="28"/>
          <w:szCs w:val="28"/>
          <w:lang w:val="uk-UA"/>
        </w:rPr>
        <w:t>районі</w:t>
      </w:r>
      <w:r w:rsidR="00F80E4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28790A">
        <w:rPr>
          <w:iCs/>
          <w:color w:val="000000" w:themeColor="text1"/>
          <w:sz w:val="28"/>
          <w:szCs w:val="28"/>
          <w:lang w:val="uk-UA"/>
        </w:rPr>
        <w:t>м.</w:t>
      </w:r>
      <w:r w:rsidRPr="0028790A">
        <w:rPr>
          <w:color w:val="000000" w:themeColor="text1"/>
          <w:sz w:val="28"/>
          <w:szCs w:val="28"/>
          <w:lang w:val="uk-UA"/>
        </w:rPr>
        <w:t xml:space="preserve"> Києва.</w:t>
      </w:r>
    </w:p>
    <w:p w14:paraId="027AFC56" w14:textId="0C3F11A6" w:rsidR="0028790A" w:rsidRDefault="00470B8C" w:rsidP="00BA2B12">
      <w:pPr>
        <w:tabs>
          <w:tab w:val="left" w:pos="851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28790A" w:rsidRPr="0028790A">
        <w:rPr>
          <w:color w:val="000000" w:themeColor="text1"/>
          <w:sz w:val="28"/>
          <w:szCs w:val="28"/>
          <w:lang w:val="uk-UA"/>
        </w:rPr>
        <w:t xml:space="preserve">. </w:t>
      </w:r>
      <w:r w:rsidR="0028790A" w:rsidRPr="0028790A">
        <w:rPr>
          <w:bCs/>
          <w:color w:val="000000" w:themeColor="text1"/>
          <w:sz w:val="28"/>
          <w:szCs w:val="28"/>
          <w:lang w:val="uk-UA"/>
        </w:rPr>
        <w:t>ТОВАРИСТВУ З ОБМЕЖЕНОЮ ВІДПОВІДАЛЬНІСТЮ «</w:t>
      </w:r>
      <w:r w:rsidRPr="00470B8C">
        <w:rPr>
          <w:bCs/>
          <w:color w:val="000000" w:themeColor="text1"/>
          <w:sz w:val="28"/>
          <w:szCs w:val="28"/>
          <w:lang w:val="uk-UA"/>
        </w:rPr>
        <w:t>КЕРАМБЛОКИ-ІНВЕСТ</w:t>
      </w:r>
      <w:r w:rsidR="0028790A" w:rsidRPr="0028790A">
        <w:rPr>
          <w:bCs/>
          <w:color w:val="000000" w:themeColor="text1"/>
          <w:sz w:val="28"/>
          <w:szCs w:val="28"/>
          <w:lang w:val="uk-UA"/>
        </w:rPr>
        <w:t>»</w:t>
      </w:r>
      <w:r w:rsidR="00EB1A46">
        <w:rPr>
          <w:bCs/>
          <w:color w:val="000000" w:themeColor="text1"/>
          <w:sz w:val="28"/>
          <w:szCs w:val="28"/>
          <w:lang w:val="uk-UA"/>
        </w:rPr>
        <w:t xml:space="preserve"> у </w:t>
      </w:r>
      <w:r w:rsidR="0028790A" w:rsidRPr="0028790A">
        <w:rPr>
          <w:bCs/>
          <w:color w:val="000000" w:themeColor="text1"/>
          <w:sz w:val="28"/>
          <w:szCs w:val="28"/>
          <w:lang w:val="uk-UA"/>
        </w:rPr>
        <w:t xml:space="preserve">місячний строк </w:t>
      </w:r>
      <w:r w:rsidR="00BA2B12" w:rsidRPr="00BA2B12">
        <w:rPr>
          <w:bCs/>
          <w:color w:val="000000" w:themeColor="text1"/>
          <w:sz w:val="28"/>
          <w:szCs w:val="28"/>
          <w:lang w:val="uk-UA"/>
        </w:rPr>
        <w:t xml:space="preserve">з дня набрання чинності цим рішенням </w:t>
      </w:r>
      <w:r w:rsidR="0028790A" w:rsidRPr="0028790A">
        <w:rPr>
          <w:bCs/>
          <w:color w:val="000000" w:themeColor="text1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укладення договору про внесення змін до договору оренди земельн</w:t>
      </w:r>
      <w:r>
        <w:rPr>
          <w:bCs/>
          <w:color w:val="000000" w:themeColor="text1"/>
          <w:sz w:val="28"/>
          <w:szCs w:val="28"/>
          <w:lang w:val="uk-UA"/>
        </w:rPr>
        <w:t>ої</w:t>
      </w:r>
      <w:r w:rsidR="0028790A" w:rsidRPr="0028790A">
        <w:rPr>
          <w:bCs/>
          <w:color w:val="000000" w:themeColor="text1"/>
          <w:sz w:val="28"/>
          <w:szCs w:val="28"/>
          <w:lang w:val="uk-UA"/>
        </w:rPr>
        <w:t xml:space="preserve"> ділян</w:t>
      </w:r>
      <w:r>
        <w:rPr>
          <w:bCs/>
          <w:color w:val="000000" w:themeColor="text1"/>
          <w:sz w:val="28"/>
          <w:szCs w:val="28"/>
          <w:lang w:val="uk-UA"/>
        </w:rPr>
        <w:t>ки</w:t>
      </w:r>
      <w:r w:rsidR="0028790A" w:rsidRPr="0028790A">
        <w:rPr>
          <w:bCs/>
          <w:color w:val="000000" w:themeColor="text1"/>
          <w:sz w:val="28"/>
          <w:szCs w:val="28"/>
          <w:lang w:val="uk-UA"/>
        </w:rPr>
        <w:t xml:space="preserve"> від </w:t>
      </w:r>
      <w:r w:rsidRPr="00470B8C">
        <w:rPr>
          <w:color w:val="000000" w:themeColor="text1"/>
          <w:sz w:val="28"/>
          <w:szCs w:val="28"/>
          <w:lang w:val="uk-UA"/>
        </w:rPr>
        <w:t xml:space="preserve">27 грудня 2006 року за  № 85-6-00301 </w:t>
      </w:r>
      <w:r w:rsidR="0028790A" w:rsidRPr="0028790A">
        <w:rPr>
          <w:color w:val="000000" w:themeColor="text1"/>
          <w:sz w:val="28"/>
          <w:szCs w:val="28"/>
          <w:lang w:val="uk-UA"/>
        </w:rPr>
        <w:t>(зі змінами).</w:t>
      </w:r>
    </w:p>
    <w:p w14:paraId="3F79C5C7" w14:textId="1714D50C" w:rsidR="00BA2B12" w:rsidRPr="00BA2B12" w:rsidRDefault="00BA2B12" w:rsidP="00BA2B1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Pr="00BA2B12">
        <w:rPr>
          <w:color w:val="000000" w:themeColor="text1"/>
          <w:sz w:val="28"/>
          <w:szCs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</w:t>
      </w:r>
      <w:r w:rsidR="000C1CC5">
        <w:rPr>
          <w:color w:val="000000" w:themeColor="text1"/>
          <w:sz w:val="28"/>
          <w:szCs w:val="28"/>
          <w:lang w:val="uk-UA"/>
        </w:rPr>
        <w:t xml:space="preserve">. </w:t>
      </w:r>
    </w:p>
    <w:p w14:paraId="5FBC7FA7" w14:textId="4BAC6195" w:rsidR="0028790A" w:rsidRPr="0028790A" w:rsidRDefault="00BA2B12" w:rsidP="0028790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28790A" w:rsidRPr="0028790A">
        <w:rPr>
          <w:color w:val="000000" w:themeColor="text1"/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5D7A24C6" w14:textId="77777777" w:rsidR="0028790A" w:rsidRPr="0028790A" w:rsidRDefault="0028790A" w:rsidP="0028790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8790A" w:rsidRPr="0028790A" w14:paraId="30CDF72B" w14:textId="77777777" w:rsidTr="001462CA">
        <w:tc>
          <w:tcPr>
            <w:tcW w:w="4927" w:type="dxa"/>
          </w:tcPr>
          <w:p w14:paraId="31E1AA7B" w14:textId="77777777" w:rsidR="0028790A" w:rsidRPr="0028790A" w:rsidRDefault="0028790A" w:rsidP="0028790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8790A">
              <w:rPr>
                <w:color w:val="000000" w:themeColor="text1"/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955EF66" w14:textId="0137D45F" w:rsidR="0028790A" w:rsidRPr="0028790A" w:rsidRDefault="00470B8C" w:rsidP="0028790A">
            <w:pPr>
              <w:ind w:firstLine="72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</w:t>
            </w:r>
            <w:r w:rsidR="0028790A" w:rsidRPr="0028790A">
              <w:rPr>
                <w:color w:val="000000" w:themeColor="text1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193A4C46" w14:textId="77777777" w:rsidR="0028790A" w:rsidRPr="00866D75" w:rsidRDefault="0028790A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14:paraId="0339B16F" w14:textId="77777777" w:rsidR="00470B8C" w:rsidRDefault="00470B8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FA975CA" w14:textId="77777777" w:rsidR="00470B8C" w:rsidRDefault="00470B8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698D07D" w14:textId="77777777" w:rsidR="00470B8C" w:rsidRDefault="00470B8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D70D38B" w14:textId="77777777" w:rsidR="00470B8C" w:rsidRDefault="00470B8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F01D954" w14:textId="77777777" w:rsidR="00470B8C" w:rsidRDefault="00470B8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DD0330A" w14:textId="77777777" w:rsidR="00470B8C" w:rsidRDefault="00470B8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8549A0A" w14:textId="77777777" w:rsidR="00470B8C" w:rsidRDefault="00470B8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60EF99D" w14:textId="2706A65B" w:rsidR="00470B8C" w:rsidRDefault="00470B8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528C0C8" w14:textId="77777777" w:rsidR="000C1CC5" w:rsidRDefault="000C1CC5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3055204" w14:textId="28285972" w:rsidR="00470B8C" w:rsidRDefault="00470B8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EFC2130" w14:textId="1991FFD0" w:rsidR="00EB1A46" w:rsidRDefault="00EB1A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D8C5FF0" w14:textId="6E282D8E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5ADE2121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77777777" w:rsidR="00F96A14" w:rsidRPr="0048750C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538E7B0E" w14:textId="77777777" w:rsidTr="00076C2C">
        <w:tc>
          <w:tcPr>
            <w:tcW w:w="5211" w:type="dxa"/>
          </w:tcPr>
          <w:p w14:paraId="69B7E3F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4AEE16" w14:textId="221DBBBC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323DDC7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CA5B9" w14:textId="5ADD9ED9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1EA37618" w:rsidR="007F1821" w:rsidRPr="00137EBD" w:rsidRDefault="00137EBD" w:rsidP="005D47DD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CFE7" w14:textId="77777777" w:rsidR="00D66F8B" w:rsidRDefault="00D66F8B">
      <w:r>
        <w:separator/>
      </w:r>
    </w:p>
  </w:endnote>
  <w:endnote w:type="continuationSeparator" w:id="0">
    <w:p w14:paraId="7BE5F2B5" w14:textId="77777777" w:rsidR="00D66F8B" w:rsidRDefault="00D6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80BE9" w14:textId="77777777" w:rsidR="00D66F8B" w:rsidRDefault="00D66F8B">
      <w:r>
        <w:separator/>
      </w:r>
    </w:p>
  </w:footnote>
  <w:footnote w:type="continuationSeparator" w:id="0">
    <w:p w14:paraId="403FA77A" w14:textId="77777777" w:rsidR="00D66F8B" w:rsidRDefault="00D6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137713">
    <w:abstractNumId w:val="10"/>
  </w:num>
  <w:num w:numId="2" w16cid:durableId="1221138191">
    <w:abstractNumId w:val="6"/>
  </w:num>
  <w:num w:numId="3" w16cid:durableId="1368992978">
    <w:abstractNumId w:val="9"/>
  </w:num>
  <w:num w:numId="4" w16cid:durableId="1447045172">
    <w:abstractNumId w:val="0"/>
  </w:num>
  <w:num w:numId="5" w16cid:durableId="1967663805">
    <w:abstractNumId w:val="8"/>
  </w:num>
  <w:num w:numId="6" w16cid:durableId="1274901098">
    <w:abstractNumId w:val="4"/>
  </w:num>
  <w:num w:numId="7" w16cid:durableId="992679140">
    <w:abstractNumId w:val="5"/>
  </w:num>
  <w:num w:numId="8" w16cid:durableId="938294147">
    <w:abstractNumId w:val="7"/>
  </w:num>
  <w:num w:numId="9" w16cid:durableId="200751037">
    <w:abstractNumId w:val="2"/>
  </w:num>
  <w:num w:numId="10" w16cid:durableId="786432660">
    <w:abstractNumId w:val="1"/>
  </w:num>
  <w:num w:numId="11" w16cid:durableId="1877429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2D6E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1BCA"/>
    <w:rsid w:val="000A4432"/>
    <w:rsid w:val="000A6D16"/>
    <w:rsid w:val="000A74AC"/>
    <w:rsid w:val="000B2796"/>
    <w:rsid w:val="000C1CC5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1172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61BD"/>
    <w:rsid w:val="00277D68"/>
    <w:rsid w:val="00280D3B"/>
    <w:rsid w:val="00283590"/>
    <w:rsid w:val="00284084"/>
    <w:rsid w:val="0028790A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131E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70B8C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47DD"/>
    <w:rsid w:val="005D7493"/>
    <w:rsid w:val="005F1140"/>
    <w:rsid w:val="005F263C"/>
    <w:rsid w:val="00604E77"/>
    <w:rsid w:val="00611639"/>
    <w:rsid w:val="00613C4E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66D75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3789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09BF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2B12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66F8B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67A31"/>
    <w:rsid w:val="00E740F1"/>
    <w:rsid w:val="00E75370"/>
    <w:rsid w:val="00E81B69"/>
    <w:rsid w:val="00E8780C"/>
    <w:rsid w:val="00E932B0"/>
    <w:rsid w:val="00E95E37"/>
    <w:rsid w:val="00E972EB"/>
    <w:rsid w:val="00EA1859"/>
    <w:rsid w:val="00EA6A34"/>
    <w:rsid w:val="00EB0900"/>
    <w:rsid w:val="00EB1A46"/>
    <w:rsid w:val="00EB2B10"/>
    <w:rsid w:val="00EB44B6"/>
    <w:rsid w:val="00EB467A"/>
    <w:rsid w:val="00ED062F"/>
    <w:rsid w:val="00EE3F53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3F3"/>
    <w:rsid w:val="00F54DF9"/>
    <w:rsid w:val="00F55E07"/>
    <w:rsid w:val="00F6318B"/>
    <w:rsid w:val="00F704C9"/>
    <w:rsid w:val="00F71ED0"/>
    <w:rsid w:val="00F73BE2"/>
    <w:rsid w:val="00F75225"/>
    <w:rsid w:val="00F80E40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4158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Абреу Олена Миколаївна</cp:lastModifiedBy>
  <cp:revision>21</cp:revision>
  <cp:lastPrinted>2024-08-22T10:28:00Z</cp:lastPrinted>
  <dcterms:created xsi:type="dcterms:W3CDTF">2024-08-21T05:32:00Z</dcterms:created>
  <dcterms:modified xsi:type="dcterms:W3CDTF">2024-08-23T08:59:00Z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